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FB872" w14:textId="77777777" w:rsidR="00056A75" w:rsidRDefault="00056A75" w:rsidP="00056A75">
      <w:pPr>
        <w:tabs>
          <w:tab w:val="left" w:pos="1080"/>
        </w:tabs>
        <w:jc w:val="both"/>
        <w:rPr>
          <w:b/>
          <w:sz w:val="26"/>
        </w:rPr>
        <w:sectPr w:rsidR="00056A75" w:rsidSect="009C67E6">
          <w:type w:val="continuous"/>
          <w:pgSz w:w="12240" w:h="15840" w:code="1"/>
          <w:pgMar w:top="720" w:right="907" w:bottom="1152" w:left="1267" w:header="288" w:footer="432" w:gutter="0"/>
          <w:paperSrc w:first="7" w:other="7"/>
          <w:cols w:num="2" w:space="720" w:equalWidth="0">
            <w:col w:w="6365" w:space="1188"/>
            <w:col w:w="2513"/>
          </w:cols>
          <w:docGrid w:linePitch="299"/>
        </w:sectPr>
      </w:pPr>
    </w:p>
    <w:p w14:paraId="71983FAD" w14:textId="77777777" w:rsidR="00056A75" w:rsidRPr="006E148E" w:rsidRDefault="00056A75" w:rsidP="00056A75">
      <w:pPr>
        <w:tabs>
          <w:tab w:val="left" w:pos="1584"/>
        </w:tabs>
        <w:ind w:left="360"/>
        <w:jc w:val="center"/>
        <w:rPr>
          <w:rFonts w:ascii="Arial" w:hAnsi="Arial" w:cs="Arial"/>
          <w:b/>
          <w:sz w:val="24"/>
          <w:szCs w:val="24"/>
        </w:rPr>
      </w:pPr>
      <w:r w:rsidRPr="006E148E">
        <w:rPr>
          <w:rFonts w:ascii="Arial" w:hAnsi="Arial" w:cs="Arial"/>
          <w:b/>
          <w:sz w:val="24"/>
          <w:szCs w:val="24"/>
          <w:highlight w:val="yellow"/>
        </w:rPr>
        <w:t>THIS IS A TEMPLATE/BASIC STARTING POINT. CUSTOMIZE THIS TEMPLATE WITH INFORMATION PERTINENT TO YOUR SETUP AND THE PROCEDURE YOU WILL BE USING/YOUR GROUP’S PERSONAL USE.</w:t>
      </w:r>
    </w:p>
    <w:p w14:paraId="53760485" w14:textId="77777777" w:rsidR="00056A75" w:rsidRPr="009C67E6" w:rsidRDefault="00056A75" w:rsidP="00EE34DB">
      <w:pPr>
        <w:pStyle w:val="FormTitle"/>
        <w:tabs>
          <w:tab w:val="clear" w:pos="720"/>
        </w:tabs>
        <w:ind w:left="630"/>
        <w:rPr>
          <w:rFonts w:ascii="Arial" w:hAnsi="Arial" w:cs="Arial"/>
          <w:sz w:val="22"/>
          <w:szCs w:val="22"/>
        </w:rPr>
      </w:pPr>
    </w:p>
    <w:p w14:paraId="6EF00812" w14:textId="20FAE027" w:rsidR="00B738D1" w:rsidRPr="00FC30D1" w:rsidRDefault="00B738D1" w:rsidP="00EE34DB">
      <w:pPr>
        <w:pStyle w:val="FormTitle"/>
        <w:tabs>
          <w:tab w:val="clear" w:pos="720"/>
        </w:tabs>
        <w:ind w:left="630"/>
        <w:rPr>
          <w:rFonts w:ascii="Arial" w:hAnsi="Arial" w:cs="Arial"/>
          <w:szCs w:val="28"/>
        </w:rPr>
      </w:pPr>
      <w:r w:rsidRPr="00FC30D1">
        <w:rPr>
          <w:rFonts w:ascii="Arial" w:hAnsi="Arial" w:cs="Arial"/>
          <w:szCs w:val="28"/>
        </w:rPr>
        <w:t>STANDARD OPERATING PROCEDURE</w:t>
      </w:r>
    </w:p>
    <w:p w14:paraId="09728A8F" w14:textId="77777777" w:rsidR="00407B30" w:rsidRPr="00FC30D1" w:rsidRDefault="00407B30" w:rsidP="00471F5F">
      <w:pPr>
        <w:pStyle w:val="FormTitle"/>
        <w:tabs>
          <w:tab w:val="clear" w:pos="720"/>
        </w:tabs>
        <w:rPr>
          <w:rFonts w:ascii="Arial" w:hAnsi="Arial" w:cs="Arial"/>
          <w:b w:val="0"/>
          <w:sz w:val="22"/>
          <w:szCs w:val="22"/>
        </w:rPr>
      </w:pPr>
      <w:r w:rsidRPr="00FC30D1">
        <w:rPr>
          <w:rFonts w:ascii="Arial" w:hAnsi="Arial" w:cs="Arial"/>
          <w:b w:val="0"/>
          <w:sz w:val="22"/>
          <w:szCs w:val="22"/>
        </w:rPr>
        <w:t xml:space="preserve">Use this form to document the Health </w:t>
      </w:r>
      <w:r w:rsidR="00EE34DB">
        <w:rPr>
          <w:rFonts w:ascii="Arial" w:hAnsi="Arial" w:cs="Arial"/>
          <w:b w:val="0"/>
          <w:sz w:val="22"/>
          <w:szCs w:val="22"/>
        </w:rPr>
        <w:t>and</w:t>
      </w:r>
      <w:r w:rsidRPr="00FC30D1">
        <w:rPr>
          <w:rFonts w:ascii="Arial" w:hAnsi="Arial" w:cs="Arial"/>
          <w:b w:val="0"/>
          <w:sz w:val="22"/>
          <w:szCs w:val="22"/>
        </w:rPr>
        <w:t xml:space="preserve"> Safety information associated with the procedure.</w:t>
      </w:r>
    </w:p>
    <w:p w14:paraId="0A3A58B5" w14:textId="77777777" w:rsidR="00B738D1" w:rsidRPr="00A5672C" w:rsidRDefault="00B738D1" w:rsidP="00407B30">
      <w:pPr>
        <w:tabs>
          <w:tab w:val="left" w:pos="1584"/>
          <w:tab w:val="left" w:pos="2016"/>
        </w:tabs>
        <w:rPr>
          <w:rFonts w:ascii="Arial" w:hAnsi="Arial" w:cs="Arial"/>
          <w:b/>
          <w:sz w:val="18"/>
          <w:szCs w:val="18"/>
        </w:rPr>
      </w:pPr>
    </w:p>
    <w:p w14:paraId="7B69D98A" w14:textId="77777777" w:rsidR="00407B30" w:rsidRPr="00A5672C" w:rsidRDefault="00407B30" w:rsidP="00407B30">
      <w:pPr>
        <w:tabs>
          <w:tab w:val="left" w:pos="1584"/>
          <w:tab w:val="left" w:pos="2016"/>
        </w:tabs>
        <w:rPr>
          <w:rFonts w:ascii="Arial" w:hAnsi="Arial" w:cs="Arial"/>
          <w:b/>
          <w:sz w:val="18"/>
          <w:szCs w:val="18"/>
        </w:rPr>
      </w:pPr>
    </w:p>
    <w:tbl>
      <w:tblPr>
        <w:tblStyle w:val="TableGrid"/>
        <w:tblW w:w="10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80"/>
        <w:gridCol w:w="1308"/>
        <w:gridCol w:w="1080"/>
        <w:gridCol w:w="268"/>
        <w:gridCol w:w="1194"/>
        <w:gridCol w:w="2237"/>
        <w:gridCol w:w="268"/>
        <w:gridCol w:w="1439"/>
        <w:gridCol w:w="1860"/>
      </w:tblGrid>
      <w:tr w:rsidR="00B738D1" w:rsidRPr="00FC30D1" w14:paraId="2198025B" w14:textId="77777777" w:rsidTr="545C6681">
        <w:tc>
          <w:tcPr>
            <w:tcW w:w="2088" w:type="dxa"/>
            <w:gridSpan w:val="2"/>
          </w:tcPr>
          <w:p w14:paraId="26CB6F68" w14:textId="77777777" w:rsidR="00B738D1" w:rsidRPr="00FC30D1" w:rsidRDefault="00B738D1" w:rsidP="007C3379">
            <w:pPr>
              <w:tabs>
                <w:tab w:val="left" w:pos="1584"/>
                <w:tab w:val="left" w:pos="2016"/>
              </w:tabs>
              <w:rPr>
                <w:rFonts w:ascii="Arial" w:hAnsi="Arial" w:cs="Arial"/>
                <w:b/>
                <w:szCs w:val="22"/>
              </w:rPr>
            </w:pPr>
            <w:r w:rsidRPr="00FC30D1">
              <w:rPr>
                <w:rFonts w:ascii="Arial" w:hAnsi="Arial" w:cs="Arial"/>
                <w:b/>
                <w:bCs/>
                <w:szCs w:val="22"/>
              </w:rPr>
              <w:t>Procedure Title</w:t>
            </w:r>
          </w:p>
        </w:tc>
        <w:tc>
          <w:tcPr>
            <w:tcW w:w="8346" w:type="dxa"/>
            <w:gridSpan w:val="7"/>
            <w:tcBorders>
              <w:bottom w:val="single" w:sz="4" w:space="0" w:color="auto"/>
            </w:tcBorders>
          </w:tcPr>
          <w:p w14:paraId="657DAE63" w14:textId="42ADD8BD" w:rsidR="00B738D1" w:rsidRPr="00FC30D1" w:rsidRDefault="545C6681" w:rsidP="545C6681">
            <w:pPr>
              <w:tabs>
                <w:tab w:val="left" w:pos="1584"/>
                <w:tab w:val="left" w:pos="2016"/>
              </w:tabs>
              <w:rPr>
                <w:rFonts w:ascii="Arial" w:hAnsi="Arial" w:cs="Arial"/>
              </w:rPr>
            </w:pPr>
            <w:r w:rsidRPr="545C6681">
              <w:rPr>
                <w:rFonts w:ascii="Arial" w:hAnsi="Arial" w:cs="Arial"/>
              </w:rPr>
              <w:t>SOP for Tissue Culture</w:t>
            </w:r>
          </w:p>
        </w:tc>
      </w:tr>
      <w:tr w:rsidR="00B738D1" w:rsidRPr="00FC30D1" w14:paraId="230B05E1" w14:textId="77777777" w:rsidTr="545C6681">
        <w:tc>
          <w:tcPr>
            <w:tcW w:w="2088" w:type="dxa"/>
            <w:gridSpan w:val="2"/>
          </w:tcPr>
          <w:p w14:paraId="5F9F103C" w14:textId="77777777" w:rsidR="00B738D1" w:rsidRPr="00FC30D1" w:rsidRDefault="00B738D1" w:rsidP="007C3379">
            <w:pPr>
              <w:tabs>
                <w:tab w:val="left" w:pos="1584"/>
                <w:tab w:val="left" w:pos="2016"/>
              </w:tabs>
              <w:rPr>
                <w:rFonts w:ascii="Arial" w:hAnsi="Arial" w:cs="Arial"/>
                <w:b/>
                <w:szCs w:val="22"/>
              </w:rPr>
            </w:pPr>
          </w:p>
        </w:tc>
        <w:tc>
          <w:tcPr>
            <w:tcW w:w="8346" w:type="dxa"/>
            <w:gridSpan w:val="7"/>
            <w:tcBorders>
              <w:top w:val="single" w:sz="4" w:space="0" w:color="auto"/>
            </w:tcBorders>
          </w:tcPr>
          <w:p w14:paraId="743EA9F5" w14:textId="77777777" w:rsidR="00B738D1" w:rsidRPr="00FC30D1" w:rsidRDefault="00B738D1" w:rsidP="007C3379">
            <w:pPr>
              <w:tabs>
                <w:tab w:val="left" w:pos="1584"/>
                <w:tab w:val="left" w:pos="2016"/>
              </w:tabs>
              <w:rPr>
                <w:rFonts w:ascii="Arial" w:hAnsi="Arial" w:cs="Arial"/>
                <w:b/>
                <w:szCs w:val="22"/>
              </w:rPr>
            </w:pPr>
          </w:p>
        </w:tc>
      </w:tr>
      <w:tr w:rsidR="00B738D1" w:rsidRPr="00FC30D1" w14:paraId="68D272AE" w14:textId="77777777" w:rsidTr="545C6681">
        <w:tc>
          <w:tcPr>
            <w:tcW w:w="780" w:type="dxa"/>
          </w:tcPr>
          <w:p w14:paraId="78ED5589" w14:textId="77777777" w:rsidR="00B738D1" w:rsidRPr="00FC30D1" w:rsidRDefault="00B738D1" w:rsidP="007C3379">
            <w:pPr>
              <w:tabs>
                <w:tab w:val="left" w:pos="1584"/>
                <w:tab w:val="left" w:pos="2016"/>
              </w:tabs>
              <w:rPr>
                <w:rFonts w:ascii="Arial" w:hAnsi="Arial" w:cs="Arial"/>
                <w:b/>
                <w:szCs w:val="22"/>
              </w:rPr>
            </w:pPr>
            <w:proofErr w:type="spellStart"/>
            <w:r w:rsidRPr="00FC30D1">
              <w:rPr>
                <w:rFonts w:ascii="Arial" w:hAnsi="Arial" w:cs="Arial"/>
                <w:b/>
                <w:bCs/>
                <w:szCs w:val="22"/>
              </w:rPr>
              <w:t>Dept</w:t>
            </w:r>
            <w:proofErr w:type="spellEnd"/>
          </w:p>
        </w:tc>
        <w:tc>
          <w:tcPr>
            <w:tcW w:w="2388" w:type="dxa"/>
            <w:gridSpan w:val="2"/>
            <w:tcBorders>
              <w:bottom w:val="single" w:sz="4" w:space="0" w:color="auto"/>
            </w:tcBorders>
          </w:tcPr>
          <w:p w14:paraId="43F76FF1" w14:textId="1241DD01" w:rsidR="00B738D1" w:rsidRPr="00FC30D1" w:rsidRDefault="00B738D1" w:rsidP="007C3379">
            <w:pPr>
              <w:tabs>
                <w:tab w:val="left" w:pos="1584"/>
                <w:tab w:val="left" w:pos="2016"/>
              </w:tabs>
              <w:rPr>
                <w:rFonts w:ascii="Arial" w:hAnsi="Arial" w:cs="Arial"/>
                <w:szCs w:val="22"/>
              </w:rPr>
            </w:pPr>
          </w:p>
        </w:tc>
        <w:tc>
          <w:tcPr>
            <w:tcW w:w="268" w:type="dxa"/>
          </w:tcPr>
          <w:p w14:paraId="068E3E1B" w14:textId="77777777" w:rsidR="00B738D1" w:rsidRPr="00FC30D1" w:rsidRDefault="00B738D1" w:rsidP="007C3379">
            <w:pPr>
              <w:tabs>
                <w:tab w:val="left" w:pos="1584"/>
                <w:tab w:val="left" w:pos="2016"/>
              </w:tabs>
              <w:rPr>
                <w:rFonts w:ascii="Arial" w:hAnsi="Arial" w:cs="Arial"/>
                <w:b/>
                <w:szCs w:val="22"/>
              </w:rPr>
            </w:pPr>
          </w:p>
        </w:tc>
        <w:tc>
          <w:tcPr>
            <w:tcW w:w="1194" w:type="dxa"/>
          </w:tcPr>
          <w:p w14:paraId="19F14536" w14:textId="77777777" w:rsidR="00B738D1" w:rsidRPr="00FC30D1" w:rsidRDefault="00B738D1" w:rsidP="007C3379">
            <w:pPr>
              <w:tabs>
                <w:tab w:val="left" w:pos="1584"/>
                <w:tab w:val="left" w:pos="2016"/>
              </w:tabs>
              <w:rPr>
                <w:rFonts w:ascii="Arial" w:hAnsi="Arial" w:cs="Arial"/>
                <w:b/>
                <w:szCs w:val="22"/>
              </w:rPr>
            </w:pPr>
            <w:proofErr w:type="spellStart"/>
            <w:r w:rsidRPr="00FC30D1">
              <w:rPr>
                <w:rFonts w:ascii="Arial" w:hAnsi="Arial" w:cs="Arial"/>
                <w:b/>
                <w:bCs/>
                <w:szCs w:val="22"/>
              </w:rPr>
              <w:t>Bldg</w:t>
            </w:r>
            <w:proofErr w:type="spellEnd"/>
            <w:r w:rsidRPr="00FC30D1">
              <w:rPr>
                <w:rFonts w:ascii="Arial" w:hAnsi="Arial" w:cs="Arial"/>
                <w:b/>
                <w:bCs/>
                <w:szCs w:val="22"/>
              </w:rPr>
              <w:t>/Rm</w:t>
            </w:r>
          </w:p>
        </w:tc>
        <w:tc>
          <w:tcPr>
            <w:tcW w:w="2237" w:type="dxa"/>
            <w:tcBorders>
              <w:bottom w:val="single" w:sz="4" w:space="0" w:color="auto"/>
            </w:tcBorders>
          </w:tcPr>
          <w:p w14:paraId="57F8F352" w14:textId="03C8228B" w:rsidR="00B738D1" w:rsidRPr="00FC30D1" w:rsidRDefault="00B738D1" w:rsidP="007C3379">
            <w:pPr>
              <w:tabs>
                <w:tab w:val="left" w:pos="1584"/>
                <w:tab w:val="left" w:pos="2016"/>
              </w:tabs>
              <w:rPr>
                <w:rFonts w:ascii="Arial" w:hAnsi="Arial" w:cs="Arial"/>
                <w:szCs w:val="22"/>
              </w:rPr>
            </w:pPr>
          </w:p>
        </w:tc>
        <w:tc>
          <w:tcPr>
            <w:tcW w:w="268" w:type="dxa"/>
          </w:tcPr>
          <w:p w14:paraId="049B6E4E" w14:textId="77777777" w:rsidR="00B738D1" w:rsidRPr="00FC30D1" w:rsidRDefault="00B738D1" w:rsidP="007C3379">
            <w:pPr>
              <w:tabs>
                <w:tab w:val="left" w:pos="1584"/>
                <w:tab w:val="left" w:pos="2016"/>
              </w:tabs>
              <w:rPr>
                <w:rFonts w:ascii="Arial" w:hAnsi="Arial" w:cs="Arial"/>
                <w:b/>
                <w:szCs w:val="22"/>
              </w:rPr>
            </w:pPr>
          </w:p>
        </w:tc>
        <w:tc>
          <w:tcPr>
            <w:tcW w:w="1439" w:type="dxa"/>
          </w:tcPr>
          <w:p w14:paraId="59E34DD2" w14:textId="77777777" w:rsidR="00B738D1" w:rsidRPr="00FC30D1" w:rsidRDefault="00B738D1" w:rsidP="007C3379">
            <w:pPr>
              <w:tabs>
                <w:tab w:val="left" w:pos="1584"/>
                <w:tab w:val="left" w:pos="2016"/>
              </w:tabs>
              <w:rPr>
                <w:rFonts w:ascii="Arial" w:hAnsi="Arial" w:cs="Arial"/>
                <w:b/>
                <w:szCs w:val="22"/>
              </w:rPr>
            </w:pPr>
            <w:r w:rsidRPr="00FC30D1">
              <w:rPr>
                <w:rFonts w:ascii="Arial" w:hAnsi="Arial" w:cs="Arial"/>
                <w:b/>
                <w:bCs/>
                <w:szCs w:val="22"/>
              </w:rPr>
              <w:t>Supervisor</w:t>
            </w:r>
          </w:p>
        </w:tc>
        <w:tc>
          <w:tcPr>
            <w:tcW w:w="1860" w:type="dxa"/>
            <w:tcBorders>
              <w:bottom w:val="single" w:sz="4" w:space="0" w:color="auto"/>
            </w:tcBorders>
          </w:tcPr>
          <w:p w14:paraId="002D66EE" w14:textId="2FE1E44C" w:rsidR="00B738D1" w:rsidRPr="00FC30D1" w:rsidRDefault="00B738D1" w:rsidP="007C3379">
            <w:pPr>
              <w:tabs>
                <w:tab w:val="left" w:pos="1584"/>
                <w:tab w:val="left" w:pos="2016"/>
              </w:tabs>
              <w:rPr>
                <w:rFonts w:ascii="Arial" w:hAnsi="Arial" w:cs="Arial"/>
                <w:szCs w:val="22"/>
              </w:rPr>
            </w:pPr>
          </w:p>
        </w:tc>
      </w:tr>
    </w:tbl>
    <w:p w14:paraId="6C865C38" w14:textId="77777777" w:rsidR="00B738D1" w:rsidRPr="00FC30D1" w:rsidRDefault="00B738D1" w:rsidP="00B738D1">
      <w:pPr>
        <w:rPr>
          <w:rFonts w:ascii="Arial" w:hAnsi="Arial" w:cs="Arial"/>
          <w:szCs w:val="22"/>
        </w:rPr>
      </w:pPr>
    </w:p>
    <w:p w14:paraId="798CC4DB" w14:textId="0B2630DB" w:rsidR="00B738D1" w:rsidRDefault="00B738D1" w:rsidP="00B738D1">
      <w:pPr>
        <w:tabs>
          <w:tab w:val="left" w:pos="1584"/>
          <w:tab w:val="left" w:pos="2016"/>
        </w:tabs>
        <w:ind w:left="2016" w:hanging="2016"/>
        <w:rPr>
          <w:rFonts w:ascii="Arial" w:hAnsi="Arial" w:cs="Arial"/>
          <w:szCs w:val="22"/>
        </w:rPr>
      </w:pPr>
      <w:r w:rsidRPr="00FC30D1">
        <w:rPr>
          <w:rFonts w:ascii="Arial" w:hAnsi="Arial" w:cs="Arial"/>
          <w:b/>
          <w:szCs w:val="22"/>
        </w:rPr>
        <w:t>Procedure Overview</w:t>
      </w:r>
      <w:r w:rsidRPr="00FC30D1">
        <w:rPr>
          <w:rFonts w:ascii="Arial" w:hAnsi="Arial" w:cs="Arial"/>
          <w:szCs w:val="22"/>
        </w:rPr>
        <w:t xml:space="preserve"> (</w:t>
      </w:r>
      <w:r w:rsidR="00180F53">
        <w:rPr>
          <w:rFonts w:ascii="Arial" w:hAnsi="Arial" w:cs="Arial"/>
          <w:szCs w:val="22"/>
        </w:rPr>
        <w:t xml:space="preserve">a </w:t>
      </w:r>
      <w:r w:rsidRPr="00FC30D1">
        <w:rPr>
          <w:rFonts w:ascii="Arial" w:hAnsi="Arial" w:cs="Arial"/>
          <w:szCs w:val="22"/>
        </w:rPr>
        <w:t>brief description of the project)</w:t>
      </w:r>
    </w:p>
    <w:p w14:paraId="2868F0C8" w14:textId="3E4A39F1" w:rsidR="00B738D1" w:rsidRPr="00FC30D1" w:rsidRDefault="00D56ED4" w:rsidP="00B738D1">
      <w:pPr>
        <w:rPr>
          <w:rFonts w:ascii="Arial" w:hAnsi="Arial" w:cs="Arial"/>
          <w:szCs w:val="22"/>
        </w:rPr>
      </w:pPr>
      <w:r>
        <w:rPr>
          <w:rFonts w:ascii="Arial" w:hAnsi="Arial" w:cs="Arial"/>
          <w:szCs w:val="22"/>
        </w:rPr>
        <w:t xml:space="preserve">The purpose of this Standard Operating Procedure (SOP) is to outline procedures that </w:t>
      </w:r>
      <w:proofErr w:type="gramStart"/>
      <w:r>
        <w:rPr>
          <w:rFonts w:ascii="Arial" w:hAnsi="Arial" w:cs="Arial"/>
          <w:szCs w:val="22"/>
        </w:rPr>
        <w:t>should be followed</w:t>
      </w:r>
      <w:proofErr w:type="gramEnd"/>
      <w:r>
        <w:rPr>
          <w:rFonts w:ascii="Arial" w:hAnsi="Arial" w:cs="Arial"/>
          <w:szCs w:val="22"/>
        </w:rPr>
        <w:t xml:space="preserve"> when performing work with tissue culture.  All human </w:t>
      </w:r>
      <w:r w:rsidR="00277894">
        <w:rPr>
          <w:rFonts w:ascii="Arial" w:hAnsi="Arial" w:cs="Arial"/>
          <w:szCs w:val="22"/>
        </w:rPr>
        <w:t xml:space="preserve">and non-human primate derived </w:t>
      </w:r>
      <w:r>
        <w:rPr>
          <w:rFonts w:ascii="Arial" w:hAnsi="Arial" w:cs="Arial"/>
          <w:szCs w:val="22"/>
        </w:rPr>
        <w:t xml:space="preserve">tissue culture and related procedures </w:t>
      </w:r>
      <w:proofErr w:type="gramStart"/>
      <w:r>
        <w:rPr>
          <w:rFonts w:ascii="Arial" w:hAnsi="Arial" w:cs="Arial"/>
          <w:szCs w:val="22"/>
        </w:rPr>
        <w:t>must be performed</w:t>
      </w:r>
      <w:proofErr w:type="gramEnd"/>
      <w:r>
        <w:rPr>
          <w:rFonts w:ascii="Arial" w:hAnsi="Arial" w:cs="Arial"/>
          <w:szCs w:val="22"/>
        </w:rPr>
        <w:t xml:space="preserve"> following</w:t>
      </w:r>
      <w:r w:rsidR="00940D17">
        <w:rPr>
          <w:rFonts w:ascii="Arial" w:hAnsi="Arial" w:cs="Arial"/>
          <w:szCs w:val="22"/>
        </w:rPr>
        <w:t xml:space="preserve"> Biosafety Level 2</w:t>
      </w:r>
      <w:r w:rsidR="00E426B0">
        <w:rPr>
          <w:rFonts w:ascii="Arial" w:hAnsi="Arial" w:cs="Arial"/>
          <w:szCs w:val="22"/>
        </w:rPr>
        <w:t xml:space="preserve"> (BSL2)</w:t>
      </w:r>
      <w:r w:rsidR="00940D17">
        <w:rPr>
          <w:rFonts w:ascii="Arial" w:hAnsi="Arial" w:cs="Arial"/>
          <w:szCs w:val="22"/>
        </w:rPr>
        <w:t xml:space="preserve"> </w:t>
      </w:r>
      <w:r w:rsidR="003E54B3">
        <w:rPr>
          <w:rFonts w:ascii="Arial" w:hAnsi="Arial" w:cs="Arial"/>
          <w:szCs w:val="22"/>
        </w:rPr>
        <w:t>practices</w:t>
      </w:r>
      <w:r w:rsidR="00940D17">
        <w:rPr>
          <w:rFonts w:ascii="Arial" w:hAnsi="Arial" w:cs="Arial"/>
          <w:szCs w:val="22"/>
        </w:rPr>
        <w:t>.</w:t>
      </w:r>
      <w:r w:rsidR="00E426B0">
        <w:rPr>
          <w:rFonts w:ascii="Arial" w:hAnsi="Arial" w:cs="Arial"/>
          <w:szCs w:val="22"/>
        </w:rPr>
        <w:t xml:space="preserve"> Although not all cells utilized in this laboratory are human-derived, all tissue culture and related procedures </w:t>
      </w:r>
      <w:proofErr w:type="gramStart"/>
      <w:r w:rsidR="00E426B0">
        <w:rPr>
          <w:rFonts w:ascii="Arial" w:hAnsi="Arial" w:cs="Arial"/>
          <w:szCs w:val="22"/>
        </w:rPr>
        <w:t>are performed</w:t>
      </w:r>
      <w:proofErr w:type="gramEnd"/>
      <w:r w:rsidR="00E426B0">
        <w:rPr>
          <w:rFonts w:ascii="Arial" w:hAnsi="Arial" w:cs="Arial"/>
          <w:szCs w:val="22"/>
        </w:rPr>
        <w:t xml:space="preserve"> </w:t>
      </w:r>
      <w:r w:rsidR="003668DE">
        <w:rPr>
          <w:rFonts w:ascii="Arial" w:hAnsi="Arial" w:cs="Arial"/>
          <w:szCs w:val="22"/>
        </w:rPr>
        <w:t>using BSL2 practices</w:t>
      </w:r>
      <w:r w:rsidR="00E426B0">
        <w:rPr>
          <w:rFonts w:ascii="Arial" w:hAnsi="Arial" w:cs="Arial"/>
          <w:szCs w:val="22"/>
        </w:rPr>
        <w:t xml:space="preserve">.  </w:t>
      </w:r>
      <w:r w:rsidR="00940D17">
        <w:rPr>
          <w:rFonts w:ascii="Arial" w:hAnsi="Arial" w:cs="Arial"/>
          <w:szCs w:val="22"/>
        </w:rPr>
        <w:t xml:space="preserve"> </w:t>
      </w:r>
    </w:p>
    <w:p w14:paraId="5CE9FFCC" w14:textId="77777777" w:rsidR="00B738D1" w:rsidRDefault="00B738D1" w:rsidP="00B738D1">
      <w:pPr>
        <w:rPr>
          <w:rFonts w:ascii="Arial" w:hAnsi="Arial" w:cs="Arial"/>
          <w:szCs w:val="22"/>
        </w:rPr>
      </w:pPr>
    </w:p>
    <w:p w14:paraId="63426186" w14:textId="6771D329" w:rsidR="00696193" w:rsidRDefault="00407B30" w:rsidP="001328CA">
      <w:pPr>
        <w:rPr>
          <w:rFonts w:ascii="Arial" w:hAnsi="Arial" w:cs="Arial"/>
          <w:szCs w:val="22"/>
        </w:rPr>
      </w:pPr>
      <w:r w:rsidRPr="00FC30D1">
        <w:rPr>
          <w:rFonts w:ascii="Arial" w:hAnsi="Arial" w:cs="Arial"/>
          <w:b/>
          <w:szCs w:val="22"/>
        </w:rPr>
        <w:t>Health and safety</w:t>
      </w:r>
      <w:r w:rsidR="007420C8" w:rsidRPr="00FC30D1">
        <w:rPr>
          <w:rFonts w:ascii="Arial" w:hAnsi="Arial" w:cs="Arial"/>
          <w:b/>
          <w:szCs w:val="22"/>
        </w:rPr>
        <w:t xml:space="preserve"> information for materials </w:t>
      </w:r>
      <w:r w:rsidR="00FC30D1" w:rsidRPr="00FC30D1">
        <w:rPr>
          <w:rFonts w:ascii="Arial" w:hAnsi="Arial" w:cs="Arial"/>
          <w:b/>
          <w:szCs w:val="22"/>
        </w:rPr>
        <w:t>used (</w:t>
      </w:r>
      <w:r w:rsidRPr="00FC30D1">
        <w:rPr>
          <w:rFonts w:ascii="Arial" w:hAnsi="Arial" w:cs="Arial"/>
          <w:szCs w:val="22"/>
        </w:rPr>
        <w:t>briefly describe the hazards associated with the materials and/or equipment</w:t>
      </w:r>
      <w:r w:rsidR="00753E6A" w:rsidRPr="00FC30D1">
        <w:rPr>
          <w:rFonts w:ascii="Arial" w:hAnsi="Arial" w:cs="Arial"/>
          <w:szCs w:val="22"/>
        </w:rPr>
        <w:t xml:space="preserve"> </w:t>
      </w:r>
      <w:r w:rsidR="00AD1384" w:rsidRPr="00FC30D1">
        <w:rPr>
          <w:rFonts w:ascii="Arial" w:hAnsi="Arial" w:cs="Arial"/>
          <w:b/>
          <w:szCs w:val="22"/>
        </w:rPr>
        <w:t>OR</w:t>
      </w:r>
      <w:r w:rsidR="00753E6A" w:rsidRPr="00FC30D1">
        <w:rPr>
          <w:rFonts w:ascii="Arial" w:hAnsi="Arial" w:cs="Arial"/>
          <w:szCs w:val="22"/>
        </w:rPr>
        <w:t xml:space="preserve"> doc</w:t>
      </w:r>
      <w:r w:rsidR="00200A61" w:rsidRPr="00FC30D1">
        <w:rPr>
          <w:rFonts w:ascii="Arial" w:hAnsi="Arial" w:cs="Arial"/>
          <w:szCs w:val="22"/>
        </w:rPr>
        <w:t>ument your hazard assessment in Section I)</w:t>
      </w:r>
    </w:p>
    <w:p w14:paraId="14BEB971" w14:textId="77777777" w:rsidR="002124A4" w:rsidRPr="00FC30D1" w:rsidRDefault="002124A4" w:rsidP="001328CA">
      <w:pPr>
        <w:rPr>
          <w:rFonts w:ascii="Arial" w:hAnsi="Arial" w:cs="Arial"/>
          <w:szCs w:val="22"/>
        </w:rPr>
      </w:pPr>
    </w:p>
    <w:p w14:paraId="04A438C9" w14:textId="25CFBFF1" w:rsidR="001328CA" w:rsidRDefault="003B2EB2" w:rsidP="001328CA">
      <w:pPr>
        <w:rPr>
          <w:rFonts w:ascii="Arial" w:hAnsi="Arial" w:cs="Arial"/>
          <w:szCs w:val="22"/>
        </w:rPr>
      </w:pPr>
      <w:r>
        <w:rPr>
          <w:rFonts w:ascii="Arial" w:hAnsi="Arial" w:cs="Arial"/>
          <w:szCs w:val="22"/>
        </w:rPr>
        <w:t>Human</w:t>
      </w:r>
      <w:r w:rsidR="008C2A73">
        <w:rPr>
          <w:rFonts w:ascii="Arial" w:hAnsi="Arial" w:cs="Arial"/>
          <w:szCs w:val="22"/>
        </w:rPr>
        <w:t xml:space="preserve"> and non-human primate </w:t>
      </w:r>
      <w:r>
        <w:rPr>
          <w:rFonts w:ascii="Arial" w:hAnsi="Arial" w:cs="Arial"/>
          <w:szCs w:val="22"/>
        </w:rPr>
        <w:t>derived</w:t>
      </w:r>
      <w:r w:rsidR="002124A4">
        <w:rPr>
          <w:rFonts w:ascii="Arial" w:hAnsi="Arial" w:cs="Arial"/>
          <w:szCs w:val="22"/>
        </w:rPr>
        <w:t xml:space="preserve"> cell </w:t>
      </w:r>
      <w:r w:rsidR="00940D17">
        <w:rPr>
          <w:rFonts w:ascii="Arial" w:hAnsi="Arial" w:cs="Arial"/>
          <w:szCs w:val="22"/>
        </w:rPr>
        <w:t>lines:</w:t>
      </w:r>
      <w:r>
        <w:rPr>
          <w:rFonts w:ascii="Arial" w:hAnsi="Arial" w:cs="Arial"/>
          <w:szCs w:val="22"/>
        </w:rPr>
        <w:t xml:space="preserve"> </w:t>
      </w:r>
      <w:r w:rsidR="008C2A73">
        <w:rPr>
          <w:rFonts w:ascii="Arial" w:hAnsi="Arial" w:cs="Arial"/>
          <w:szCs w:val="22"/>
        </w:rPr>
        <w:t>These cell lines</w:t>
      </w:r>
      <w:r w:rsidR="00EE4E20">
        <w:rPr>
          <w:rFonts w:ascii="Arial" w:hAnsi="Arial" w:cs="Arial"/>
          <w:szCs w:val="22"/>
        </w:rPr>
        <w:t xml:space="preserve"> </w:t>
      </w:r>
      <w:proofErr w:type="gramStart"/>
      <w:r w:rsidR="00EE4E20">
        <w:rPr>
          <w:rFonts w:ascii="Arial" w:hAnsi="Arial" w:cs="Arial"/>
          <w:szCs w:val="22"/>
        </w:rPr>
        <w:t>are considered</w:t>
      </w:r>
      <w:proofErr w:type="gramEnd"/>
      <w:r w:rsidR="00EE4E20">
        <w:rPr>
          <w:rFonts w:ascii="Arial" w:hAnsi="Arial" w:cs="Arial"/>
          <w:szCs w:val="22"/>
        </w:rPr>
        <w:t xml:space="preserve"> Potentially Infectious </w:t>
      </w:r>
      <w:r w:rsidR="003E54B3">
        <w:rPr>
          <w:rFonts w:ascii="Arial" w:hAnsi="Arial" w:cs="Arial"/>
          <w:szCs w:val="22"/>
        </w:rPr>
        <w:t>Materials</w:t>
      </w:r>
      <w:r w:rsidR="00EE4E20">
        <w:rPr>
          <w:rFonts w:ascii="Arial" w:hAnsi="Arial" w:cs="Arial"/>
          <w:szCs w:val="22"/>
        </w:rPr>
        <w:t xml:space="preserve"> (PIMs) under the Occupational Safety and Heath Administration’s (OSHA’s) </w:t>
      </w:r>
      <w:hyperlink r:id="rId8" w:history="1">
        <w:r w:rsidR="00EE4E20" w:rsidRPr="00EE4E20">
          <w:rPr>
            <w:rStyle w:val="Hyperlink"/>
            <w:rFonts w:ascii="Arial" w:hAnsi="Arial" w:cs="Arial"/>
            <w:szCs w:val="22"/>
          </w:rPr>
          <w:t>Bloodborne Pathogens Standard</w:t>
        </w:r>
      </w:hyperlink>
      <w:r w:rsidR="00EE4E20">
        <w:rPr>
          <w:rFonts w:ascii="Arial" w:hAnsi="Arial" w:cs="Arial"/>
          <w:szCs w:val="22"/>
        </w:rPr>
        <w:t>.</w:t>
      </w:r>
      <w:r w:rsidR="002124A4">
        <w:rPr>
          <w:rFonts w:ascii="Arial" w:hAnsi="Arial" w:cs="Arial"/>
          <w:szCs w:val="22"/>
        </w:rPr>
        <w:t xml:space="preserve"> </w:t>
      </w:r>
      <w:r w:rsidR="00940D17">
        <w:rPr>
          <w:rFonts w:ascii="Arial" w:hAnsi="Arial" w:cs="Arial"/>
          <w:szCs w:val="22"/>
        </w:rPr>
        <w:t>Human source material including human-derived cell lines are potential sources of bloodborne pathogens</w:t>
      </w:r>
      <w:r w:rsidR="00B136DA">
        <w:rPr>
          <w:rFonts w:ascii="Arial" w:hAnsi="Arial" w:cs="Arial"/>
          <w:szCs w:val="22"/>
        </w:rPr>
        <w:t xml:space="preserve"> (BBPs)</w:t>
      </w:r>
      <w:r w:rsidR="00940D17">
        <w:rPr>
          <w:rFonts w:ascii="Arial" w:hAnsi="Arial" w:cs="Arial"/>
          <w:szCs w:val="22"/>
        </w:rPr>
        <w:t xml:space="preserve">, including but not limited to human immunodeficiency virus (HIV), hepatitis B virus (HBV), and hepatitis C virus (HCV).  </w:t>
      </w:r>
      <w:r w:rsidR="00B136DA">
        <w:rPr>
          <w:rFonts w:ascii="Arial" w:hAnsi="Arial" w:cs="Arial"/>
          <w:szCs w:val="22"/>
        </w:rPr>
        <w:t>The most probable routes of exposure for this work are percutaneous via a sharps injury (</w:t>
      </w:r>
      <w:r>
        <w:rPr>
          <w:rFonts w:ascii="Arial" w:hAnsi="Arial" w:cs="Arial"/>
          <w:szCs w:val="22"/>
        </w:rPr>
        <w:t>needle sticks</w:t>
      </w:r>
      <w:r w:rsidR="00B136DA">
        <w:rPr>
          <w:rFonts w:ascii="Arial" w:hAnsi="Arial" w:cs="Arial"/>
          <w:szCs w:val="22"/>
        </w:rPr>
        <w:t>, cuts), mucosal via contact with eyes, nose, and mouth (splash), or by contact with non</w:t>
      </w:r>
      <w:r w:rsidR="00125599">
        <w:rPr>
          <w:rFonts w:ascii="Arial" w:hAnsi="Arial" w:cs="Arial"/>
          <w:szCs w:val="22"/>
        </w:rPr>
        <w:t>-</w:t>
      </w:r>
      <w:r w:rsidR="00B136DA">
        <w:rPr>
          <w:rFonts w:ascii="Arial" w:hAnsi="Arial" w:cs="Arial"/>
          <w:szCs w:val="22"/>
        </w:rPr>
        <w:t xml:space="preserve">intact skin (scratches, abrasions, dermatitis).  </w:t>
      </w:r>
    </w:p>
    <w:p w14:paraId="744F0851" w14:textId="16FEF647" w:rsidR="00E7738C" w:rsidRDefault="00E7738C" w:rsidP="001328CA">
      <w:pPr>
        <w:rPr>
          <w:rFonts w:ascii="Arial" w:hAnsi="Arial" w:cs="Arial"/>
          <w:szCs w:val="22"/>
        </w:rPr>
      </w:pPr>
    </w:p>
    <w:p w14:paraId="4E3AB62B" w14:textId="1806D092" w:rsidR="00E7738C" w:rsidRPr="00FC30D1" w:rsidRDefault="00E7738C" w:rsidP="001328CA">
      <w:pPr>
        <w:rPr>
          <w:rFonts w:ascii="Arial" w:hAnsi="Arial" w:cs="Arial"/>
          <w:szCs w:val="22"/>
        </w:rPr>
      </w:pPr>
      <w:r>
        <w:rPr>
          <w:rFonts w:ascii="Arial" w:hAnsi="Arial" w:cs="Arial"/>
          <w:szCs w:val="22"/>
        </w:rPr>
        <w:t xml:space="preserve">Permissive cell lines that support viral replication may have </w:t>
      </w:r>
      <w:r w:rsidR="00147D9A">
        <w:rPr>
          <w:rFonts w:ascii="Arial" w:hAnsi="Arial" w:cs="Arial"/>
          <w:szCs w:val="22"/>
        </w:rPr>
        <w:t xml:space="preserve">a </w:t>
      </w:r>
      <w:r>
        <w:rPr>
          <w:rFonts w:ascii="Arial" w:hAnsi="Arial" w:cs="Arial"/>
          <w:szCs w:val="22"/>
        </w:rPr>
        <w:t xml:space="preserve">greater risk of contamination with viral pathogens.  Well-established, tested, cell lines </w:t>
      </w:r>
      <w:proofErr w:type="gramStart"/>
      <w:r>
        <w:rPr>
          <w:rFonts w:ascii="Arial" w:hAnsi="Arial" w:cs="Arial"/>
          <w:szCs w:val="22"/>
        </w:rPr>
        <w:t>are generally considered</w:t>
      </w:r>
      <w:proofErr w:type="gramEnd"/>
      <w:r>
        <w:rPr>
          <w:rFonts w:ascii="Arial" w:hAnsi="Arial" w:cs="Arial"/>
          <w:szCs w:val="22"/>
        </w:rPr>
        <w:t xml:space="preserve"> safer, but the possibility of contamination by an advantageous pathogen must be considered.    </w:t>
      </w:r>
    </w:p>
    <w:p w14:paraId="2B232819" w14:textId="4D3CBC54" w:rsidR="001328CA" w:rsidRDefault="001328CA" w:rsidP="001328CA">
      <w:pPr>
        <w:rPr>
          <w:rFonts w:ascii="Arial" w:hAnsi="Arial" w:cs="Arial"/>
          <w:szCs w:val="22"/>
        </w:rPr>
      </w:pPr>
    </w:p>
    <w:p w14:paraId="2E11CBF1" w14:textId="007C9D6B" w:rsidR="007C3379" w:rsidRDefault="007C3379" w:rsidP="001328CA">
      <w:pPr>
        <w:rPr>
          <w:rFonts w:ascii="Arial" w:hAnsi="Arial" w:cs="Arial"/>
          <w:szCs w:val="22"/>
        </w:rPr>
      </w:pPr>
      <w:r>
        <w:rPr>
          <w:rFonts w:ascii="Arial" w:hAnsi="Arial" w:cs="Arial"/>
          <w:szCs w:val="22"/>
        </w:rPr>
        <w:t xml:space="preserve">Consider additional health and safety concerns </w:t>
      </w:r>
      <w:r w:rsidR="00A5672C">
        <w:rPr>
          <w:rFonts w:ascii="Arial" w:hAnsi="Arial" w:cs="Arial"/>
          <w:szCs w:val="22"/>
        </w:rPr>
        <w:t xml:space="preserve">related to </w:t>
      </w:r>
      <w:r w:rsidR="007921DF">
        <w:rPr>
          <w:rFonts w:ascii="Arial" w:hAnsi="Arial" w:cs="Arial"/>
          <w:szCs w:val="22"/>
        </w:rPr>
        <w:t>additional</w:t>
      </w:r>
      <w:r w:rsidR="00A5672C">
        <w:rPr>
          <w:rFonts w:ascii="Arial" w:hAnsi="Arial" w:cs="Arial"/>
          <w:szCs w:val="22"/>
        </w:rPr>
        <w:t xml:space="preserve"> materials (such as media supplements) or methods associated with your protocol(s).  Include additional hazard control measures as required. </w:t>
      </w:r>
    </w:p>
    <w:p w14:paraId="04138FC1" w14:textId="77777777" w:rsidR="007C3379" w:rsidRPr="00FC30D1" w:rsidRDefault="007C3379" w:rsidP="001328CA">
      <w:pPr>
        <w:rPr>
          <w:rFonts w:ascii="Arial" w:hAnsi="Arial" w:cs="Arial"/>
          <w:szCs w:val="22"/>
        </w:rPr>
      </w:pPr>
    </w:p>
    <w:p w14:paraId="7EC61FF2" w14:textId="77777777" w:rsidR="00FB708D" w:rsidRPr="00FC30D1" w:rsidRDefault="00B738D1" w:rsidP="00FB708D">
      <w:pPr>
        <w:rPr>
          <w:rFonts w:ascii="Arial" w:hAnsi="Arial" w:cs="Arial"/>
          <w:b/>
          <w:szCs w:val="22"/>
        </w:rPr>
      </w:pPr>
      <w:r w:rsidRPr="00FC30D1">
        <w:rPr>
          <w:rFonts w:ascii="Arial" w:hAnsi="Arial" w:cs="Arial"/>
          <w:b/>
          <w:szCs w:val="22"/>
        </w:rPr>
        <w:t>Hazard Control Measures</w:t>
      </w:r>
      <w:r w:rsidR="00C4406C" w:rsidRPr="00FC30D1">
        <w:rPr>
          <w:rFonts w:ascii="Arial" w:hAnsi="Arial" w:cs="Arial"/>
          <w:b/>
          <w:szCs w:val="22"/>
        </w:rPr>
        <w:t xml:space="preserve">  </w:t>
      </w:r>
    </w:p>
    <w:p w14:paraId="11C47117" w14:textId="393A9152" w:rsidR="00FB708D" w:rsidRDefault="00111C4B" w:rsidP="00FB708D">
      <w:pPr>
        <w:rPr>
          <w:rFonts w:ascii="Arial" w:hAnsi="Arial" w:cs="Arial"/>
          <w:szCs w:val="22"/>
        </w:rPr>
      </w:pPr>
      <w:r w:rsidRPr="00111C4B">
        <w:rPr>
          <w:rFonts w:ascii="Arial" w:hAnsi="Arial" w:cs="Arial"/>
          <w:color w:val="000000"/>
          <w:szCs w:val="22"/>
        </w:rPr>
        <w:t>Please select which type of lab coat, eye protection, and hand protection will be used</w:t>
      </w:r>
      <w:r w:rsidRPr="00111C4B">
        <w:rPr>
          <w:rFonts w:ascii="Arial" w:hAnsi="Arial" w:cs="Arial"/>
          <w:szCs w:val="22"/>
        </w:rPr>
        <w:t xml:space="preserve"> </w:t>
      </w:r>
      <w:r w:rsidR="00FB708D" w:rsidRPr="00111C4B">
        <w:rPr>
          <w:rFonts w:ascii="Arial" w:hAnsi="Arial" w:cs="Arial"/>
          <w:szCs w:val="22"/>
        </w:rPr>
        <w:t>(</w:t>
      </w:r>
      <w:r w:rsidR="00FB708D" w:rsidRPr="00FC30D1">
        <w:rPr>
          <w:rFonts w:ascii="Arial" w:hAnsi="Arial" w:cs="Arial"/>
          <w:szCs w:val="22"/>
        </w:rPr>
        <w:t>Lab coat, eye and hand protection</w:t>
      </w:r>
      <w:r w:rsidR="004C7631" w:rsidRPr="00FC30D1">
        <w:rPr>
          <w:rFonts w:ascii="Arial" w:hAnsi="Arial" w:cs="Arial"/>
          <w:szCs w:val="22"/>
        </w:rPr>
        <w:t>, and closed toe/heel shoes</w:t>
      </w:r>
      <w:r w:rsidR="00FB708D" w:rsidRPr="00FC30D1">
        <w:rPr>
          <w:rFonts w:ascii="Arial" w:hAnsi="Arial" w:cs="Arial"/>
          <w:szCs w:val="22"/>
        </w:rPr>
        <w:t xml:space="preserve"> must be selected as required by Section D of the ISU Laboratory Safety Manual.) </w:t>
      </w:r>
    </w:p>
    <w:p w14:paraId="2B8801FC" w14:textId="474ABA6B" w:rsidR="00D56ED4" w:rsidRPr="00A5672C" w:rsidRDefault="00D56ED4" w:rsidP="00FB708D">
      <w:pPr>
        <w:rPr>
          <w:rFonts w:ascii="Arial" w:hAnsi="Arial" w:cs="Arial"/>
          <w:sz w:val="18"/>
          <w:szCs w:val="18"/>
        </w:rPr>
      </w:pPr>
    </w:p>
    <w:p w14:paraId="494ED239" w14:textId="3F570872" w:rsidR="00D56ED4" w:rsidRDefault="00B136DA" w:rsidP="00FB708D">
      <w:pPr>
        <w:rPr>
          <w:rFonts w:ascii="Arial" w:hAnsi="Arial" w:cs="Arial"/>
          <w:szCs w:val="22"/>
        </w:rPr>
      </w:pPr>
      <w:r>
        <w:rPr>
          <w:rFonts w:ascii="Arial" w:hAnsi="Arial" w:cs="Arial"/>
          <w:szCs w:val="22"/>
        </w:rPr>
        <w:t xml:space="preserve">All work with tissue culture </w:t>
      </w:r>
      <w:proofErr w:type="gramStart"/>
      <w:r>
        <w:rPr>
          <w:rFonts w:ascii="Arial" w:hAnsi="Arial" w:cs="Arial"/>
          <w:szCs w:val="22"/>
        </w:rPr>
        <w:t>must be performed</w:t>
      </w:r>
      <w:proofErr w:type="gramEnd"/>
      <w:r>
        <w:rPr>
          <w:rFonts w:ascii="Arial" w:hAnsi="Arial" w:cs="Arial"/>
          <w:szCs w:val="22"/>
        </w:rPr>
        <w:t xml:space="preserve"> in a BSL2 laboratory.  This includes a room suitable for tissue culture and equipped with a certified Class II Biosafety Cabinet (BSC).  </w:t>
      </w:r>
    </w:p>
    <w:p w14:paraId="08EBD05D" w14:textId="77777777" w:rsidR="00E251E1" w:rsidRPr="00A5672C" w:rsidRDefault="00E251E1" w:rsidP="00FB708D">
      <w:pPr>
        <w:rPr>
          <w:rFonts w:ascii="Arial" w:hAnsi="Arial" w:cs="Arial"/>
          <w:sz w:val="18"/>
          <w:szCs w:val="18"/>
        </w:rPr>
      </w:pPr>
    </w:p>
    <w:p w14:paraId="0FAE5FE0" w14:textId="77777777" w:rsidR="00D56ED4" w:rsidRPr="00A5672C" w:rsidRDefault="00D56ED4" w:rsidP="00FB708D">
      <w:pPr>
        <w:rPr>
          <w:rFonts w:ascii="Arial" w:hAnsi="Arial" w:cs="Arial"/>
          <w:sz w:val="14"/>
          <w:szCs w:val="14"/>
        </w:rPr>
      </w:pPr>
    </w:p>
    <w:tbl>
      <w:tblPr>
        <w:tblStyle w:val="TableGrid"/>
        <w:tblW w:w="10368" w:type="dxa"/>
        <w:tblBorders>
          <w:insideH w:val="none" w:sz="0" w:space="0" w:color="auto"/>
          <w:insideV w:val="none" w:sz="0" w:space="0" w:color="auto"/>
        </w:tblBorders>
        <w:tblLayout w:type="fixed"/>
        <w:tblLook w:val="00A0" w:firstRow="1" w:lastRow="0" w:firstColumn="1" w:lastColumn="0" w:noHBand="0" w:noVBand="0"/>
      </w:tblPr>
      <w:tblGrid>
        <w:gridCol w:w="378"/>
        <w:gridCol w:w="2340"/>
        <w:gridCol w:w="360"/>
        <w:gridCol w:w="2047"/>
        <w:gridCol w:w="540"/>
        <w:gridCol w:w="1980"/>
        <w:gridCol w:w="450"/>
        <w:gridCol w:w="2273"/>
      </w:tblGrid>
      <w:tr w:rsidR="00FB708D" w:rsidRPr="00FC30D1" w14:paraId="4808305A" w14:textId="77777777" w:rsidTr="00FC30D1">
        <w:trPr>
          <w:trHeight w:val="288"/>
        </w:trPr>
        <w:tc>
          <w:tcPr>
            <w:tcW w:w="378" w:type="dxa"/>
            <w:vAlign w:val="bottom"/>
          </w:tcPr>
          <w:p w14:paraId="383341AB" w14:textId="77777777" w:rsidR="00FB708D" w:rsidRPr="00FC30D1" w:rsidRDefault="00FB708D" w:rsidP="007C3379">
            <w:pPr>
              <w:pStyle w:val="BodyTextIndent"/>
              <w:ind w:left="0"/>
              <w:jc w:val="right"/>
              <w:rPr>
                <w:rFonts w:ascii="Arial" w:hAnsi="Arial" w:cs="Arial"/>
                <w:b/>
                <w:szCs w:val="22"/>
              </w:rPr>
            </w:pPr>
            <w:r w:rsidRPr="00FC30D1">
              <w:rPr>
                <w:rFonts w:ascii="Arial" w:hAnsi="Arial" w:cs="Arial"/>
                <w:b/>
                <w:szCs w:val="22"/>
              </w:rPr>
              <w:fldChar w:fldCharType="begin">
                <w:ffData>
                  <w:name w:val="Check3"/>
                  <w:enabled/>
                  <w:calcOnExit w:val="0"/>
                  <w:checkBox>
                    <w:sizeAuto/>
                    <w:default w:val="0"/>
                  </w:checkBox>
                </w:ffData>
              </w:fldChar>
            </w:r>
            <w:r w:rsidRPr="00FC30D1">
              <w:rPr>
                <w:rFonts w:ascii="Arial" w:hAnsi="Arial" w:cs="Arial"/>
                <w:b/>
                <w:szCs w:val="22"/>
              </w:rPr>
              <w:instrText xml:space="preserve"> FORMCHECKBOX </w:instrText>
            </w:r>
            <w:r w:rsidR="007D61BE">
              <w:rPr>
                <w:rFonts w:ascii="Arial" w:hAnsi="Arial" w:cs="Arial"/>
                <w:b/>
                <w:szCs w:val="22"/>
              </w:rPr>
            </w:r>
            <w:r w:rsidR="007D61BE">
              <w:rPr>
                <w:rFonts w:ascii="Arial" w:hAnsi="Arial" w:cs="Arial"/>
                <w:b/>
                <w:szCs w:val="22"/>
              </w:rPr>
              <w:fldChar w:fldCharType="separate"/>
            </w:r>
            <w:r w:rsidRPr="00FC30D1">
              <w:rPr>
                <w:rFonts w:ascii="Arial" w:hAnsi="Arial" w:cs="Arial"/>
                <w:b/>
                <w:szCs w:val="22"/>
              </w:rPr>
              <w:fldChar w:fldCharType="end"/>
            </w:r>
          </w:p>
        </w:tc>
        <w:tc>
          <w:tcPr>
            <w:tcW w:w="2340" w:type="dxa"/>
            <w:vAlign w:val="bottom"/>
          </w:tcPr>
          <w:p w14:paraId="216B0D72"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Latex gloves</w:t>
            </w:r>
          </w:p>
        </w:tc>
        <w:bookmarkStart w:id="0" w:name="Check3"/>
        <w:tc>
          <w:tcPr>
            <w:tcW w:w="360" w:type="dxa"/>
            <w:vAlign w:val="bottom"/>
          </w:tcPr>
          <w:p w14:paraId="22EF9D77"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bookmarkEnd w:id="0"/>
          </w:p>
        </w:tc>
        <w:tc>
          <w:tcPr>
            <w:tcW w:w="2047" w:type="dxa"/>
            <w:vAlign w:val="bottom"/>
          </w:tcPr>
          <w:p w14:paraId="5D78A9E8"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Insulated gloves</w:t>
            </w:r>
          </w:p>
        </w:tc>
        <w:tc>
          <w:tcPr>
            <w:tcW w:w="540" w:type="dxa"/>
            <w:vAlign w:val="bottom"/>
          </w:tcPr>
          <w:p w14:paraId="791B14A6"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p>
        </w:tc>
        <w:tc>
          <w:tcPr>
            <w:tcW w:w="1980" w:type="dxa"/>
            <w:vAlign w:val="bottom"/>
          </w:tcPr>
          <w:p w14:paraId="1EF42FAC"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Face Shield</w:t>
            </w:r>
          </w:p>
        </w:tc>
        <w:tc>
          <w:tcPr>
            <w:tcW w:w="450" w:type="dxa"/>
            <w:vAlign w:val="bottom"/>
          </w:tcPr>
          <w:p w14:paraId="18D5ADA2"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p>
        </w:tc>
        <w:tc>
          <w:tcPr>
            <w:tcW w:w="2273" w:type="dxa"/>
            <w:vAlign w:val="bottom"/>
          </w:tcPr>
          <w:p w14:paraId="5872D2A7"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Respirator</w:t>
            </w:r>
          </w:p>
        </w:tc>
      </w:tr>
      <w:tr w:rsidR="00FB708D" w:rsidRPr="00FC30D1" w14:paraId="340E0D7C" w14:textId="77777777" w:rsidTr="00FC30D1">
        <w:tc>
          <w:tcPr>
            <w:tcW w:w="378" w:type="dxa"/>
            <w:vAlign w:val="bottom"/>
          </w:tcPr>
          <w:p w14:paraId="7D33C4CF" w14:textId="6B158172" w:rsidR="00FB708D" w:rsidRPr="00FC30D1" w:rsidRDefault="00EF4EBA" w:rsidP="007C3379">
            <w:pPr>
              <w:pStyle w:val="BodyTextIndent"/>
              <w:ind w:left="0"/>
              <w:jc w:val="right"/>
              <w:rPr>
                <w:rFonts w:ascii="Arial" w:hAnsi="Arial" w:cs="Arial"/>
                <w:b/>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sidR="007D61BE">
              <w:rPr>
                <w:rFonts w:ascii="Arial" w:hAnsi="Arial" w:cs="Arial"/>
                <w:b/>
                <w:szCs w:val="22"/>
              </w:rPr>
            </w:r>
            <w:r w:rsidR="007D61BE">
              <w:rPr>
                <w:rFonts w:ascii="Arial" w:hAnsi="Arial" w:cs="Arial"/>
                <w:b/>
                <w:szCs w:val="22"/>
              </w:rPr>
              <w:fldChar w:fldCharType="separate"/>
            </w:r>
            <w:r>
              <w:rPr>
                <w:rFonts w:ascii="Arial" w:hAnsi="Arial" w:cs="Arial"/>
                <w:b/>
                <w:szCs w:val="22"/>
              </w:rPr>
              <w:fldChar w:fldCharType="end"/>
            </w:r>
          </w:p>
        </w:tc>
        <w:tc>
          <w:tcPr>
            <w:tcW w:w="2340" w:type="dxa"/>
            <w:vAlign w:val="bottom"/>
          </w:tcPr>
          <w:p w14:paraId="46122A6A"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Nitrile gloves</w:t>
            </w:r>
          </w:p>
        </w:tc>
        <w:tc>
          <w:tcPr>
            <w:tcW w:w="360" w:type="dxa"/>
            <w:vAlign w:val="bottom"/>
          </w:tcPr>
          <w:p w14:paraId="41F21008" w14:textId="44706B2C" w:rsidR="00FB708D" w:rsidRPr="00FC30D1" w:rsidRDefault="00EF4EBA" w:rsidP="007C3379">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Pr>
                <w:rFonts w:ascii="Arial" w:hAnsi="Arial" w:cs="Arial"/>
                <w:szCs w:val="22"/>
              </w:rPr>
              <w:fldChar w:fldCharType="end"/>
            </w:r>
          </w:p>
        </w:tc>
        <w:tc>
          <w:tcPr>
            <w:tcW w:w="2047" w:type="dxa"/>
            <w:vAlign w:val="bottom"/>
          </w:tcPr>
          <w:p w14:paraId="7E5DCF7B"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Safety glasses</w:t>
            </w:r>
          </w:p>
        </w:tc>
        <w:tc>
          <w:tcPr>
            <w:tcW w:w="540" w:type="dxa"/>
            <w:vAlign w:val="bottom"/>
          </w:tcPr>
          <w:p w14:paraId="6FED93F2" w14:textId="0FBD9FDC" w:rsidR="00FB708D" w:rsidRPr="00FC30D1" w:rsidRDefault="00EF4EBA" w:rsidP="007C3379">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Pr>
                <w:rFonts w:ascii="Arial" w:hAnsi="Arial" w:cs="Arial"/>
                <w:szCs w:val="22"/>
              </w:rPr>
              <w:fldChar w:fldCharType="end"/>
            </w:r>
          </w:p>
        </w:tc>
        <w:tc>
          <w:tcPr>
            <w:tcW w:w="1980" w:type="dxa"/>
            <w:vAlign w:val="bottom"/>
          </w:tcPr>
          <w:p w14:paraId="0851AB45"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Lab Coat</w:t>
            </w:r>
          </w:p>
        </w:tc>
        <w:tc>
          <w:tcPr>
            <w:tcW w:w="450" w:type="dxa"/>
            <w:vAlign w:val="bottom"/>
          </w:tcPr>
          <w:p w14:paraId="40242F63"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p>
        </w:tc>
        <w:tc>
          <w:tcPr>
            <w:tcW w:w="2273" w:type="dxa"/>
            <w:vAlign w:val="bottom"/>
          </w:tcPr>
          <w:p w14:paraId="473AC115"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Fume hood</w:t>
            </w:r>
          </w:p>
        </w:tc>
      </w:tr>
      <w:tr w:rsidR="00FB708D" w:rsidRPr="00FC30D1" w14:paraId="4159BC30" w14:textId="77777777" w:rsidTr="00FC30D1">
        <w:tc>
          <w:tcPr>
            <w:tcW w:w="378" w:type="dxa"/>
            <w:vAlign w:val="bottom"/>
          </w:tcPr>
          <w:p w14:paraId="1A281322"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b/>
                <w:szCs w:val="22"/>
              </w:rPr>
              <w:fldChar w:fldCharType="begin">
                <w:ffData>
                  <w:name w:val="Check3"/>
                  <w:enabled/>
                  <w:calcOnExit w:val="0"/>
                  <w:checkBox>
                    <w:sizeAuto/>
                    <w:default w:val="0"/>
                  </w:checkBox>
                </w:ffData>
              </w:fldChar>
            </w:r>
            <w:r w:rsidRPr="00FC30D1">
              <w:rPr>
                <w:rFonts w:ascii="Arial" w:hAnsi="Arial" w:cs="Arial"/>
                <w:b/>
                <w:szCs w:val="22"/>
              </w:rPr>
              <w:instrText xml:space="preserve"> FORMCHECKBOX </w:instrText>
            </w:r>
            <w:r w:rsidR="007D61BE">
              <w:rPr>
                <w:rFonts w:ascii="Arial" w:hAnsi="Arial" w:cs="Arial"/>
                <w:b/>
                <w:szCs w:val="22"/>
              </w:rPr>
            </w:r>
            <w:r w:rsidR="007D61BE">
              <w:rPr>
                <w:rFonts w:ascii="Arial" w:hAnsi="Arial" w:cs="Arial"/>
                <w:b/>
                <w:szCs w:val="22"/>
              </w:rPr>
              <w:fldChar w:fldCharType="separate"/>
            </w:r>
            <w:r w:rsidRPr="00FC30D1">
              <w:rPr>
                <w:rFonts w:ascii="Arial" w:hAnsi="Arial" w:cs="Arial"/>
                <w:b/>
                <w:szCs w:val="22"/>
              </w:rPr>
              <w:fldChar w:fldCharType="end"/>
            </w:r>
          </w:p>
        </w:tc>
        <w:tc>
          <w:tcPr>
            <w:tcW w:w="2340" w:type="dxa"/>
            <w:vAlign w:val="bottom"/>
          </w:tcPr>
          <w:p w14:paraId="0E72C4F7"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Neoprene gloves</w:t>
            </w:r>
          </w:p>
        </w:tc>
        <w:tc>
          <w:tcPr>
            <w:tcW w:w="360" w:type="dxa"/>
            <w:vAlign w:val="bottom"/>
          </w:tcPr>
          <w:p w14:paraId="63FAE164"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p>
        </w:tc>
        <w:tc>
          <w:tcPr>
            <w:tcW w:w="2047" w:type="dxa"/>
            <w:vAlign w:val="bottom"/>
          </w:tcPr>
          <w:p w14:paraId="2AA592DE"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Vented goggles</w:t>
            </w:r>
          </w:p>
        </w:tc>
        <w:tc>
          <w:tcPr>
            <w:tcW w:w="540" w:type="dxa"/>
            <w:vAlign w:val="bottom"/>
          </w:tcPr>
          <w:p w14:paraId="2D002AD0" w14:textId="77777777" w:rsidR="00FB708D" w:rsidRPr="00FC30D1" w:rsidRDefault="00FB708D"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p>
        </w:tc>
        <w:tc>
          <w:tcPr>
            <w:tcW w:w="1980" w:type="dxa"/>
            <w:vAlign w:val="bottom"/>
          </w:tcPr>
          <w:p w14:paraId="7A773112"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Apron</w:t>
            </w:r>
          </w:p>
        </w:tc>
        <w:tc>
          <w:tcPr>
            <w:tcW w:w="450" w:type="dxa"/>
            <w:vAlign w:val="bottom"/>
          </w:tcPr>
          <w:p w14:paraId="49A272A1" w14:textId="75F024FB" w:rsidR="00FB708D" w:rsidRPr="00FC30D1" w:rsidRDefault="00EF4EBA" w:rsidP="007C3379">
            <w:pPr>
              <w:pStyle w:val="BodyTextIndent"/>
              <w:ind w:left="0"/>
              <w:jc w:val="right"/>
              <w:rPr>
                <w:rFonts w:ascii="Arial" w:hAnsi="Arial" w:cs="Arial"/>
                <w:szCs w:val="22"/>
              </w:rPr>
            </w:pPr>
            <w:r>
              <w:rPr>
                <w:rFonts w:ascii="Arial" w:hAnsi="Arial" w:cs="Arial"/>
                <w:szCs w:val="22"/>
              </w:rPr>
              <w:fldChar w:fldCharType="begin">
                <w:ffData>
                  <w:name w:val=""/>
                  <w:enabled/>
                  <w:calcOnExit w:val="0"/>
                  <w:checkBox>
                    <w:sizeAuto/>
                    <w:default w:val="1"/>
                  </w:checkBox>
                </w:ffData>
              </w:fldChar>
            </w:r>
            <w:r>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Pr>
                <w:rFonts w:ascii="Arial" w:hAnsi="Arial" w:cs="Arial"/>
                <w:szCs w:val="22"/>
              </w:rPr>
              <w:fldChar w:fldCharType="end"/>
            </w:r>
          </w:p>
        </w:tc>
        <w:tc>
          <w:tcPr>
            <w:tcW w:w="2273" w:type="dxa"/>
            <w:vAlign w:val="bottom"/>
          </w:tcPr>
          <w:p w14:paraId="78146453" w14:textId="77777777" w:rsidR="00FB708D" w:rsidRPr="00FC30D1" w:rsidRDefault="00FB708D" w:rsidP="007C3379">
            <w:pPr>
              <w:pStyle w:val="BodyTextIndent"/>
              <w:ind w:left="0"/>
              <w:rPr>
                <w:rFonts w:ascii="Arial" w:hAnsi="Arial" w:cs="Arial"/>
                <w:szCs w:val="22"/>
              </w:rPr>
            </w:pPr>
            <w:r w:rsidRPr="00FC30D1">
              <w:rPr>
                <w:rFonts w:ascii="Arial" w:hAnsi="Arial" w:cs="Arial"/>
                <w:szCs w:val="22"/>
              </w:rPr>
              <w:t>Biosafety cabinet</w:t>
            </w:r>
          </w:p>
        </w:tc>
      </w:tr>
      <w:tr w:rsidR="004C7631" w:rsidRPr="00FC30D1" w14:paraId="46D5F8E3" w14:textId="77777777" w:rsidTr="00FC30D1">
        <w:trPr>
          <w:trHeight w:val="270"/>
        </w:trPr>
        <w:tc>
          <w:tcPr>
            <w:tcW w:w="378" w:type="dxa"/>
            <w:vAlign w:val="bottom"/>
          </w:tcPr>
          <w:p w14:paraId="2A9556FA"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b/>
                <w:szCs w:val="22"/>
              </w:rPr>
              <w:fldChar w:fldCharType="begin">
                <w:ffData>
                  <w:name w:val="Check3"/>
                  <w:enabled/>
                  <w:calcOnExit w:val="0"/>
                  <w:checkBox>
                    <w:sizeAuto/>
                    <w:default w:val="0"/>
                  </w:checkBox>
                </w:ffData>
              </w:fldChar>
            </w:r>
            <w:r w:rsidRPr="00FC30D1">
              <w:rPr>
                <w:rFonts w:ascii="Arial" w:hAnsi="Arial" w:cs="Arial"/>
                <w:b/>
                <w:szCs w:val="22"/>
              </w:rPr>
              <w:instrText xml:space="preserve"> FORMCHECKBOX </w:instrText>
            </w:r>
            <w:r w:rsidR="007D61BE">
              <w:rPr>
                <w:rFonts w:ascii="Arial" w:hAnsi="Arial" w:cs="Arial"/>
                <w:b/>
                <w:szCs w:val="22"/>
              </w:rPr>
            </w:r>
            <w:r w:rsidR="007D61BE">
              <w:rPr>
                <w:rFonts w:ascii="Arial" w:hAnsi="Arial" w:cs="Arial"/>
                <w:b/>
                <w:szCs w:val="22"/>
              </w:rPr>
              <w:fldChar w:fldCharType="separate"/>
            </w:r>
            <w:r w:rsidRPr="00FC30D1">
              <w:rPr>
                <w:rFonts w:ascii="Arial" w:hAnsi="Arial" w:cs="Arial"/>
                <w:b/>
                <w:szCs w:val="22"/>
              </w:rPr>
              <w:fldChar w:fldCharType="end"/>
            </w:r>
          </w:p>
        </w:tc>
        <w:tc>
          <w:tcPr>
            <w:tcW w:w="2340" w:type="dxa"/>
            <w:vAlign w:val="bottom"/>
          </w:tcPr>
          <w:p w14:paraId="3E3690FC"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Vinyl gloves</w:t>
            </w:r>
          </w:p>
        </w:tc>
        <w:tc>
          <w:tcPr>
            <w:tcW w:w="360" w:type="dxa"/>
            <w:vAlign w:val="bottom"/>
          </w:tcPr>
          <w:p w14:paraId="4E64D70F"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p>
        </w:tc>
        <w:tc>
          <w:tcPr>
            <w:tcW w:w="2047" w:type="dxa"/>
            <w:vAlign w:val="bottom"/>
          </w:tcPr>
          <w:p w14:paraId="0D9B272E"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Splash goggles</w:t>
            </w:r>
          </w:p>
        </w:tc>
        <w:tc>
          <w:tcPr>
            <w:tcW w:w="540" w:type="dxa"/>
            <w:vAlign w:val="bottom"/>
          </w:tcPr>
          <w:p w14:paraId="143AC331"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p>
        </w:tc>
        <w:tc>
          <w:tcPr>
            <w:tcW w:w="1980" w:type="dxa"/>
            <w:vAlign w:val="bottom"/>
          </w:tcPr>
          <w:p w14:paraId="2D5EDA1C"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Dust mask</w:t>
            </w:r>
          </w:p>
        </w:tc>
        <w:tc>
          <w:tcPr>
            <w:tcW w:w="450" w:type="dxa"/>
            <w:vAlign w:val="bottom"/>
          </w:tcPr>
          <w:p w14:paraId="2AE23D90"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p>
        </w:tc>
        <w:tc>
          <w:tcPr>
            <w:tcW w:w="2273" w:type="dxa"/>
            <w:vAlign w:val="bottom"/>
          </w:tcPr>
          <w:p w14:paraId="44608B8A"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Glove box</w:t>
            </w:r>
          </w:p>
        </w:tc>
      </w:tr>
      <w:tr w:rsidR="004C7631" w:rsidRPr="00FC30D1" w14:paraId="69C42330" w14:textId="77777777" w:rsidTr="00FC30D1">
        <w:trPr>
          <w:trHeight w:val="270"/>
        </w:trPr>
        <w:tc>
          <w:tcPr>
            <w:tcW w:w="378" w:type="dxa"/>
            <w:vAlign w:val="bottom"/>
          </w:tcPr>
          <w:p w14:paraId="19B9E872" w14:textId="187F5E15" w:rsidR="004C7631" w:rsidRPr="00FC30D1" w:rsidRDefault="00EF4EBA" w:rsidP="007C3379">
            <w:pPr>
              <w:pStyle w:val="BodyTextIndent"/>
              <w:ind w:left="0"/>
              <w:jc w:val="right"/>
              <w:rPr>
                <w:rFonts w:ascii="Arial" w:hAnsi="Arial" w:cs="Arial"/>
                <w:szCs w:val="22"/>
              </w:rPr>
            </w:pPr>
            <w:r>
              <w:rPr>
                <w:rFonts w:ascii="Arial" w:hAnsi="Arial" w:cs="Arial"/>
                <w:b/>
                <w:szCs w:val="22"/>
              </w:rPr>
              <w:fldChar w:fldCharType="begin">
                <w:ffData>
                  <w:name w:val=""/>
                  <w:enabled/>
                  <w:calcOnExit w:val="0"/>
                  <w:checkBox>
                    <w:sizeAuto/>
                    <w:default w:val="1"/>
                  </w:checkBox>
                </w:ffData>
              </w:fldChar>
            </w:r>
            <w:r>
              <w:rPr>
                <w:rFonts w:ascii="Arial" w:hAnsi="Arial" w:cs="Arial"/>
                <w:b/>
                <w:szCs w:val="22"/>
              </w:rPr>
              <w:instrText xml:space="preserve"> FORMCHECKBOX </w:instrText>
            </w:r>
            <w:r w:rsidR="007D61BE">
              <w:rPr>
                <w:rFonts w:ascii="Arial" w:hAnsi="Arial" w:cs="Arial"/>
                <w:b/>
                <w:szCs w:val="22"/>
              </w:rPr>
            </w:r>
            <w:r w:rsidR="007D61BE">
              <w:rPr>
                <w:rFonts w:ascii="Arial" w:hAnsi="Arial" w:cs="Arial"/>
                <w:b/>
                <w:szCs w:val="22"/>
              </w:rPr>
              <w:fldChar w:fldCharType="separate"/>
            </w:r>
            <w:r>
              <w:rPr>
                <w:rFonts w:ascii="Arial" w:hAnsi="Arial" w:cs="Arial"/>
                <w:b/>
                <w:szCs w:val="22"/>
              </w:rPr>
              <w:fldChar w:fldCharType="end"/>
            </w:r>
          </w:p>
        </w:tc>
        <w:tc>
          <w:tcPr>
            <w:tcW w:w="4747" w:type="dxa"/>
            <w:gridSpan w:val="3"/>
            <w:vAlign w:val="bottom"/>
          </w:tcPr>
          <w:p w14:paraId="0C1717F0" w14:textId="77777777" w:rsidR="004C7631" w:rsidRPr="00FC30D1" w:rsidRDefault="004C7631" w:rsidP="007C3379">
            <w:pPr>
              <w:pStyle w:val="BodyTextIndent"/>
              <w:ind w:left="0"/>
              <w:rPr>
                <w:rFonts w:ascii="Arial" w:hAnsi="Arial" w:cs="Arial"/>
                <w:szCs w:val="22"/>
              </w:rPr>
            </w:pPr>
            <w:r w:rsidRPr="00FC30D1">
              <w:rPr>
                <w:rFonts w:ascii="Arial" w:hAnsi="Arial" w:cs="Arial"/>
                <w:szCs w:val="22"/>
              </w:rPr>
              <w:t>Closed Toe/</w:t>
            </w:r>
            <w:r w:rsidR="008A675F" w:rsidRPr="00FC30D1">
              <w:rPr>
                <w:rFonts w:ascii="Arial" w:hAnsi="Arial" w:cs="Arial"/>
                <w:szCs w:val="22"/>
              </w:rPr>
              <w:t xml:space="preserve">Closed </w:t>
            </w:r>
            <w:r w:rsidRPr="00FC30D1">
              <w:rPr>
                <w:rFonts w:ascii="Arial" w:hAnsi="Arial" w:cs="Arial"/>
                <w:szCs w:val="22"/>
              </w:rPr>
              <w:t>Heel Shoes</w:t>
            </w:r>
          </w:p>
        </w:tc>
        <w:tc>
          <w:tcPr>
            <w:tcW w:w="540" w:type="dxa"/>
            <w:vAlign w:val="bottom"/>
          </w:tcPr>
          <w:p w14:paraId="6CFE0057" w14:textId="77777777" w:rsidR="004C7631" w:rsidRPr="00FC30D1" w:rsidRDefault="004C7631" w:rsidP="007C3379">
            <w:pPr>
              <w:pStyle w:val="BodyTextIndent"/>
              <w:ind w:left="0"/>
              <w:jc w:val="right"/>
              <w:rPr>
                <w:rFonts w:ascii="Arial" w:hAnsi="Arial" w:cs="Arial"/>
                <w:szCs w:val="22"/>
              </w:rPr>
            </w:pPr>
            <w:r w:rsidRPr="00FC30D1">
              <w:rPr>
                <w:rFonts w:ascii="Arial" w:hAnsi="Arial" w:cs="Arial"/>
                <w:szCs w:val="22"/>
              </w:rPr>
              <w:fldChar w:fldCharType="begin">
                <w:ffData>
                  <w:name w:val="Check3"/>
                  <w:enabled/>
                  <w:calcOnExit w:val="0"/>
                  <w:checkBox>
                    <w:sizeAuto/>
                    <w:default w:val="0"/>
                  </w:checkBox>
                </w:ffData>
              </w:fldChar>
            </w:r>
            <w:r w:rsidRPr="00FC30D1">
              <w:rPr>
                <w:rFonts w:ascii="Arial" w:hAnsi="Arial" w:cs="Arial"/>
                <w:szCs w:val="22"/>
              </w:rPr>
              <w:instrText xml:space="preserve"> FORMCHECKBOX </w:instrText>
            </w:r>
            <w:r w:rsidR="007D61BE">
              <w:rPr>
                <w:rFonts w:ascii="Arial" w:hAnsi="Arial" w:cs="Arial"/>
                <w:szCs w:val="22"/>
              </w:rPr>
            </w:r>
            <w:r w:rsidR="007D61BE">
              <w:rPr>
                <w:rFonts w:ascii="Arial" w:hAnsi="Arial" w:cs="Arial"/>
                <w:szCs w:val="22"/>
              </w:rPr>
              <w:fldChar w:fldCharType="separate"/>
            </w:r>
            <w:r w:rsidRPr="00FC30D1">
              <w:rPr>
                <w:rFonts w:ascii="Arial" w:hAnsi="Arial" w:cs="Arial"/>
                <w:szCs w:val="22"/>
              </w:rPr>
              <w:fldChar w:fldCharType="end"/>
            </w:r>
          </w:p>
        </w:tc>
        <w:tc>
          <w:tcPr>
            <w:tcW w:w="4703" w:type="dxa"/>
            <w:gridSpan w:val="3"/>
            <w:vAlign w:val="bottom"/>
          </w:tcPr>
          <w:p w14:paraId="6760059C" w14:textId="77777777" w:rsidR="004C7631" w:rsidRPr="00FC30D1" w:rsidRDefault="004C7631" w:rsidP="004C7631">
            <w:pPr>
              <w:pStyle w:val="BodyTextIndent"/>
              <w:ind w:left="0"/>
              <w:rPr>
                <w:rFonts w:ascii="Arial" w:hAnsi="Arial" w:cs="Arial"/>
                <w:szCs w:val="22"/>
              </w:rPr>
            </w:pPr>
            <w:r w:rsidRPr="00FC30D1">
              <w:rPr>
                <w:rFonts w:ascii="Arial" w:hAnsi="Arial" w:cs="Arial"/>
                <w:szCs w:val="22"/>
              </w:rPr>
              <w:t>Flame Resistant Lab coat</w:t>
            </w:r>
          </w:p>
        </w:tc>
        <w:bookmarkStart w:id="1" w:name="_GoBack"/>
        <w:bookmarkEnd w:id="1"/>
      </w:tr>
    </w:tbl>
    <w:p w14:paraId="637A69F8" w14:textId="77777777" w:rsidR="00D56ED4" w:rsidRDefault="00D56ED4" w:rsidP="00BE0813">
      <w:pPr>
        <w:rPr>
          <w:rFonts w:ascii="Arial" w:hAnsi="Arial" w:cs="Arial"/>
          <w:b/>
          <w:szCs w:val="22"/>
        </w:rPr>
      </w:pPr>
    </w:p>
    <w:p w14:paraId="69DE69F0" w14:textId="4918D3CD" w:rsidR="00166A87" w:rsidRDefault="00B738D1" w:rsidP="00111C4B">
      <w:pPr>
        <w:rPr>
          <w:rFonts w:ascii="Arial" w:hAnsi="Arial" w:cs="Arial"/>
          <w:b/>
          <w:i/>
          <w:szCs w:val="22"/>
        </w:rPr>
      </w:pPr>
      <w:r w:rsidRPr="00FC30D1">
        <w:rPr>
          <w:rFonts w:ascii="Arial" w:hAnsi="Arial" w:cs="Arial"/>
          <w:b/>
          <w:i/>
          <w:szCs w:val="22"/>
        </w:rPr>
        <w:t>Other Control Measures</w:t>
      </w:r>
      <w:r w:rsidR="00111C4B">
        <w:rPr>
          <w:rFonts w:ascii="Arial" w:hAnsi="Arial" w:cs="Arial"/>
          <w:b/>
          <w:i/>
          <w:szCs w:val="22"/>
        </w:rPr>
        <w:t xml:space="preserve"> </w:t>
      </w:r>
    </w:p>
    <w:p w14:paraId="58824C6B" w14:textId="77777777" w:rsidR="00E251E1" w:rsidRPr="00C53182" w:rsidRDefault="00E251E1" w:rsidP="00111C4B">
      <w:pPr>
        <w:rPr>
          <w:rFonts w:ascii="Arial" w:hAnsi="Arial" w:cs="Arial"/>
          <w:b/>
          <w:i/>
          <w:sz w:val="16"/>
          <w:szCs w:val="16"/>
        </w:rPr>
      </w:pPr>
    </w:p>
    <w:p w14:paraId="0CA4FAF6" w14:textId="13A1D06E" w:rsidR="00166A87" w:rsidRDefault="00940D17" w:rsidP="00111C4B">
      <w:pPr>
        <w:rPr>
          <w:rFonts w:ascii="Arial" w:hAnsi="Arial" w:cs="Arial"/>
          <w:szCs w:val="22"/>
        </w:rPr>
      </w:pPr>
      <w:r w:rsidRPr="00940D17">
        <w:rPr>
          <w:rFonts w:ascii="Arial" w:hAnsi="Arial" w:cs="Arial"/>
          <w:szCs w:val="22"/>
        </w:rPr>
        <w:t xml:space="preserve">Universal Precautions </w:t>
      </w:r>
      <w:proofErr w:type="gramStart"/>
      <w:r w:rsidR="00B136DA">
        <w:rPr>
          <w:rFonts w:ascii="Arial" w:hAnsi="Arial" w:cs="Arial"/>
          <w:szCs w:val="22"/>
        </w:rPr>
        <w:t>are observed</w:t>
      </w:r>
      <w:proofErr w:type="gramEnd"/>
      <w:r w:rsidR="00B136DA">
        <w:rPr>
          <w:rFonts w:ascii="Arial" w:hAnsi="Arial" w:cs="Arial"/>
          <w:szCs w:val="22"/>
        </w:rPr>
        <w:t xml:space="preserve"> to mitigate the risk of </w:t>
      </w:r>
      <w:r w:rsidR="003E54B3">
        <w:rPr>
          <w:rFonts w:ascii="Arial" w:hAnsi="Arial" w:cs="Arial"/>
          <w:szCs w:val="22"/>
        </w:rPr>
        <w:t xml:space="preserve">exposure to </w:t>
      </w:r>
      <w:r w:rsidR="00125599">
        <w:rPr>
          <w:rFonts w:ascii="Arial" w:hAnsi="Arial" w:cs="Arial"/>
          <w:szCs w:val="22"/>
        </w:rPr>
        <w:t>BBPs</w:t>
      </w:r>
      <w:r w:rsidR="00B136DA">
        <w:rPr>
          <w:rFonts w:ascii="Arial" w:hAnsi="Arial" w:cs="Arial"/>
          <w:szCs w:val="22"/>
        </w:rPr>
        <w:t xml:space="preserve">.  This is an approach </w:t>
      </w:r>
      <w:r w:rsidR="00D512A7">
        <w:rPr>
          <w:rFonts w:ascii="Arial" w:hAnsi="Arial" w:cs="Arial"/>
          <w:szCs w:val="22"/>
        </w:rPr>
        <w:t xml:space="preserve">to infection control whereby human blood and other Potentially Infectious Materials (PIMs), </w:t>
      </w:r>
      <w:r w:rsidR="00C424E6">
        <w:rPr>
          <w:rFonts w:ascii="Arial" w:hAnsi="Arial" w:cs="Arial"/>
          <w:szCs w:val="22"/>
        </w:rPr>
        <w:t xml:space="preserve">including </w:t>
      </w:r>
      <w:r w:rsidR="00125599">
        <w:rPr>
          <w:rFonts w:ascii="Arial" w:hAnsi="Arial" w:cs="Arial"/>
          <w:szCs w:val="22"/>
        </w:rPr>
        <w:t>human-derive</w:t>
      </w:r>
      <w:r w:rsidR="00B136DA">
        <w:rPr>
          <w:rFonts w:ascii="Arial" w:hAnsi="Arial" w:cs="Arial"/>
          <w:szCs w:val="22"/>
        </w:rPr>
        <w:t>d</w:t>
      </w:r>
      <w:r w:rsidR="00D512A7">
        <w:rPr>
          <w:rFonts w:ascii="Arial" w:hAnsi="Arial" w:cs="Arial"/>
          <w:szCs w:val="22"/>
        </w:rPr>
        <w:t xml:space="preserve"> cell lines, </w:t>
      </w:r>
      <w:proofErr w:type="gramStart"/>
      <w:r w:rsidR="00B136DA">
        <w:rPr>
          <w:rFonts w:ascii="Arial" w:hAnsi="Arial" w:cs="Arial"/>
          <w:szCs w:val="22"/>
        </w:rPr>
        <w:t>are treated</w:t>
      </w:r>
      <w:proofErr w:type="gramEnd"/>
      <w:r w:rsidR="00B136DA">
        <w:rPr>
          <w:rFonts w:ascii="Arial" w:hAnsi="Arial" w:cs="Arial"/>
          <w:szCs w:val="22"/>
        </w:rPr>
        <w:t xml:space="preserve"> as if known to be infectious for BBPs.   </w:t>
      </w:r>
    </w:p>
    <w:p w14:paraId="7F6034E3" w14:textId="77777777" w:rsidR="00EE4E20" w:rsidRPr="00C53182" w:rsidRDefault="00EE4E20" w:rsidP="00613E41">
      <w:pPr>
        <w:pStyle w:val="ListParagraph"/>
        <w:numPr>
          <w:ilvl w:val="0"/>
          <w:numId w:val="20"/>
        </w:numPr>
        <w:rPr>
          <w:rFonts w:ascii="Arial" w:hAnsi="Arial" w:cs="Arial"/>
          <w:sz w:val="21"/>
          <w:szCs w:val="21"/>
        </w:rPr>
      </w:pPr>
      <w:r w:rsidRPr="00C53182">
        <w:rPr>
          <w:rFonts w:ascii="Arial" w:hAnsi="Arial" w:cs="Arial"/>
          <w:sz w:val="21"/>
          <w:szCs w:val="21"/>
        </w:rPr>
        <w:t xml:space="preserve">Eating, drinking, food storage, handling of contact lenses, applying cosmetics, mouth pipetting, and  </w:t>
      </w:r>
    </w:p>
    <w:p w14:paraId="21A05E9F" w14:textId="07898D8B" w:rsidR="00EE4E20" w:rsidRPr="00C53182" w:rsidRDefault="5F2D8A54" w:rsidP="00065053">
      <w:pPr>
        <w:pStyle w:val="ListParagraph"/>
        <w:rPr>
          <w:rFonts w:ascii="Arial" w:hAnsi="Arial" w:cs="Arial"/>
          <w:sz w:val="21"/>
          <w:szCs w:val="21"/>
        </w:rPr>
      </w:pPr>
      <w:proofErr w:type="gramStart"/>
      <w:r w:rsidRPr="5F2D8A54">
        <w:rPr>
          <w:rFonts w:ascii="Arial" w:hAnsi="Arial" w:cs="Arial"/>
          <w:sz w:val="21"/>
          <w:szCs w:val="21"/>
        </w:rPr>
        <w:t>tobacco</w:t>
      </w:r>
      <w:proofErr w:type="gramEnd"/>
      <w:r w:rsidRPr="5F2D8A54">
        <w:rPr>
          <w:rFonts w:ascii="Arial" w:hAnsi="Arial" w:cs="Arial"/>
          <w:sz w:val="21"/>
          <w:szCs w:val="21"/>
        </w:rPr>
        <w:t xml:space="preserve"> </w:t>
      </w:r>
      <w:r w:rsidR="00391BFC">
        <w:rPr>
          <w:rFonts w:ascii="Arial" w:hAnsi="Arial" w:cs="Arial"/>
          <w:sz w:val="21"/>
          <w:szCs w:val="21"/>
        </w:rPr>
        <w:t>are</w:t>
      </w:r>
      <w:r w:rsidRPr="5F2D8A54">
        <w:rPr>
          <w:rFonts w:ascii="Arial" w:hAnsi="Arial" w:cs="Arial"/>
          <w:sz w:val="21"/>
          <w:szCs w:val="21"/>
        </w:rPr>
        <w:t xml:space="preserve"> prohibited in the laboratory. </w:t>
      </w:r>
    </w:p>
    <w:p w14:paraId="2AABDD08" w14:textId="23346FDF" w:rsidR="00121F9A" w:rsidRPr="00C53182" w:rsidRDefault="5F2D8A54" w:rsidP="00613E41">
      <w:pPr>
        <w:pStyle w:val="ListParagraph"/>
        <w:numPr>
          <w:ilvl w:val="0"/>
          <w:numId w:val="20"/>
        </w:numPr>
        <w:rPr>
          <w:rFonts w:ascii="Arial" w:hAnsi="Arial" w:cs="Arial"/>
          <w:sz w:val="21"/>
          <w:szCs w:val="21"/>
        </w:rPr>
      </w:pPr>
      <w:r w:rsidRPr="5F2D8A54">
        <w:rPr>
          <w:rFonts w:ascii="Arial" w:hAnsi="Arial" w:cs="Arial"/>
          <w:sz w:val="21"/>
          <w:szCs w:val="21"/>
        </w:rPr>
        <w:t xml:space="preserve">Do not store food in freezers, refrigerators, cabinets, or any other areas where human blood and other </w:t>
      </w:r>
    </w:p>
    <w:p w14:paraId="7893CED5" w14:textId="2CE31031" w:rsidR="00121F9A" w:rsidRPr="00C53182" w:rsidRDefault="00C424E6" w:rsidP="00065053">
      <w:pPr>
        <w:pStyle w:val="ListParagraph"/>
        <w:rPr>
          <w:rFonts w:ascii="Arial" w:hAnsi="Arial" w:cs="Arial"/>
          <w:sz w:val="21"/>
          <w:szCs w:val="21"/>
        </w:rPr>
      </w:pPr>
      <w:r>
        <w:rPr>
          <w:rFonts w:ascii="Arial" w:hAnsi="Arial" w:cs="Arial"/>
          <w:sz w:val="21"/>
          <w:szCs w:val="21"/>
        </w:rPr>
        <w:t xml:space="preserve">PIMs are stored or </w:t>
      </w:r>
      <w:proofErr w:type="gramStart"/>
      <w:r>
        <w:rPr>
          <w:rFonts w:ascii="Arial" w:hAnsi="Arial" w:cs="Arial"/>
          <w:sz w:val="21"/>
          <w:szCs w:val="21"/>
        </w:rPr>
        <w:t>m</w:t>
      </w:r>
      <w:r w:rsidR="00121F9A" w:rsidRPr="00C53182">
        <w:rPr>
          <w:rFonts w:ascii="Arial" w:hAnsi="Arial" w:cs="Arial"/>
          <w:sz w:val="21"/>
          <w:szCs w:val="21"/>
        </w:rPr>
        <w:t>ay be contaminated</w:t>
      </w:r>
      <w:proofErr w:type="gramEnd"/>
      <w:r w:rsidR="00121F9A" w:rsidRPr="00C53182">
        <w:rPr>
          <w:rFonts w:ascii="Arial" w:hAnsi="Arial" w:cs="Arial"/>
          <w:sz w:val="21"/>
          <w:szCs w:val="21"/>
        </w:rPr>
        <w:t xml:space="preserve"> with human blood or other PIMs. </w:t>
      </w:r>
    </w:p>
    <w:p w14:paraId="4855B599" w14:textId="1DF0F521" w:rsidR="00EE4E20" w:rsidRPr="00C53182" w:rsidRDefault="00121F9A" w:rsidP="00613E41">
      <w:pPr>
        <w:pStyle w:val="ListParagraph"/>
        <w:numPr>
          <w:ilvl w:val="0"/>
          <w:numId w:val="20"/>
        </w:numPr>
        <w:rPr>
          <w:rFonts w:ascii="Arial" w:hAnsi="Arial" w:cs="Arial"/>
          <w:sz w:val="21"/>
          <w:szCs w:val="21"/>
        </w:rPr>
      </w:pPr>
      <w:r w:rsidRPr="00C53182">
        <w:rPr>
          <w:rFonts w:ascii="Arial" w:hAnsi="Arial" w:cs="Arial"/>
          <w:sz w:val="21"/>
          <w:szCs w:val="21"/>
        </w:rPr>
        <w:t>Minimize splashing or spraying of human blood or other PIMs</w:t>
      </w:r>
      <w:r w:rsidR="00C424E6">
        <w:rPr>
          <w:rFonts w:ascii="Arial" w:hAnsi="Arial" w:cs="Arial"/>
          <w:sz w:val="21"/>
          <w:szCs w:val="21"/>
        </w:rPr>
        <w:t>.</w:t>
      </w:r>
      <w:r w:rsidRPr="00C53182">
        <w:rPr>
          <w:rFonts w:ascii="Arial" w:hAnsi="Arial" w:cs="Arial"/>
          <w:sz w:val="21"/>
          <w:szCs w:val="21"/>
        </w:rPr>
        <w:t xml:space="preserve"> </w:t>
      </w:r>
    </w:p>
    <w:p w14:paraId="3F59D78C" w14:textId="3FF8B7D9" w:rsidR="00121F9A" w:rsidRPr="00C53182" w:rsidRDefault="00121F9A" w:rsidP="00613E41">
      <w:pPr>
        <w:pStyle w:val="ListParagraph"/>
        <w:numPr>
          <w:ilvl w:val="0"/>
          <w:numId w:val="20"/>
        </w:numPr>
        <w:rPr>
          <w:rFonts w:ascii="Arial" w:hAnsi="Arial" w:cs="Arial"/>
          <w:sz w:val="21"/>
          <w:szCs w:val="21"/>
        </w:rPr>
      </w:pPr>
      <w:r w:rsidRPr="00C53182">
        <w:rPr>
          <w:rFonts w:ascii="Arial" w:hAnsi="Arial" w:cs="Arial"/>
          <w:sz w:val="21"/>
          <w:szCs w:val="21"/>
        </w:rPr>
        <w:t xml:space="preserve">Wash hands frequently, even if gloves </w:t>
      </w:r>
      <w:proofErr w:type="gramStart"/>
      <w:r w:rsidRPr="00C53182">
        <w:rPr>
          <w:rFonts w:ascii="Arial" w:hAnsi="Arial" w:cs="Arial"/>
          <w:sz w:val="21"/>
          <w:szCs w:val="21"/>
        </w:rPr>
        <w:t>have been worn</w:t>
      </w:r>
      <w:proofErr w:type="gramEnd"/>
      <w:r w:rsidR="00C424E6">
        <w:rPr>
          <w:rFonts w:ascii="Arial" w:hAnsi="Arial" w:cs="Arial"/>
          <w:sz w:val="21"/>
          <w:szCs w:val="21"/>
        </w:rPr>
        <w:t>.</w:t>
      </w:r>
      <w:r w:rsidRPr="00C53182">
        <w:rPr>
          <w:rFonts w:ascii="Arial" w:hAnsi="Arial" w:cs="Arial"/>
          <w:sz w:val="21"/>
          <w:szCs w:val="21"/>
        </w:rPr>
        <w:t xml:space="preserve"> </w:t>
      </w:r>
    </w:p>
    <w:p w14:paraId="1F2BF11C" w14:textId="2CAEA85B" w:rsidR="00121F9A" w:rsidRPr="00C53182" w:rsidRDefault="00121F9A" w:rsidP="00613E41">
      <w:pPr>
        <w:pStyle w:val="ListParagraph"/>
        <w:numPr>
          <w:ilvl w:val="0"/>
          <w:numId w:val="20"/>
        </w:numPr>
        <w:rPr>
          <w:rFonts w:ascii="Arial" w:hAnsi="Arial" w:cs="Arial"/>
          <w:sz w:val="21"/>
          <w:szCs w:val="21"/>
        </w:rPr>
      </w:pPr>
      <w:r w:rsidRPr="00C53182">
        <w:rPr>
          <w:rFonts w:ascii="Arial" w:hAnsi="Arial" w:cs="Arial"/>
          <w:sz w:val="21"/>
          <w:szCs w:val="21"/>
        </w:rPr>
        <w:t xml:space="preserve">Use leak-proof and non-breakable containers for human blood and other PIMs </w:t>
      </w:r>
    </w:p>
    <w:p w14:paraId="3AD32A3B" w14:textId="77777777" w:rsidR="002B4ACF" w:rsidRPr="00C53182" w:rsidRDefault="00121F9A" w:rsidP="00613E41">
      <w:pPr>
        <w:pStyle w:val="ListParagraph"/>
        <w:numPr>
          <w:ilvl w:val="0"/>
          <w:numId w:val="20"/>
        </w:numPr>
        <w:rPr>
          <w:rFonts w:ascii="Arial" w:hAnsi="Arial" w:cs="Arial"/>
          <w:sz w:val="21"/>
          <w:szCs w:val="21"/>
        </w:rPr>
      </w:pPr>
      <w:r w:rsidRPr="00C53182">
        <w:rPr>
          <w:rFonts w:ascii="Arial" w:hAnsi="Arial" w:cs="Arial"/>
          <w:sz w:val="21"/>
          <w:szCs w:val="21"/>
        </w:rPr>
        <w:t xml:space="preserve">Affix biohazard symbols to containers of regulated waste (such as sharps discards), refrigerators, and </w:t>
      </w:r>
    </w:p>
    <w:p w14:paraId="3056D811" w14:textId="2E49CD30" w:rsidR="00121F9A" w:rsidRPr="00C53182" w:rsidRDefault="00065053" w:rsidP="00065053">
      <w:pPr>
        <w:pStyle w:val="ListParagraph"/>
        <w:rPr>
          <w:rFonts w:ascii="Arial" w:hAnsi="Arial" w:cs="Arial"/>
          <w:sz w:val="21"/>
          <w:szCs w:val="21"/>
        </w:rPr>
      </w:pPr>
      <w:proofErr w:type="gramStart"/>
      <w:r w:rsidRPr="00C53182">
        <w:rPr>
          <w:rFonts w:ascii="Arial" w:hAnsi="Arial" w:cs="Arial"/>
          <w:sz w:val="21"/>
          <w:szCs w:val="21"/>
        </w:rPr>
        <w:t>f</w:t>
      </w:r>
      <w:r w:rsidR="00121F9A" w:rsidRPr="00C53182">
        <w:rPr>
          <w:rFonts w:ascii="Arial" w:hAnsi="Arial" w:cs="Arial"/>
          <w:sz w:val="21"/>
          <w:szCs w:val="21"/>
        </w:rPr>
        <w:t>reezers</w:t>
      </w:r>
      <w:proofErr w:type="gramEnd"/>
      <w:r w:rsidR="00121F9A" w:rsidRPr="00C53182">
        <w:rPr>
          <w:rFonts w:ascii="Arial" w:hAnsi="Arial" w:cs="Arial"/>
          <w:sz w:val="21"/>
          <w:szCs w:val="21"/>
        </w:rPr>
        <w:t xml:space="preserve"> containing human blood and other PIMs. </w:t>
      </w:r>
    </w:p>
    <w:p w14:paraId="55633827" w14:textId="609E95B7" w:rsidR="002B4ACF" w:rsidRPr="00C53182" w:rsidRDefault="002B4ACF" w:rsidP="00613E41">
      <w:pPr>
        <w:pStyle w:val="ListParagraph"/>
        <w:numPr>
          <w:ilvl w:val="0"/>
          <w:numId w:val="20"/>
        </w:numPr>
        <w:rPr>
          <w:rFonts w:ascii="Arial" w:hAnsi="Arial" w:cs="Arial"/>
          <w:sz w:val="21"/>
          <w:szCs w:val="21"/>
        </w:rPr>
      </w:pPr>
      <w:r w:rsidRPr="00C53182">
        <w:rPr>
          <w:rFonts w:ascii="Arial" w:hAnsi="Arial" w:cs="Arial"/>
          <w:sz w:val="21"/>
          <w:szCs w:val="21"/>
        </w:rPr>
        <w:t xml:space="preserve">Human blood and other PIMs are placed in durable, leak-proof containers during collection, handling, </w:t>
      </w:r>
    </w:p>
    <w:p w14:paraId="5A6E1492" w14:textId="29CFE3B9" w:rsidR="002B4ACF" w:rsidRPr="00C53182" w:rsidRDefault="00391BFC" w:rsidP="00065053">
      <w:pPr>
        <w:pStyle w:val="ListParagraph"/>
        <w:rPr>
          <w:rFonts w:ascii="Arial" w:hAnsi="Arial" w:cs="Arial"/>
          <w:sz w:val="21"/>
          <w:szCs w:val="21"/>
        </w:rPr>
      </w:pPr>
      <w:proofErr w:type="gramStart"/>
      <w:r>
        <w:rPr>
          <w:rFonts w:ascii="Arial" w:hAnsi="Arial" w:cs="Arial"/>
          <w:sz w:val="21"/>
          <w:szCs w:val="21"/>
        </w:rPr>
        <w:t>s</w:t>
      </w:r>
      <w:r w:rsidRPr="00C53182">
        <w:rPr>
          <w:rFonts w:ascii="Arial" w:hAnsi="Arial" w:cs="Arial"/>
          <w:sz w:val="21"/>
          <w:szCs w:val="21"/>
        </w:rPr>
        <w:t>torage</w:t>
      </w:r>
      <w:proofErr w:type="gramEnd"/>
      <w:r>
        <w:rPr>
          <w:rFonts w:ascii="Arial" w:hAnsi="Arial" w:cs="Arial"/>
          <w:sz w:val="21"/>
          <w:szCs w:val="21"/>
        </w:rPr>
        <w:t>,</w:t>
      </w:r>
      <w:r w:rsidR="002B4ACF" w:rsidRPr="00C53182">
        <w:rPr>
          <w:rFonts w:ascii="Arial" w:hAnsi="Arial" w:cs="Arial"/>
          <w:sz w:val="21"/>
          <w:szCs w:val="21"/>
        </w:rPr>
        <w:t xml:space="preserve"> and transport. Use secondary containment when these materials </w:t>
      </w:r>
      <w:proofErr w:type="gramStart"/>
      <w:r w:rsidR="002B4ACF" w:rsidRPr="00C53182">
        <w:rPr>
          <w:rFonts w:ascii="Arial" w:hAnsi="Arial" w:cs="Arial"/>
          <w:sz w:val="21"/>
          <w:szCs w:val="21"/>
        </w:rPr>
        <w:t>are transferred</w:t>
      </w:r>
      <w:proofErr w:type="gramEnd"/>
      <w:r w:rsidR="002B4ACF" w:rsidRPr="00C53182">
        <w:rPr>
          <w:rFonts w:ascii="Arial" w:hAnsi="Arial" w:cs="Arial"/>
          <w:sz w:val="21"/>
          <w:szCs w:val="21"/>
        </w:rPr>
        <w:t xml:space="preserve"> through hallways or between buildings.   </w:t>
      </w:r>
    </w:p>
    <w:p w14:paraId="0F589BF1" w14:textId="0E357DB3" w:rsidR="002B4ACF" w:rsidRPr="00C53182" w:rsidRDefault="002B4ACF" w:rsidP="00613E41">
      <w:pPr>
        <w:pStyle w:val="ListParagraph"/>
        <w:numPr>
          <w:ilvl w:val="0"/>
          <w:numId w:val="20"/>
        </w:numPr>
        <w:rPr>
          <w:rFonts w:ascii="Arial" w:hAnsi="Arial" w:cs="Arial"/>
          <w:sz w:val="21"/>
          <w:szCs w:val="21"/>
        </w:rPr>
      </w:pPr>
      <w:r w:rsidRPr="00C53182">
        <w:rPr>
          <w:rFonts w:ascii="Arial" w:hAnsi="Arial" w:cs="Arial"/>
          <w:sz w:val="21"/>
          <w:szCs w:val="21"/>
        </w:rPr>
        <w:t xml:space="preserve">Keep waste containers near the area where work with human blood or other PIMs </w:t>
      </w:r>
      <w:proofErr w:type="gramStart"/>
      <w:r w:rsidRPr="00C53182">
        <w:rPr>
          <w:rFonts w:ascii="Arial" w:hAnsi="Arial" w:cs="Arial"/>
          <w:sz w:val="21"/>
          <w:szCs w:val="21"/>
        </w:rPr>
        <w:t>is</w:t>
      </w:r>
      <w:proofErr w:type="gramEnd"/>
      <w:r w:rsidRPr="00C53182">
        <w:rPr>
          <w:rFonts w:ascii="Arial" w:hAnsi="Arial" w:cs="Arial"/>
          <w:sz w:val="21"/>
          <w:szCs w:val="21"/>
        </w:rPr>
        <w:t xml:space="preserve"> being performed. </w:t>
      </w:r>
    </w:p>
    <w:p w14:paraId="1CD669B2" w14:textId="43B1D6E6" w:rsidR="002B4ACF" w:rsidRPr="00C53182" w:rsidRDefault="002B4ACF" w:rsidP="00613E41">
      <w:pPr>
        <w:pStyle w:val="ListParagraph"/>
        <w:numPr>
          <w:ilvl w:val="0"/>
          <w:numId w:val="20"/>
        </w:numPr>
        <w:rPr>
          <w:rFonts w:ascii="Arial" w:hAnsi="Arial" w:cs="Arial"/>
          <w:sz w:val="21"/>
          <w:szCs w:val="21"/>
        </w:rPr>
      </w:pPr>
      <w:r w:rsidRPr="00C53182">
        <w:rPr>
          <w:rFonts w:ascii="Arial" w:hAnsi="Arial" w:cs="Arial"/>
          <w:sz w:val="21"/>
          <w:szCs w:val="21"/>
        </w:rPr>
        <w:t>Never overfill waste containers</w:t>
      </w:r>
      <w:r w:rsidR="00C424E6">
        <w:rPr>
          <w:rFonts w:ascii="Arial" w:hAnsi="Arial" w:cs="Arial"/>
          <w:sz w:val="21"/>
          <w:szCs w:val="21"/>
        </w:rPr>
        <w:t>.</w:t>
      </w:r>
      <w:r w:rsidRPr="00C53182">
        <w:rPr>
          <w:rFonts w:ascii="Arial" w:hAnsi="Arial" w:cs="Arial"/>
          <w:sz w:val="21"/>
          <w:szCs w:val="21"/>
        </w:rPr>
        <w:t xml:space="preserve"> </w:t>
      </w:r>
    </w:p>
    <w:p w14:paraId="4EBE0611" w14:textId="3B8D67A7" w:rsidR="002B4ACF" w:rsidRPr="00C53182" w:rsidRDefault="002B4ACF" w:rsidP="00613E41">
      <w:pPr>
        <w:pStyle w:val="ListParagraph"/>
        <w:numPr>
          <w:ilvl w:val="0"/>
          <w:numId w:val="20"/>
        </w:numPr>
        <w:rPr>
          <w:rFonts w:ascii="Arial" w:hAnsi="Arial" w:cs="Arial"/>
          <w:sz w:val="21"/>
          <w:szCs w:val="21"/>
        </w:rPr>
      </w:pPr>
      <w:r w:rsidRPr="00C53182">
        <w:rPr>
          <w:rFonts w:ascii="Arial" w:hAnsi="Arial" w:cs="Arial"/>
          <w:sz w:val="21"/>
          <w:szCs w:val="21"/>
        </w:rPr>
        <w:t xml:space="preserve">Use extreme caution when working with sharp objects such as needles, </w:t>
      </w:r>
      <w:r w:rsidR="00125599">
        <w:rPr>
          <w:rFonts w:ascii="Arial" w:hAnsi="Arial" w:cs="Arial"/>
          <w:sz w:val="21"/>
          <w:szCs w:val="21"/>
        </w:rPr>
        <w:t>razor blades</w:t>
      </w:r>
      <w:r w:rsidRPr="00C53182">
        <w:rPr>
          <w:rFonts w:ascii="Arial" w:hAnsi="Arial" w:cs="Arial"/>
          <w:sz w:val="21"/>
          <w:szCs w:val="21"/>
        </w:rPr>
        <w:t>, or broken</w:t>
      </w:r>
    </w:p>
    <w:p w14:paraId="6D18449B" w14:textId="67D8ECAB" w:rsidR="002B4ACF" w:rsidRDefault="002B4ACF" w:rsidP="00065053">
      <w:pPr>
        <w:pStyle w:val="ListParagraph"/>
        <w:rPr>
          <w:rFonts w:ascii="Arial" w:hAnsi="Arial" w:cs="Arial"/>
          <w:sz w:val="21"/>
          <w:szCs w:val="21"/>
        </w:rPr>
      </w:pPr>
      <w:proofErr w:type="gramStart"/>
      <w:r w:rsidRPr="00C53182">
        <w:rPr>
          <w:rFonts w:ascii="Arial" w:hAnsi="Arial" w:cs="Arial"/>
          <w:sz w:val="21"/>
          <w:szCs w:val="21"/>
        </w:rPr>
        <w:t>glass</w:t>
      </w:r>
      <w:proofErr w:type="gramEnd"/>
      <w:r w:rsidRPr="00C53182">
        <w:rPr>
          <w:rFonts w:ascii="Arial" w:hAnsi="Arial" w:cs="Arial"/>
          <w:sz w:val="21"/>
          <w:szCs w:val="21"/>
        </w:rPr>
        <w:t>/</w:t>
      </w:r>
      <w:r w:rsidR="005039D4" w:rsidRPr="00C53182">
        <w:rPr>
          <w:rFonts w:ascii="Arial" w:hAnsi="Arial" w:cs="Arial"/>
          <w:sz w:val="21"/>
          <w:szCs w:val="21"/>
        </w:rPr>
        <w:t xml:space="preserve"> </w:t>
      </w:r>
      <w:r w:rsidRPr="00C53182">
        <w:rPr>
          <w:rFonts w:ascii="Arial" w:hAnsi="Arial" w:cs="Arial"/>
          <w:sz w:val="21"/>
          <w:szCs w:val="21"/>
        </w:rPr>
        <w:t>plastic,</w:t>
      </w:r>
      <w:r w:rsidR="005039D4" w:rsidRPr="00C53182">
        <w:rPr>
          <w:rFonts w:ascii="Arial" w:hAnsi="Arial" w:cs="Arial"/>
          <w:sz w:val="21"/>
          <w:szCs w:val="21"/>
        </w:rPr>
        <w:t xml:space="preserve"> </w:t>
      </w:r>
      <w:r w:rsidRPr="00C53182">
        <w:rPr>
          <w:rFonts w:ascii="Arial" w:hAnsi="Arial" w:cs="Arial"/>
          <w:sz w:val="21"/>
          <w:szCs w:val="21"/>
        </w:rPr>
        <w:t xml:space="preserve">and dispose of in an appropriate sharps container. </w:t>
      </w:r>
    </w:p>
    <w:p w14:paraId="07FC3879" w14:textId="77777777" w:rsidR="00B209B6" w:rsidRDefault="00B209B6" w:rsidP="00065053">
      <w:pPr>
        <w:pStyle w:val="ListParagraph"/>
        <w:rPr>
          <w:rFonts w:ascii="Arial" w:hAnsi="Arial" w:cs="Arial"/>
          <w:sz w:val="21"/>
          <w:szCs w:val="21"/>
        </w:rPr>
      </w:pPr>
    </w:p>
    <w:p w14:paraId="69515443" w14:textId="17E03025" w:rsidR="00B209B6" w:rsidRDefault="00B209B6" w:rsidP="00B209B6">
      <w:pPr>
        <w:rPr>
          <w:rFonts w:ascii="Arial" w:hAnsi="Arial" w:cs="Arial"/>
          <w:szCs w:val="22"/>
        </w:rPr>
      </w:pPr>
      <w:r>
        <w:rPr>
          <w:rFonts w:ascii="Arial" w:hAnsi="Arial" w:cs="Arial"/>
          <w:szCs w:val="22"/>
        </w:rPr>
        <w:t xml:space="preserve">Work with biohazardous materials </w:t>
      </w:r>
      <w:proofErr w:type="gramStart"/>
      <w:r>
        <w:rPr>
          <w:rFonts w:ascii="Arial" w:hAnsi="Arial" w:cs="Arial"/>
          <w:szCs w:val="22"/>
        </w:rPr>
        <w:t>is performed</w:t>
      </w:r>
      <w:proofErr w:type="gramEnd"/>
      <w:r>
        <w:rPr>
          <w:rFonts w:ascii="Arial" w:hAnsi="Arial" w:cs="Arial"/>
          <w:szCs w:val="22"/>
        </w:rPr>
        <w:t xml:space="preserve"> using standard microbiological practices including</w:t>
      </w:r>
      <w:r w:rsidR="00491F3A">
        <w:rPr>
          <w:rFonts w:ascii="Arial" w:hAnsi="Arial" w:cs="Arial"/>
          <w:szCs w:val="22"/>
        </w:rPr>
        <w:t>;</w:t>
      </w:r>
      <w:r>
        <w:rPr>
          <w:rFonts w:ascii="Arial" w:hAnsi="Arial" w:cs="Arial"/>
          <w:szCs w:val="22"/>
        </w:rPr>
        <w:t xml:space="preserve"> </w:t>
      </w:r>
    </w:p>
    <w:p w14:paraId="57CABFCE" w14:textId="77777777" w:rsidR="00424085" w:rsidRDefault="00424085" w:rsidP="00424085">
      <w:pPr>
        <w:pStyle w:val="ListParagraph"/>
        <w:numPr>
          <w:ilvl w:val="0"/>
          <w:numId w:val="32"/>
        </w:numPr>
        <w:rPr>
          <w:rFonts w:ascii="Arial" w:hAnsi="Arial" w:cs="Arial"/>
          <w:szCs w:val="22"/>
        </w:rPr>
      </w:pPr>
      <w:r>
        <w:rPr>
          <w:rFonts w:ascii="Arial" w:hAnsi="Arial" w:cs="Arial"/>
          <w:szCs w:val="22"/>
        </w:rPr>
        <w:t xml:space="preserve">The laboratory has a door for access control. </w:t>
      </w:r>
    </w:p>
    <w:p w14:paraId="182D18C1" w14:textId="77777777" w:rsidR="00424085" w:rsidRDefault="00424085" w:rsidP="00424085">
      <w:pPr>
        <w:pStyle w:val="ListParagraph"/>
        <w:numPr>
          <w:ilvl w:val="0"/>
          <w:numId w:val="32"/>
        </w:numPr>
        <w:rPr>
          <w:rFonts w:ascii="Arial" w:hAnsi="Arial" w:cs="Arial"/>
          <w:szCs w:val="22"/>
        </w:rPr>
      </w:pPr>
      <w:r>
        <w:rPr>
          <w:rFonts w:ascii="Arial" w:hAnsi="Arial" w:cs="Arial"/>
          <w:szCs w:val="22"/>
        </w:rPr>
        <w:t xml:space="preserve">The laboratory is designed so that it can easily be decontaminated. </w:t>
      </w:r>
    </w:p>
    <w:p w14:paraId="151B7291" w14:textId="77777777" w:rsidR="00424085" w:rsidRPr="0003015B" w:rsidRDefault="00424085" w:rsidP="00424085">
      <w:pPr>
        <w:pStyle w:val="ListParagraph"/>
        <w:numPr>
          <w:ilvl w:val="0"/>
          <w:numId w:val="32"/>
        </w:numPr>
        <w:rPr>
          <w:rFonts w:ascii="Arial" w:hAnsi="Arial" w:cs="Arial"/>
          <w:szCs w:val="22"/>
        </w:rPr>
      </w:pPr>
      <w:r>
        <w:rPr>
          <w:rFonts w:ascii="Arial" w:hAnsi="Arial" w:cs="Arial"/>
          <w:szCs w:val="22"/>
        </w:rPr>
        <w:t xml:space="preserve">Laboratory windows that open to the exterior are fitted with screens. </w:t>
      </w:r>
    </w:p>
    <w:p w14:paraId="5906DEF8" w14:textId="0EA3B2F7" w:rsidR="00424085" w:rsidRPr="00C53182" w:rsidRDefault="00424085" w:rsidP="00424085">
      <w:pPr>
        <w:pStyle w:val="ListParagraph"/>
        <w:numPr>
          <w:ilvl w:val="0"/>
          <w:numId w:val="32"/>
        </w:numPr>
        <w:rPr>
          <w:rFonts w:ascii="Arial" w:hAnsi="Arial" w:cs="Arial"/>
          <w:sz w:val="21"/>
          <w:szCs w:val="21"/>
        </w:rPr>
      </w:pPr>
      <w:r w:rsidRPr="4C432F68">
        <w:rPr>
          <w:rFonts w:ascii="Arial" w:hAnsi="Arial" w:cs="Arial"/>
          <w:sz w:val="21"/>
          <w:szCs w:val="21"/>
        </w:rPr>
        <w:t>Eating, drinking, food storage, handling of contact lenses, applying cosmetics, mouth pipetting, and use of</w:t>
      </w:r>
    </w:p>
    <w:p w14:paraId="77A4B611" w14:textId="77777777" w:rsidR="00424085" w:rsidRDefault="00424085" w:rsidP="00424085">
      <w:pPr>
        <w:pStyle w:val="ListParagraph"/>
        <w:rPr>
          <w:rFonts w:ascii="Arial" w:hAnsi="Arial" w:cs="Arial"/>
          <w:sz w:val="21"/>
          <w:szCs w:val="21"/>
        </w:rPr>
      </w:pPr>
      <w:proofErr w:type="gramStart"/>
      <w:r w:rsidRPr="4C432F68">
        <w:rPr>
          <w:rFonts w:ascii="Arial" w:hAnsi="Arial" w:cs="Arial"/>
          <w:sz w:val="21"/>
          <w:szCs w:val="21"/>
        </w:rPr>
        <w:t>tobacco</w:t>
      </w:r>
      <w:proofErr w:type="gramEnd"/>
      <w:r w:rsidRPr="4C432F68">
        <w:rPr>
          <w:rFonts w:ascii="Arial" w:hAnsi="Arial" w:cs="Arial"/>
          <w:sz w:val="21"/>
          <w:szCs w:val="21"/>
        </w:rPr>
        <w:t xml:space="preserve"> products are prohibited in the laboratory</w:t>
      </w:r>
      <w:r>
        <w:rPr>
          <w:rFonts w:ascii="Arial" w:hAnsi="Arial" w:cs="Arial"/>
          <w:sz w:val="21"/>
          <w:szCs w:val="21"/>
        </w:rPr>
        <w:t xml:space="preserve">. </w:t>
      </w:r>
    </w:p>
    <w:p w14:paraId="04E9B28D" w14:textId="77777777" w:rsidR="00424085" w:rsidRDefault="00424085" w:rsidP="00424085">
      <w:pPr>
        <w:pStyle w:val="ListParagraph"/>
        <w:numPr>
          <w:ilvl w:val="0"/>
          <w:numId w:val="20"/>
        </w:numPr>
        <w:rPr>
          <w:rFonts w:ascii="Arial" w:hAnsi="Arial" w:cs="Arial"/>
          <w:sz w:val="21"/>
          <w:szCs w:val="21"/>
        </w:rPr>
      </w:pPr>
      <w:r w:rsidRPr="5F2D8A54">
        <w:rPr>
          <w:rFonts w:ascii="Arial" w:hAnsi="Arial" w:cs="Arial"/>
          <w:sz w:val="21"/>
          <w:szCs w:val="21"/>
        </w:rPr>
        <w:t xml:space="preserve">Do not store food in freezers, refrigerators, cabinets, or any other areas </w:t>
      </w:r>
      <w:r>
        <w:rPr>
          <w:rFonts w:ascii="Arial" w:hAnsi="Arial" w:cs="Arial"/>
          <w:sz w:val="21"/>
          <w:szCs w:val="21"/>
        </w:rPr>
        <w:t xml:space="preserve">where biohazardous materials are stored or </w:t>
      </w:r>
      <w:proofErr w:type="gramStart"/>
      <w:r>
        <w:rPr>
          <w:rFonts w:ascii="Arial" w:hAnsi="Arial" w:cs="Arial"/>
          <w:sz w:val="21"/>
          <w:szCs w:val="21"/>
        </w:rPr>
        <w:t>m</w:t>
      </w:r>
      <w:r w:rsidRPr="00C53182">
        <w:rPr>
          <w:rFonts w:ascii="Arial" w:hAnsi="Arial" w:cs="Arial"/>
          <w:sz w:val="21"/>
          <w:szCs w:val="21"/>
        </w:rPr>
        <w:t>ay be contaminated</w:t>
      </w:r>
      <w:proofErr w:type="gramEnd"/>
      <w:r w:rsidRPr="00C53182">
        <w:rPr>
          <w:rFonts w:ascii="Arial" w:hAnsi="Arial" w:cs="Arial"/>
          <w:sz w:val="21"/>
          <w:szCs w:val="21"/>
        </w:rPr>
        <w:t xml:space="preserve"> with </w:t>
      </w:r>
      <w:r>
        <w:rPr>
          <w:rFonts w:ascii="Arial" w:hAnsi="Arial" w:cs="Arial"/>
          <w:sz w:val="21"/>
          <w:szCs w:val="21"/>
        </w:rPr>
        <w:t xml:space="preserve">biohazardous materials.  </w:t>
      </w:r>
    </w:p>
    <w:p w14:paraId="14736ED1" w14:textId="273E2AC8" w:rsidR="00424085" w:rsidRPr="0003015B" w:rsidRDefault="00424085" w:rsidP="00424085">
      <w:pPr>
        <w:pStyle w:val="ListParagraph"/>
        <w:numPr>
          <w:ilvl w:val="0"/>
          <w:numId w:val="32"/>
        </w:numPr>
        <w:rPr>
          <w:rFonts w:ascii="Arial" w:hAnsi="Arial" w:cs="Arial"/>
          <w:szCs w:val="22"/>
        </w:rPr>
      </w:pPr>
      <w:r>
        <w:rPr>
          <w:rFonts w:ascii="Arial" w:hAnsi="Arial" w:cs="Arial"/>
          <w:szCs w:val="22"/>
        </w:rPr>
        <w:t xml:space="preserve">A sign </w:t>
      </w:r>
      <w:proofErr w:type="gramStart"/>
      <w:r>
        <w:rPr>
          <w:rFonts w:ascii="Arial" w:hAnsi="Arial" w:cs="Arial"/>
          <w:szCs w:val="22"/>
        </w:rPr>
        <w:t>is posted</w:t>
      </w:r>
      <w:proofErr w:type="gramEnd"/>
      <w:r>
        <w:rPr>
          <w:rFonts w:ascii="Arial" w:hAnsi="Arial" w:cs="Arial"/>
          <w:szCs w:val="22"/>
        </w:rPr>
        <w:t xml:space="preserve"> at the entrance to the laboratory when infectious materials are present.                        </w:t>
      </w:r>
      <w:r>
        <w:rPr>
          <w:rFonts w:ascii="Helvetica" w:hAnsi="Helvetica"/>
          <w:color w:val="333333"/>
          <w:shd w:val="clear" w:color="auto" w:fill="FFFFFF"/>
        </w:rPr>
        <w:t>A door sign incorporating emergency contacts and hazard information for the lab using the following link:</w:t>
      </w:r>
      <w:r w:rsidRPr="0096347C">
        <w:rPr>
          <w:rFonts w:ascii="Helvetica" w:hAnsi="Helvetica"/>
          <w:color w:val="00467A"/>
          <w:shd w:val="clear" w:color="auto" w:fill="FFFFFF"/>
        </w:rPr>
        <w:t> </w:t>
      </w:r>
      <w:hyperlink r:id="rId9" w:tgtFrame="_blank" w:history="1">
        <w:r w:rsidRPr="0096347C">
          <w:rPr>
            <w:rStyle w:val="Hyperlink"/>
            <w:rFonts w:ascii="Helvetica" w:hAnsi="Helvetica"/>
            <w:color w:val="0D47FF"/>
            <w:shd w:val="clear" w:color="auto" w:fill="FFFFFF"/>
          </w:rPr>
          <w:t>http://www.ehs.iastate.edu/services/occupational/door-signage</w:t>
        </w:r>
      </w:hyperlink>
    </w:p>
    <w:p w14:paraId="2B6F061E" w14:textId="77777777" w:rsidR="00424085" w:rsidRPr="0003015B" w:rsidRDefault="00424085" w:rsidP="00424085">
      <w:pPr>
        <w:pStyle w:val="ListParagraph"/>
        <w:numPr>
          <w:ilvl w:val="0"/>
          <w:numId w:val="32"/>
        </w:numPr>
        <w:rPr>
          <w:rFonts w:ascii="Arial" w:hAnsi="Arial" w:cs="Arial"/>
          <w:szCs w:val="22"/>
        </w:rPr>
      </w:pPr>
      <w:r w:rsidRPr="00C53182">
        <w:rPr>
          <w:rFonts w:ascii="Arial" w:hAnsi="Arial" w:cs="Arial"/>
          <w:sz w:val="21"/>
          <w:szCs w:val="21"/>
        </w:rPr>
        <w:t xml:space="preserve">Long hair </w:t>
      </w:r>
      <w:proofErr w:type="gramStart"/>
      <w:r w:rsidRPr="00C53182">
        <w:rPr>
          <w:rFonts w:ascii="Arial" w:hAnsi="Arial" w:cs="Arial"/>
          <w:sz w:val="21"/>
          <w:szCs w:val="21"/>
        </w:rPr>
        <w:t>is restrained</w:t>
      </w:r>
      <w:proofErr w:type="gramEnd"/>
      <w:r w:rsidRPr="00C53182">
        <w:rPr>
          <w:rFonts w:ascii="Arial" w:hAnsi="Arial" w:cs="Arial"/>
          <w:sz w:val="21"/>
          <w:szCs w:val="21"/>
        </w:rPr>
        <w:t xml:space="preserve"> so that it cannot contact hands, specimens, containers, or equipment</w:t>
      </w:r>
      <w:r>
        <w:rPr>
          <w:rFonts w:ascii="Arial" w:hAnsi="Arial" w:cs="Arial"/>
          <w:sz w:val="21"/>
          <w:szCs w:val="21"/>
        </w:rPr>
        <w:t>.</w:t>
      </w:r>
    </w:p>
    <w:p w14:paraId="5D4A7D98" w14:textId="12BF9524" w:rsidR="00424085" w:rsidRPr="0003015B" w:rsidRDefault="4FB64525" w:rsidP="4FB64525">
      <w:pPr>
        <w:pStyle w:val="ListParagraph"/>
        <w:numPr>
          <w:ilvl w:val="0"/>
          <w:numId w:val="32"/>
        </w:numPr>
        <w:rPr>
          <w:rFonts w:ascii="Arial" w:hAnsi="Arial" w:cs="Arial"/>
        </w:rPr>
      </w:pPr>
      <w:r w:rsidRPr="4FB64525">
        <w:rPr>
          <w:rFonts w:ascii="Arial" w:hAnsi="Arial" w:cs="Arial"/>
          <w:sz w:val="21"/>
          <w:szCs w:val="21"/>
        </w:rPr>
        <w:t xml:space="preserve">Gloves </w:t>
      </w:r>
      <w:proofErr w:type="gramStart"/>
      <w:r w:rsidRPr="4FB64525">
        <w:rPr>
          <w:rFonts w:ascii="Arial" w:hAnsi="Arial" w:cs="Arial"/>
          <w:sz w:val="21"/>
          <w:szCs w:val="21"/>
        </w:rPr>
        <w:t>are worn</w:t>
      </w:r>
      <w:proofErr w:type="gramEnd"/>
      <w:r w:rsidRPr="4FB64525">
        <w:rPr>
          <w:rFonts w:ascii="Arial" w:hAnsi="Arial" w:cs="Arial"/>
          <w:sz w:val="21"/>
          <w:szCs w:val="21"/>
        </w:rPr>
        <w:t xml:space="preserve"> to protect against biohazardous materials, Disposable gloves are disposed of in an appropriate waste receptacle and are not washed or reused.  Gloves </w:t>
      </w:r>
      <w:proofErr w:type="gramStart"/>
      <w:r w:rsidRPr="4FB64525">
        <w:rPr>
          <w:rFonts w:ascii="Arial" w:hAnsi="Arial" w:cs="Arial"/>
          <w:sz w:val="21"/>
          <w:szCs w:val="21"/>
        </w:rPr>
        <w:t>are not worn</w:t>
      </w:r>
      <w:proofErr w:type="gramEnd"/>
      <w:r w:rsidRPr="4FB64525">
        <w:rPr>
          <w:rFonts w:ascii="Arial" w:hAnsi="Arial" w:cs="Arial"/>
          <w:sz w:val="21"/>
          <w:szCs w:val="21"/>
        </w:rPr>
        <w:t xml:space="preserve"> outside of the lab.  Gloves are changed when contaminated, glove integrity is compromised, or when otherwise necessary. </w:t>
      </w:r>
    </w:p>
    <w:p w14:paraId="0DC1221D" w14:textId="77777777" w:rsidR="00424085" w:rsidRPr="00C53182" w:rsidRDefault="00424085" w:rsidP="00424085">
      <w:pPr>
        <w:pStyle w:val="ListParagraph"/>
        <w:numPr>
          <w:ilvl w:val="0"/>
          <w:numId w:val="32"/>
        </w:numPr>
        <w:rPr>
          <w:rFonts w:ascii="Arial" w:hAnsi="Arial" w:cs="Arial"/>
          <w:sz w:val="21"/>
          <w:szCs w:val="21"/>
        </w:rPr>
      </w:pPr>
      <w:r>
        <w:rPr>
          <w:rFonts w:ascii="Arial" w:hAnsi="Arial" w:cs="Arial"/>
          <w:sz w:val="21"/>
          <w:szCs w:val="21"/>
        </w:rPr>
        <w:t xml:space="preserve">All </w:t>
      </w:r>
      <w:r w:rsidRPr="00C53182">
        <w:rPr>
          <w:rFonts w:ascii="Arial" w:hAnsi="Arial" w:cs="Arial"/>
          <w:sz w:val="21"/>
          <w:szCs w:val="21"/>
        </w:rPr>
        <w:t xml:space="preserve">PPE </w:t>
      </w:r>
      <w:proofErr w:type="gramStart"/>
      <w:r w:rsidRPr="00C53182">
        <w:rPr>
          <w:rFonts w:ascii="Arial" w:hAnsi="Arial" w:cs="Arial"/>
          <w:sz w:val="21"/>
          <w:szCs w:val="21"/>
        </w:rPr>
        <w:t>is removed before leaving the laboratory and disposed of or properly stored</w:t>
      </w:r>
      <w:proofErr w:type="gramEnd"/>
      <w:r>
        <w:rPr>
          <w:rFonts w:ascii="Arial" w:hAnsi="Arial" w:cs="Arial"/>
          <w:sz w:val="21"/>
          <w:szCs w:val="21"/>
        </w:rPr>
        <w:t>.</w:t>
      </w:r>
    </w:p>
    <w:p w14:paraId="4546699C" w14:textId="77777777" w:rsidR="00424085" w:rsidRPr="00C53182" w:rsidRDefault="00424085" w:rsidP="00424085">
      <w:pPr>
        <w:pStyle w:val="ListParagraph"/>
        <w:numPr>
          <w:ilvl w:val="0"/>
          <w:numId w:val="32"/>
        </w:numPr>
        <w:rPr>
          <w:rFonts w:ascii="Arial" w:hAnsi="Arial" w:cs="Arial"/>
          <w:sz w:val="21"/>
          <w:szCs w:val="21"/>
        </w:rPr>
      </w:pPr>
      <w:r>
        <w:rPr>
          <w:rFonts w:ascii="Arial" w:hAnsi="Arial" w:cs="Arial"/>
          <w:sz w:val="21"/>
          <w:szCs w:val="21"/>
        </w:rPr>
        <w:t>A s</w:t>
      </w:r>
      <w:r w:rsidRPr="00C53182">
        <w:rPr>
          <w:rFonts w:ascii="Arial" w:hAnsi="Arial" w:cs="Arial"/>
          <w:sz w:val="21"/>
          <w:szCs w:val="21"/>
        </w:rPr>
        <w:t>ink, soap, and paper towels are available in the lab</w:t>
      </w:r>
    </w:p>
    <w:p w14:paraId="394E4C8E" w14:textId="77777777" w:rsidR="00424085" w:rsidRDefault="00424085" w:rsidP="00424085">
      <w:pPr>
        <w:pStyle w:val="ListParagraph"/>
        <w:numPr>
          <w:ilvl w:val="0"/>
          <w:numId w:val="32"/>
        </w:numPr>
        <w:rPr>
          <w:rFonts w:ascii="Arial" w:hAnsi="Arial" w:cs="Arial"/>
          <w:sz w:val="21"/>
          <w:szCs w:val="21"/>
        </w:rPr>
      </w:pPr>
      <w:r w:rsidRPr="00C53182">
        <w:rPr>
          <w:rFonts w:ascii="Arial" w:hAnsi="Arial" w:cs="Arial"/>
          <w:sz w:val="21"/>
          <w:szCs w:val="21"/>
        </w:rPr>
        <w:t xml:space="preserve">Hands are washed after performing work and before leaving the lab </w:t>
      </w:r>
    </w:p>
    <w:p w14:paraId="0BDBB6FC" w14:textId="77777777" w:rsidR="00424085" w:rsidRPr="00C53182" w:rsidRDefault="00424085" w:rsidP="00424085">
      <w:pPr>
        <w:pStyle w:val="ListParagraph"/>
        <w:numPr>
          <w:ilvl w:val="0"/>
          <w:numId w:val="32"/>
        </w:numPr>
        <w:rPr>
          <w:rFonts w:ascii="Arial" w:hAnsi="Arial" w:cs="Arial"/>
          <w:sz w:val="21"/>
          <w:szCs w:val="21"/>
        </w:rPr>
      </w:pPr>
      <w:r w:rsidRPr="00C53182">
        <w:rPr>
          <w:rFonts w:ascii="Arial" w:hAnsi="Arial" w:cs="Arial"/>
          <w:sz w:val="21"/>
          <w:szCs w:val="21"/>
        </w:rPr>
        <w:t>An eyewash station is located within the laboratory</w:t>
      </w:r>
      <w:r>
        <w:rPr>
          <w:rFonts w:ascii="Arial" w:hAnsi="Arial" w:cs="Arial"/>
          <w:sz w:val="21"/>
          <w:szCs w:val="21"/>
        </w:rPr>
        <w:t>.</w:t>
      </w:r>
    </w:p>
    <w:p w14:paraId="07079B65" w14:textId="77777777" w:rsidR="00424085" w:rsidRPr="00C53182" w:rsidRDefault="00424085" w:rsidP="00424085">
      <w:pPr>
        <w:pStyle w:val="ListParagraph"/>
        <w:numPr>
          <w:ilvl w:val="0"/>
          <w:numId w:val="32"/>
        </w:numPr>
        <w:rPr>
          <w:rFonts w:ascii="Arial" w:hAnsi="Arial" w:cs="Arial"/>
          <w:sz w:val="21"/>
          <w:szCs w:val="21"/>
        </w:rPr>
      </w:pPr>
      <w:r w:rsidRPr="00C53182">
        <w:rPr>
          <w:rFonts w:ascii="Arial" w:hAnsi="Arial" w:cs="Arial"/>
          <w:sz w:val="21"/>
          <w:szCs w:val="21"/>
        </w:rPr>
        <w:t xml:space="preserve">Work surfaces and equipment </w:t>
      </w:r>
      <w:proofErr w:type="gramStart"/>
      <w:r w:rsidRPr="00C53182">
        <w:rPr>
          <w:rFonts w:ascii="Arial" w:hAnsi="Arial" w:cs="Arial"/>
          <w:sz w:val="21"/>
          <w:szCs w:val="21"/>
        </w:rPr>
        <w:t>are decontaminated</w:t>
      </w:r>
      <w:proofErr w:type="gramEnd"/>
      <w:r w:rsidRPr="00C53182">
        <w:rPr>
          <w:rFonts w:ascii="Arial" w:hAnsi="Arial" w:cs="Arial"/>
          <w:sz w:val="21"/>
          <w:szCs w:val="21"/>
        </w:rPr>
        <w:t xml:space="preserve"> after using biohazardous materials. </w:t>
      </w:r>
    </w:p>
    <w:p w14:paraId="49E12DDC" w14:textId="77777777" w:rsidR="00424085" w:rsidRDefault="00424085" w:rsidP="00424085">
      <w:pPr>
        <w:pStyle w:val="ListParagraph"/>
        <w:numPr>
          <w:ilvl w:val="0"/>
          <w:numId w:val="32"/>
        </w:numPr>
        <w:rPr>
          <w:rFonts w:ascii="Arial" w:hAnsi="Arial" w:cs="Arial"/>
          <w:sz w:val="21"/>
          <w:szCs w:val="21"/>
        </w:rPr>
      </w:pPr>
      <w:r>
        <w:rPr>
          <w:rFonts w:ascii="Arial" w:hAnsi="Arial" w:cs="Arial"/>
          <w:sz w:val="21"/>
          <w:szCs w:val="21"/>
        </w:rPr>
        <w:t xml:space="preserve">Mouth pipetting </w:t>
      </w:r>
      <w:proofErr w:type="gramStart"/>
      <w:r>
        <w:rPr>
          <w:rFonts w:ascii="Arial" w:hAnsi="Arial" w:cs="Arial"/>
          <w:sz w:val="21"/>
          <w:szCs w:val="21"/>
        </w:rPr>
        <w:t>is prohibited</w:t>
      </w:r>
      <w:proofErr w:type="gramEnd"/>
      <w:r>
        <w:rPr>
          <w:rFonts w:ascii="Arial" w:hAnsi="Arial" w:cs="Arial"/>
          <w:sz w:val="21"/>
          <w:szCs w:val="21"/>
        </w:rPr>
        <w:t xml:space="preserve">.  Mechanical pipetting devices are used. </w:t>
      </w:r>
    </w:p>
    <w:p w14:paraId="5EA9254A" w14:textId="77777777" w:rsidR="00424085" w:rsidRDefault="00424085" w:rsidP="00424085">
      <w:pPr>
        <w:pStyle w:val="ListParagraph"/>
        <w:numPr>
          <w:ilvl w:val="0"/>
          <w:numId w:val="32"/>
        </w:numPr>
        <w:rPr>
          <w:rFonts w:ascii="Arial" w:hAnsi="Arial" w:cs="Arial"/>
          <w:sz w:val="21"/>
          <w:szCs w:val="21"/>
        </w:rPr>
      </w:pPr>
      <w:r>
        <w:rPr>
          <w:rFonts w:ascii="Arial" w:hAnsi="Arial" w:cs="Arial"/>
          <w:sz w:val="21"/>
          <w:szCs w:val="21"/>
        </w:rPr>
        <w:t xml:space="preserve">Broken glassware </w:t>
      </w:r>
      <w:proofErr w:type="gramStart"/>
      <w:r>
        <w:rPr>
          <w:rFonts w:ascii="Arial" w:hAnsi="Arial" w:cs="Arial"/>
          <w:sz w:val="21"/>
          <w:szCs w:val="21"/>
        </w:rPr>
        <w:t>is not handled</w:t>
      </w:r>
      <w:proofErr w:type="gramEnd"/>
      <w:r>
        <w:rPr>
          <w:rFonts w:ascii="Arial" w:hAnsi="Arial" w:cs="Arial"/>
          <w:sz w:val="21"/>
          <w:szCs w:val="21"/>
        </w:rPr>
        <w:t xml:space="preserve"> directly.  Instead, it is removed using a brush and dustpan, tongs, or forceps</w:t>
      </w:r>
    </w:p>
    <w:p w14:paraId="1A0875F5" w14:textId="77777777" w:rsidR="00424085" w:rsidRDefault="00424085" w:rsidP="00424085">
      <w:pPr>
        <w:pStyle w:val="ListParagraph"/>
        <w:numPr>
          <w:ilvl w:val="0"/>
          <w:numId w:val="32"/>
        </w:numPr>
        <w:rPr>
          <w:rFonts w:ascii="Arial" w:hAnsi="Arial" w:cs="Arial"/>
          <w:sz w:val="21"/>
          <w:szCs w:val="21"/>
        </w:rPr>
      </w:pPr>
      <w:r>
        <w:rPr>
          <w:rFonts w:ascii="Arial" w:hAnsi="Arial" w:cs="Arial"/>
          <w:sz w:val="21"/>
          <w:szCs w:val="21"/>
        </w:rPr>
        <w:t xml:space="preserve">Materials to </w:t>
      </w:r>
      <w:proofErr w:type="gramStart"/>
      <w:r>
        <w:rPr>
          <w:rFonts w:ascii="Arial" w:hAnsi="Arial" w:cs="Arial"/>
          <w:sz w:val="21"/>
          <w:szCs w:val="21"/>
        </w:rPr>
        <w:t>be decontaminated</w:t>
      </w:r>
      <w:proofErr w:type="gramEnd"/>
      <w:r>
        <w:rPr>
          <w:rFonts w:ascii="Arial" w:hAnsi="Arial" w:cs="Arial"/>
          <w:sz w:val="21"/>
          <w:szCs w:val="21"/>
        </w:rPr>
        <w:t xml:space="preserve"> outside of the immediate laboratory are placed in a durable, leak-proof container and secured for transport.  For infectious materials, the outer surface of the container </w:t>
      </w:r>
      <w:proofErr w:type="gramStart"/>
      <w:r>
        <w:rPr>
          <w:rFonts w:ascii="Arial" w:hAnsi="Arial" w:cs="Arial"/>
          <w:sz w:val="21"/>
          <w:szCs w:val="21"/>
        </w:rPr>
        <w:t>is disinfected</w:t>
      </w:r>
      <w:proofErr w:type="gramEnd"/>
      <w:r>
        <w:rPr>
          <w:rFonts w:ascii="Arial" w:hAnsi="Arial" w:cs="Arial"/>
          <w:sz w:val="21"/>
          <w:szCs w:val="21"/>
        </w:rPr>
        <w:t xml:space="preserve"> prior to transporting the material.    </w:t>
      </w:r>
    </w:p>
    <w:p w14:paraId="51A1E4F6" w14:textId="77777777" w:rsidR="00424085" w:rsidRDefault="00424085" w:rsidP="00424085">
      <w:pPr>
        <w:pStyle w:val="ListParagraph"/>
        <w:numPr>
          <w:ilvl w:val="0"/>
          <w:numId w:val="32"/>
        </w:numPr>
        <w:rPr>
          <w:rFonts w:ascii="Arial" w:hAnsi="Arial" w:cs="Arial"/>
          <w:szCs w:val="22"/>
        </w:rPr>
      </w:pPr>
      <w:r>
        <w:rPr>
          <w:rFonts w:ascii="Arial" w:hAnsi="Arial" w:cs="Arial"/>
          <w:szCs w:val="22"/>
        </w:rPr>
        <w:t xml:space="preserve">An effective pest management program </w:t>
      </w:r>
      <w:proofErr w:type="gramStart"/>
      <w:r>
        <w:rPr>
          <w:rFonts w:ascii="Arial" w:hAnsi="Arial" w:cs="Arial"/>
          <w:szCs w:val="22"/>
        </w:rPr>
        <w:t>is implemented</w:t>
      </w:r>
      <w:proofErr w:type="gramEnd"/>
      <w:r>
        <w:rPr>
          <w:rFonts w:ascii="Arial" w:hAnsi="Arial" w:cs="Arial"/>
          <w:szCs w:val="22"/>
        </w:rPr>
        <w:t xml:space="preserve">. </w:t>
      </w:r>
    </w:p>
    <w:p w14:paraId="4AD98A9B" w14:textId="77777777" w:rsidR="00424085" w:rsidRDefault="00424085" w:rsidP="00424085">
      <w:pPr>
        <w:pStyle w:val="ListParagraph"/>
        <w:numPr>
          <w:ilvl w:val="0"/>
          <w:numId w:val="32"/>
        </w:numPr>
        <w:rPr>
          <w:rFonts w:ascii="Arial" w:hAnsi="Arial" w:cs="Arial"/>
          <w:szCs w:val="22"/>
        </w:rPr>
      </w:pPr>
      <w:r>
        <w:rPr>
          <w:rFonts w:ascii="Arial" w:hAnsi="Arial" w:cs="Arial"/>
          <w:szCs w:val="22"/>
        </w:rPr>
        <w:t xml:space="preserve">Animals and plants not associated with the work </w:t>
      </w:r>
      <w:proofErr w:type="gramStart"/>
      <w:r>
        <w:rPr>
          <w:rFonts w:ascii="Arial" w:hAnsi="Arial" w:cs="Arial"/>
          <w:szCs w:val="22"/>
        </w:rPr>
        <w:t>being performed</w:t>
      </w:r>
      <w:proofErr w:type="gramEnd"/>
      <w:r>
        <w:rPr>
          <w:rFonts w:ascii="Arial" w:hAnsi="Arial" w:cs="Arial"/>
          <w:szCs w:val="22"/>
        </w:rPr>
        <w:t xml:space="preserve"> are not permitted in the laboratory. </w:t>
      </w:r>
    </w:p>
    <w:p w14:paraId="16A742F7" w14:textId="77777777" w:rsidR="00424085" w:rsidRPr="00C53182" w:rsidRDefault="00424085" w:rsidP="00424085">
      <w:pPr>
        <w:pStyle w:val="ListParagraph"/>
        <w:numPr>
          <w:ilvl w:val="0"/>
          <w:numId w:val="32"/>
        </w:numPr>
        <w:rPr>
          <w:rFonts w:ascii="Arial" w:hAnsi="Arial" w:cs="Arial"/>
          <w:sz w:val="21"/>
          <w:szCs w:val="21"/>
        </w:rPr>
      </w:pPr>
      <w:r w:rsidRPr="00C53182">
        <w:rPr>
          <w:rFonts w:ascii="Arial" w:hAnsi="Arial" w:cs="Arial"/>
          <w:sz w:val="21"/>
          <w:szCs w:val="21"/>
        </w:rPr>
        <w:t>An eyewash station is located within the laboratory</w:t>
      </w:r>
      <w:r>
        <w:rPr>
          <w:rFonts w:ascii="Arial" w:hAnsi="Arial" w:cs="Arial"/>
          <w:sz w:val="21"/>
          <w:szCs w:val="21"/>
        </w:rPr>
        <w:t>.</w:t>
      </w:r>
    </w:p>
    <w:p w14:paraId="695DB04D" w14:textId="5BFD9097" w:rsidR="002D612A" w:rsidRDefault="002D612A" w:rsidP="383198F1">
      <w:pPr>
        <w:rPr>
          <w:rFonts w:ascii="Arial" w:hAnsi="Arial" w:cs="Arial"/>
        </w:rPr>
      </w:pPr>
    </w:p>
    <w:p w14:paraId="29A0DC61" w14:textId="1B3341D1" w:rsidR="00AA7013" w:rsidRDefault="00AA7013" w:rsidP="383198F1">
      <w:pPr>
        <w:rPr>
          <w:rFonts w:ascii="Arial" w:hAnsi="Arial" w:cs="Arial"/>
        </w:rPr>
      </w:pPr>
    </w:p>
    <w:p w14:paraId="1870BAD5" w14:textId="77777777" w:rsidR="00AA7013" w:rsidRDefault="00AA7013" w:rsidP="383198F1">
      <w:pPr>
        <w:rPr>
          <w:rFonts w:ascii="Arial" w:hAnsi="Arial" w:cs="Arial"/>
        </w:rPr>
      </w:pPr>
    </w:p>
    <w:p w14:paraId="787AB2C1" w14:textId="7439DFC4" w:rsidR="00EE4E20" w:rsidRPr="00C53182" w:rsidRDefault="383198F1" w:rsidP="383198F1">
      <w:pPr>
        <w:rPr>
          <w:rFonts w:ascii="Arial" w:hAnsi="Arial" w:cs="Arial"/>
          <w:sz w:val="16"/>
          <w:szCs w:val="16"/>
        </w:rPr>
      </w:pPr>
      <w:r w:rsidRPr="383198F1">
        <w:rPr>
          <w:rFonts w:ascii="Arial" w:hAnsi="Arial" w:cs="Arial"/>
        </w:rPr>
        <w:lastRenderedPageBreak/>
        <w:t>In addition to universal precautions and standard microbiological practices</w:t>
      </w:r>
    </w:p>
    <w:p w14:paraId="44AC9C17" w14:textId="3CABE231" w:rsidR="003668DE" w:rsidRDefault="003668DE" w:rsidP="00111C4B">
      <w:pPr>
        <w:rPr>
          <w:rFonts w:ascii="Arial" w:hAnsi="Arial" w:cs="Arial"/>
          <w:szCs w:val="22"/>
        </w:rPr>
      </w:pPr>
      <w:r>
        <w:rPr>
          <w:rFonts w:ascii="Arial" w:hAnsi="Arial" w:cs="Arial"/>
          <w:szCs w:val="22"/>
        </w:rPr>
        <w:t xml:space="preserve">Work with </w:t>
      </w:r>
      <w:r w:rsidR="00424085">
        <w:rPr>
          <w:rFonts w:ascii="Arial" w:hAnsi="Arial" w:cs="Arial"/>
          <w:szCs w:val="22"/>
        </w:rPr>
        <w:t xml:space="preserve">human or nonhuman primate derived </w:t>
      </w:r>
      <w:r w:rsidR="00B15465">
        <w:rPr>
          <w:rFonts w:ascii="Arial" w:hAnsi="Arial" w:cs="Arial"/>
          <w:szCs w:val="22"/>
        </w:rPr>
        <w:t xml:space="preserve">tissue culture </w:t>
      </w:r>
      <w:proofErr w:type="gramStart"/>
      <w:r w:rsidR="00B15465">
        <w:rPr>
          <w:rFonts w:ascii="Arial" w:hAnsi="Arial" w:cs="Arial"/>
          <w:szCs w:val="22"/>
        </w:rPr>
        <w:t>is performed</w:t>
      </w:r>
      <w:proofErr w:type="gramEnd"/>
      <w:r w:rsidR="00B15465">
        <w:rPr>
          <w:rFonts w:ascii="Arial" w:hAnsi="Arial" w:cs="Arial"/>
          <w:szCs w:val="22"/>
        </w:rPr>
        <w:t xml:space="preserve"> using BSL2 practices including; </w:t>
      </w:r>
    </w:p>
    <w:p w14:paraId="0C4722F1" w14:textId="77777777" w:rsidR="00424085" w:rsidRPr="00C53182" w:rsidRDefault="00424085" w:rsidP="00424085">
      <w:pPr>
        <w:pStyle w:val="ListParagraph"/>
        <w:numPr>
          <w:ilvl w:val="0"/>
          <w:numId w:val="20"/>
        </w:numPr>
        <w:rPr>
          <w:rFonts w:ascii="Arial" w:hAnsi="Arial" w:cs="Arial"/>
          <w:sz w:val="21"/>
          <w:szCs w:val="21"/>
        </w:rPr>
      </w:pPr>
      <w:r w:rsidRPr="0EFEF673">
        <w:rPr>
          <w:rFonts w:ascii="Arial" w:hAnsi="Arial" w:cs="Arial"/>
          <w:sz w:val="21"/>
          <w:szCs w:val="21"/>
        </w:rPr>
        <w:t xml:space="preserve">There is authorized access to the laboratory.  </w:t>
      </w:r>
      <w:proofErr w:type="gramStart"/>
      <w:r w:rsidRPr="0EFEF673">
        <w:rPr>
          <w:rFonts w:ascii="Arial" w:hAnsi="Arial" w:cs="Arial"/>
          <w:sz w:val="21"/>
          <w:szCs w:val="21"/>
        </w:rPr>
        <w:t>Lab doors are self-closing and locked when the laboratory is unattended.</w:t>
      </w:r>
      <w:proofErr w:type="gramEnd"/>
      <w:r w:rsidRPr="0EFEF673">
        <w:rPr>
          <w:rFonts w:ascii="Arial" w:hAnsi="Arial" w:cs="Arial"/>
          <w:sz w:val="21"/>
          <w:szCs w:val="21"/>
        </w:rPr>
        <w:t xml:space="preserve"> </w:t>
      </w:r>
    </w:p>
    <w:p w14:paraId="2014209D" w14:textId="77777777" w:rsidR="00424085" w:rsidRDefault="00424085" w:rsidP="00424085">
      <w:pPr>
        <w:pStyle w:val="ListParagraph"/>
        <w:numPr>
          <w:ilvl w:val="0"/>
          <w:numId w:val="21"/>
        </w:numPr>
        <w:rPr>
          <w:rFonts w:ascii="Arial" w:hAnsi="Arial" w:cs="Arial"/>
          <w:sz w:val="21"/>
          <w:szCs w:val="21"/>
        </w:rPr>
      </w:pPr>
      <w:r w:rsidRPr="00C53182">
        <w:rPr>
          <w:rFonts w:ascii="Arial" w:hAnsi="Arial" w:cs="Arial"/>
          <w:sz w:val="21"/>
          <w:szCs w:val="21"/>
        </w:rPr>
        <w:t xml:space="preserve">Biosafety cabinets </w:t>
      </w:r>
      <w:proofErr w:type="gramStart"/>
      <w:r w:rsidRPr="00C53182">
        <w:rPr>
          <w:rFonts w:ascii="Arial" w:hAnsi="Arial" w:cs="Arial"/>
          <w:sz w:val="21"/>
          <w:szCs w:val="21"/>
        </w:rPr>
        <w:t>are certified annually and used appropriately</w:t>
      </w:r>
      <w:proofErr w:type="gramEnd"/>
      <w:r>
        <w:rPr>
          <w:rFonts w:ascii="Arial" w:hAnsi="Arial" w:cs="Arial"/>
          <w:sz w:val="21"/>
          <w:szCs w:val="21"/>
        </w:rPr>
        <w:t>.</w:t>
      </w:r>
    </w:p>
    <w:p w14:paraId="3F33EF31" w14:textId="77777777" w:rsidR="00424085" w:rsidRDefault="00424085" w:rsidP="00424085">
      <w:pPr>
        <w:pStyle w:val="ListParagraph"/>
        <w:numPr>
          <w:ilvl w:val="0"/>
          <w:numId w:val="21"/>
        </w:numPr>
        <w:rPr>
          <w:rFonts w:ascii="Arial" w:hAnsi="Arial" w:cs="Arial"/>
          <w:sz w:val="21"/>
          <w:szCs w:val="21"/>
        </w:rPr>
      </w:pPr>
      <w:r w:rsidRPr="00C53182">
        <w:rPr>
          <w:rFonts w:ascii="Arial" w:hAnsi="Arial" w:cs="Arial"/>
          <w:sz w:val="21"/>
          <w:szCs w:val="21"/>
        </w:rPr>
        <w:t>Use leak-proof and non-breakable containers for</w:t>
      </w:r>
      <w:r>
        <w:rPr>
          <w:rFonts w:ascii="Arial" w:hAnsi="Arial" w:cs="Arial"/>
          <w:sz w:val="21"/>
          <w:szCs w:val="21"/>
        </w:rPr>
        <w:t xml:space="preserve"> the storage of biohazardous materials.  </w:t>
      </w:r>
    </w:p>
    <w:p w14:paraId="466C0191" w14:textId="77777777" w:rsidR="00424085" w:rsidRPr="00C53182" w:rsidRDefault="00424085" w:rsidP="00424085">
      <w:pPr>
        <w:pStyle w:val="ListParagraph"/>
        <w:numPr>
          <w:ilvl w:val="0"/>
          <w:numId w:val="21"/>
        </w:numPr>
        <w:rPr>
          <w:rFonts w:ascii="Arial" w:hAnsi="Arial" w:cs="Arial"/>
          <w:sz w:val="21"/>
          <w:szCs w:val="21"/>
        </w:rPr>
      </w:pPr>
      <w:r>
        <w:rPr>
          <w:rFonts w:ascii="Arial" w:hAnsi="Arial" w:cs="Arial"/>
          <w:sz w:val="21"/>
          <w:szCs w:val="21"/>
        </w:rPr>
        <w:t>Biohazardous materials</w:t>
      </w:r>
      <w:r w:rsidRPr="00C53182">
        <w:rPr>
          <w:rFonts w:ascii="Arial" w:hAnsi="Arial" w:cs="Arial"/>
          <w:sz w:val="21"/>
          <w:szCs w:val="21"/>
        </w:rPr>
        <w:t xml:space="preserve"> are placed in durable, leak-proof containers during collection, handling, </w:t>
      </w:r>
    </w:p>
    <w:p w14:paraId="3884FE8E" w14:textId="77777777" w:rsidR="00424085" w:rsidRDefault="00424085" w:rsidP="00424085">
      <w:pPr>
        <w:pStyle w:val="ListParagraph"/>
        <w:rPr>
          <w:rFonts w:ascii="Arial" w:hAnsi="Arial" w:cs="Arial"/>
          <w:sz w:val="21"/>
          <w:szCs w:val="21"/>
        </w:rPr>
      </w:pPr>
      <w:proofErr w:type="gramStart"/>
      <w:r>
        <w:rPr>
          <w:rFonts w:ascii="Arial" w:hAnsi="Arial" w:cs="Arial"/>
          <w:sz w:val="21"/>
          <w:szCs w:val="21"/>
        </w:rPr>
        <w:t>s</w:t>
      </w:r>
      <w:r w:rsidRPr="00C53182">
        <w:rPr>
          <w:rFonts w:ascii="Arial" w:hAnsi="Arial" w:cs="Arial"/>
          <w:sz w:val="21"/>
          <w:szCs w:val="21"/>
        </w:rPr>
        <w:t>torage</w:t>
      </w:r>
      <w:proofErr w:type="gramEnd"/>
      <w:r w:rsidRPr="00C53182">
        <w:rPr>
          <w:rFonts w:ascii="Arial" w:hAnsi="Arial" w:cs="Arial"/>
          <w:sz w:val="21"/>
          <w:szCs w:val="21"/>
        </w:rPr>
        <w:t xml:space="preserve"> and transport. Use secondary containment when these materials </w:t>
      </w:r>
      <w:proofErr w:type="gramStart"/>
      <w:r w:rsidRPr="00C53182">
        <w:rPr>
          <w:rFonts w:ascii="Arial" w:hAnsi="Arial" w:cs="Arial"/>
          <w:sz w:val="21"/>
          <w:szCs w:val="21"/>
        </w:rPr>
        <w:t>are transferred</w:t>
      </w:r>
      <w:proofErr w:type="gramEnd"/>
      <w:r w:rsidRPr="00C53182">
        <w:rPr>
          <w:rFonts w:ascii="Arial" w:hAnsi="Arial" w:cs="Arial"/>
          <w:sz w:val="21"/>
          <w:szCs w:val="21"/>
        </w:rPr>
        <w:t xml:space="preserve"> through hallways or between buildings</w:t>
      </w:r>
      <w:r>
        <w:rPr>
          <w:rFonts w:ascii="Arial" w:hAnsi="Arial" w:cs="Arial"/>
          <w:sz w:val="21"/>
          <w:szCs w:val="21"/>
        </w:rPr>
        <w:t xml:space="preserve">.  The transport container has a universal biohazard label. </w:t>
      </w:r>
      <w:r w:rsidRPr="00C53182">
        <w:rPr>
          <w:rFonts w:ascii="Arial" w:hAnsi="Arial" w:cs="Arial"/>
          <w:sz w:val="21"/>
          <w:szCs w:val="21"/>
        </w:rPr>
        <w:t xml:space="preserve"> </w:t>
      </w:r>
    </w:p>
    <w:p w14:paraId="6126501F" w14:textId="77777777" w:rsidR="00424085" w:rsidRPr="00C53182" w:rsidRDefault="00424085" w:rsidP="00424085">
      <w:pPr>
        <w:pStyle w:val="ListParagraph"/>
        <w:numPr>
          <w:ilvl w:val="0"/>
          <w:numId w:val="20"/>
        </w:numPr>
        <w:rPr>
          <w:rFonts w:ascii="Arial" w:hAnsi="Arial" w:cs="Arial"/>
          <w:sz w:val="21"/>
          <w:szCs w:val="21"/>
        </w:rPr>
      </w:pPr>
      <w:r w:rsidRPr="71DE4E3D">
        <w:rPr>
          <w:rFonts w:ascii="Arial" w:hAnsi="Arial" w:cs="Arial"/>
          <w:sz w:val="21"/>
          <w:szCs w:val="21"/>
        </w:rPr>
        <w:t xml:space="preserve">Keep biohazardous waste containers near the area where work with biohazardous materials </w:t>
      </w:r>
      <w:proofErr w:type="gramStart"/>
      <w:r w:rsidRPr="71DE4E3D">
        <w:rPr>
          <w:rFonts w:ascii="Arial" w:hAnsi="Arial" w:cs="Arial"/>
          <w:sz w:val="21"/>
          <w:szCs w:val="21"/>
        </w:rPr>
        <w:t>is being performed</w:t>
      </w:r>
      <w:proofErr w:type="gramEnd"/>
      <w:r w:rsidRPr="71DE4E3D">
        <w:rPr>
          <w:rFonts w:ascii="Arial" w:hAnsi="Arial" w:cs="Arial"/>
          <w:sz w:val="21"/>
          <w:szCs w:val="21"/>
        </w:rPr>
        <w:t xml:space="preserve">. </w:t>
      </w:r>
    </w:p>
    <w:p w14:paraId="15DC9A7E" w14:textId="77777777" w:rsidR="00424085" w:rsidRPr="00C53182" w:rsidRDefault="00424085" w:rsidP="00424085">
      <w:pPr>
        <w:pStyle w:val="ListParagraph"/>
        <w:numPr>
          <w:ilvl w:val="0"/>
          <w:numId w:val="20"/>
        </w:numPr>
        <w:rPr>
          <w:rFonts w:ascii="Arial" w:hAnsi="Arial" w:cs="Arial"/>
          <w:sz w:val="21"/>
          <w:szCs w:val="21"/>
        </w:rPr>
      </w:pPr>
      <w:r w:rsidRPr="00C53182">
        <w:rPr>
          <w:rFonts w:ascii="Arial" w:hAnsi="Arial" w:cs="Arial"/>
          <w:sz w:val="21"/>
          <w:szCs w:val="21"/>
        </w:rPr>
        <w:t>Never overfill waste containers</w:t>
      </w:r>
      <w:r>
        <w:rPr>
          <w:rFonts w:ascii="Arial" w:hAnsi="Arial" w:cs="Arial"/>
          <w:sz w:val="21"/>
          <w:szCs w:val="21"/>
        </w:rPr>
        <w:t>.</w:t>
      </w:r>
      <w:r w:rsidRPr="00C53182">
        <w:rPr>
          <w:rFonts w:ascii="Arial" w:hAnsi="Arial" w:cs="Arial"/>
          <w:sz w:val="21"/>
          <w:szCs w:val="21"/>
        </w:rPr>
        <w:t xml:space="preserve"> </w:t>
      </w:r>
    </w:p>
    <w:p w14:paraId="4B1F9676" w14:textId="77777777" w:rsidR="00424085" w:rsidRPr="00C53182" w:rsidRDefault="00424085" w:rsidP="00424085">
      <w:pPr>
        <w:pStyle w:val="ListParagraph"/>
        <w:numPr>
          <w:ilvl w:val="0"/>
          <w:numId w:val="20"/>
        </w:numPr>
        <w:rPr>
          <w:rFonts w:ascii="Arial" w:hAnsi="Arial" w:cs="Arial"/>
          <w:sz w:val="21"/>
          <w:szCs w:val="21"/>
        </w:rPr>
      </w:pPr>
      <w:r w:rsidRPr="00C53182">
        <w:rPr>
          <w:rFonts w:ascii="Arial" w:hAnsi="Arial" w:cs="Arial"/>
          <w:sz w:val="21"/>
          <w:szCs w:val="21"/>
        </w:rPr>
        <w:t xml:space="preserve">Use extreme caution when working with sharp objects such as needles, </w:t>
      </w:r>
      <w:r>
        <w:rPr>
          <w:rFonts w:ascii="Arial" w:hAnsi="Arial" w:cs="Arial"/>
          <w:sz w:val="21"/>
          <w:szCs w:val="21"/>
        </w:rPr>
        <w:t>razor blades</w:t>
      </w:r>
      <w:r w:rsidRPr="00C53182">
        <w:rPr>
          <w:rFonts w:ascii="Arial" w:hAnsi="Arial" w:cs="Arial"/>
          <w:sz w:val="21"/>
          <w:szCs w:val="21"/>
        </w:rPr>
        <w:t>, or broken</w:t>
      </w:r>
    </w:p>
    <w:p w14:paraId="15DBF9AC" w14:textId="77777777" w:rsidR="00424085" w:rsidRPr="00C53182" w:rsidRDefault="00424085" w:rsidP="00424085">
      <w:pPr>
        <w:pStyle w:val="ListParagraph"/>
        <w:rPr>
          <w:rFonts w:ascii="Arial" w:hAnsi="Arial" w:cs="Arial"/>
          <w:sz w:val="21"/>
          <w:szCs w:val="21"/>
        </w:rPr>
      </w:pPr>
      <w:proofErr w:type="gramStart"/>
      <w:r w:rsidRPr="00C53182">
        <w:rPr>
          <w:rFonts w:ascii="Arial" w:hAnsi="Arial" w:cs="Arial"/>
          <w:sz w:val="21"/>
          <w:szCs w:val="21"/>
        </w:rPr>
        <w:t>glass</w:t>
      </w:r>
      <w:proofErr w:type="gramEnd"/>
      <w:r w:rsidRPr="00C53182">
        <w:rPr>
          <w:rFonts w:ascii="Arial" w:hAnsi="Arial" w:cs="Arial"/>
          <w:sz w:val="21"/>
          <w:szCs w:val="21"/>
        </w:rPr>
        <w:t>/ plastic, and dispose of in an appropriate sharps container</w:t>
      </w:r>
    </w:p>
    <w:p w14:paraId="3305F5EE" w14:textId="77777777" w:rsidR="00424085" w:rsidRPr="00C53182" w:rsidRDefault="00424085" w:rsidP="00424085">
      <w:pPr>
        <w:pStyle w:val="ListParagraph"/>
        <w:numPr>
          <w:ilvl w:val="0"/>
          <w:numId w:val="21"/>
        </w:numPr>
        <w:rPr>
          <w:rFonts w:ascii="Arial" w:hAnsi="Arial" w:cs="Arial"/>
          <w:sz w:val="21"/>
          <w:szCs w:val="21"/>
        </w:rPr>
      </w:pPr>
      <w:r>
        <w:rPr>
          <w:rFonts w:ascii="Arial" w:hAnsi="Arial" w:cs="Arial"/>
          <w:sz w:val="21"/>
          <w:szCs w:val="21"/>
        </w:rPr>
        <w:t xml:space="preserve">An autoclave is available for </w:t>
      </w:r>
      <w:r w:rsidRPr="00C53182">
        <w:rPr>
          <w:rFonts w:ascii="Arial" w:hAnsi="Arial" w:cs="Arial"/>
          <w:sz w:val="21"/>
          <w:szCs w:val="21"/>
        </w:rPr>
        <w:t>d</w:t>
      </w:r>
      <w:r>
        <w:rPr>
          <w:rFonts w:ascii="Arial" w:hAnsi="Arial" w:cs="Arial"/>
          <w:sz w:val="21"/>
          <w:szCs w:val="21"/>
        </w:rPr>
        <w:t>econtaminating laboratory waste.</w:t>
      </w:r>
    </w:p>
    <w:p w14:paraId="06B87904" w14:textId="77777777" w:rsidR="00424085" w:rsidRPr="00C53182" w:rsidRDefault="00424085" w:rsidP="00424085">
      <w:pPr>
        <w:pStyle w:val="ListParagraph"/>
        <w:numPr>
          <w:ilvl w:val="0"/>
          <w:numId w:val="21"/>
        </w:numPr>
        <w:rPr>
          <w:rFonts w:ascii="Arial" w:hAnsi="Arial" w:cs="Arial"/>
          <w:sz w:val="21"/>
          <w:szCs w:val="21"/>
        </w:rPr>
      </w:pPr>
      <w:r w:rsidRPr="00C53182">
        <w:rPr>
          <w:rFonts w:ascii="Arial" w:hAnsi="Arial" w:cs="Arial"/>
          <w:sz w:val="21"/>
          <w:szCs w:val="21"/>
        </w:rPr>
        <w:t xml:space="preserve">Furniture is capable of being </w:t>
      </w:r>
      <w:proofErr w:type="gramStart"/>
      <w:r w:rsidRPr="00C53182">
        <w:rPr>
          <w:rFonts w:ascii="Arial" w:hAnsi="Arial" w:cs="Arial"/>
          <w:sz w:val="21"/>
          <w:szCs w:val="21"/>
        </w:rPr>
        <w:t>cleaned</w:t>
      </w:r>
      <w:proofErr w:type="gramEnd"/>
      <w:r w:rsidRPr="00C53182">
        <w:rPr>
          <w:rFonts w:ascii="Arial" w:hAnsi="Arial" w:cs="Arial"/>
          <w:sz w:val="21"/>
          <w:szCs w:val="21"/>
        </w:rPr>
        <w:t xml:space="preserve"> and decontaminated</w:t>
      </w:r>
      <w:r>
        <w:rPr>
          <w:rFonts w:ascii="Arial" w:hAnsi="Arial" w:cs="Arial"/>
          <w:sz w:val="21"/>
          <w:szCs w:val="21"/>
        </w:rPr>
        <w:t>.</w:t>
      </w:r>
      <w:r w:rsidRPr="00C53182">
        <w:rPr>
          <w:rFonts w:ascii="Arial" w:hAnsi="Arial" w:cs="Arial"/>
          <w:sz w:val="21"/>
          <w:szCs w:val="21"/>
        </w:rPr>
        <w:t xml:space="preserve"> </w:t>
      </w:r>
    </w:p>
    <w:p w14:paraId="6E0741DA" w14:textId="77777777" w:rsidR="00424085" w:rsidRPr="00C53182" w:rsidRDefault="00424085" w:rsidP="00424085">
      <w:pPr>
        <w:pStyle w:val="ListParagraph"/>
        <w:numPr>
          <w:ilvl w:val="0"/>
          <w:numId w:val="21"/>
        </w:numPr>
        <w:rPr>
          <w:rFonts w:ascii="Arial" w:hAnsi="Arial" w:cs="Arial"/>
          <w:sz w:val="21"/>
          <w:szCs w:val="21"/>
        </w:rPr>
      </w:pPr>
      <w:r w:rsidRPr="00C53182">
        <w:rPr>
          <w:rFonts w:ascii="Arial" w:hAnsi="Arial" w:cs="Arial"/>
          <w:sz w:val="21"/>
          <w:szCs w:val="21"/>
        </w:rPr>
        <w:t xml:space="preserve">Access to the laboratory is limited and doors </w:t>
      </w:r>
      <w:proofErr w:type="gramStart"/>
      <w:r w:rsidRPr="00C53182">
        <w:rPr>
          <w:rFonts w:ascii="Arial" w:hAnsi="Arial" w:cs="Arial"/>
          <w:sz w:val="21"/>
          <w:szCs w:val="21"/>
        </w:rPr>
        <w:t>are always closed</w:t>
      </w:r>
      <w:proofErr w:type="gramEnd"/>
      <w:r w:rsidRPr="00C53182">
        <w:rPr>
          <w:rFonts w:ascii="Arial" w:hAnsi="Arial" w:cs="Arial"/>
          <w:sz w:val="21"/>
          <w:szCs w:val="21"/>
        </w:rPr>
        <w:t xml:space="preserve"> to maintain BSL2 containment.</w:t>
      </w:r>
    </w:p>
    <w:p w14:paraId="27763944" w14:textId="77777777" w:rsidR="00424085" w:rsidRPr="00C53182" w:rsidRDefault="00424085" w:rsidP="00424085">
      <w:pPr>
        <w:pStyle w:val="ListParagraph"/>
        <w:numPr>
          <w:ilvl w:val="0"/>
          <w:numId w:val="21"/>
        </w:numPr>
        <w:rPr>
          <w:rFonts w:ascii="Arial" w:hAnsi="Arial" w:cs="Arial"/>
          <w:sz w:val="21"/>
          <w:szCs w:val="21"/>
        </w:rPr>
      </w:pPr>
      <w:r w:rsidRPr="00C53182">
        <w:rPr>
          <w:rFonts w:ascii="Arial" w:hAnsi="Arial" w:cs="Arial"/>
          <w:sz w:val="21"/>
          <w:szCs w:val="21"/>
        </w:rPr>
        <w:t>All waste material is decontaminated prior to disposal</w:t>
      </w:r>
      <w:r>
        <w:rPr>
          <w:rFonts w:ascii="Arial" w:hAnsi="Arial" w:cs="Arial"/>
          <w:sz w:val="21"/>
          <w:szCs w:val="21"/>
        </w:rPr>
        <w:t>.</w:t>
      </w:r>
      <w:r w:rsidRPr="00C53182">
        <w:rPr>
          <w:rFonts w:ascii="Arial" w:hAnsi="Arial" w:cs="Arial"/>
          <w:sz w:val="21"/>
          <w:szCs w:val="21"/>
        </w:rPr>
        <w:t xml:space="preserve"> </w:t>
      </w:r>
    </w:p>
    <w:p w14:paraId="7D7F9CEC" w14:textId="77777777" w:rsidR="00424085" w:rsidRPr="00C53182" w:rsidRDefault="00424085" w:rsidP="00424085">
      <w:pPr>
        <w:pStyle w:val="ListParagraph"/>
        <w:numPr>
          <w:ilvl w:val="0"/>
          <w:numId w:val="21"/>
        </w:numPr>
        <w:rPr>
          <w:rFonts w:ascii="Arial" w:hAnsi="Arial" w:cs="Arial"/>
          <w:sz w:val="21"/>
          <w:szCs w:val="21"/>
        </w:rPr>
      </w:pPr>
      <w:proofErr w:type="gramStart"/>
      <w:r w:rsidRPr="25E86F5A">
        <w:rPr>
          <w:rFonts w:ascii="Arial" w:hAnsi="Arial" w:cs="Arial"/>
          <w:sz w:val="21"/>
          <w:szCs w:val="21"/>
        </w:rPr>
        <w:t>Vacuum lines are protected by liquid disinfectant traps and in-line HEPA filters or their equivalent</w:t>
      </w:r>
      <w:proofErr w:type="gramEnd"/>
      <w:r w:rsidRPr="25E86F5A">
        <w:rPr>
          <w:rFonts w:ascii="Arial" w:hAnsi="Arial" w:cs="Arial"/>
          <w:sz w:val="21"/>
          <w:szCs w:val="21"/>
        </w:rPr>
        <w:t>.</w:t>
      </w:r>
    </w:p>
    <w:p w14:paraId="23B404EB" w14:textId="77777777" w:rsidR="00424085" w:rsidRPr="00C53182" w:rsidRDefault="00424085" w:rsidP="00424085">
      <w:pPr>
        <w:pStyle w:val="ListParagraph"/>
        <w:numPr>
          <w:ilvl w:val="0"/>
          <w:numId w:val="21"/>
        </w:numPr>
        <w:rPr>
          <w:rFonts w:ascii="Arial" w:hAnsi="Arial" w:cs="Arial"/>
          <w:sz w:val="21"/>
          <w:szCs w:val="21"/>
        </w:rPr>
      </w:pPr>
      <w:r w:rsidRPr="00C53182">
        <w:rPr>
          <w:rFonts w:ascii="Arial" w:hAnsi="Arial" w:cs="Arial"/>
          <w:sz w:val="21"/>
          <w:szCs w:val="21"/>
        </w:rPr>
        <w:t xml:space="preserve">Any experiments of lesser biohazard </w:t>
      </w:r>
      <w:proofErr w:type="gramStart"/>
      <w:r w:rsidRPr="00C53182">
        <w:rPr>
          <w:rFonts w:ascii="Arial" w:hAnsi="Arial" w:cs="Arial"/>
          <w:sz w:val="21"/>
          <w:szCs w:val="21"/>
        </w:rPr>
        <w:t>are demarcated</w:t>
      </w:r>
      <w:proofErr w:type="gramEnd"/>
      <w:r w:rsidRPr="00C53182">
        <w:rPr>
          <w:rFonts w:ascii="Arial" w:hAnsi="Arial" w:cs="Arial"/>
          <w:sz w:val="21"/>
          <w:szCs w:val="21"/>
        </w:rPr>
        <w:t xml:space="preserve"> by space or time</w:t>
      </w:r>
      <w:r>
        <w:rPr>
          <w:rFonts w:ascii="Arial" w:hAnsi="Arial" w:cs="Arial"/>
          <w:sz w:val="21"/>
          <w:szCs w:val="21"/>
        </w:rPr>
        <w:t>.</w:t>
      </w:r>
      <w:r w:rsidRPr="00C53182">
        <w:rPr>
          <w:rFonts w:ascii="Arial" w:hAnsi="Arial" w:cs="Arial"/>
          <w:sz w:val="21"/>
          <w:szCs w:val="21"/>
        </w:rPr>
        <w:t xml:space="preserve"> </w:t>
      </w:r>
    </w:p>
    <w:p w14:paraId="4C2D7686" w14:textId="77777777" w:rsidR="00424085" w:rsidRPr="00C53182" w:rsidRDefault="00424085" w:rsidP="00424085">
      <w:pPr>
        <w:pStyle w:val="ListParagraph"/>
        <w:numPr>
          <w:ilvl w:val="0"/>
          <w:numId w:val="21"/>
        </w:numPr>
        <w:rPr>
          <w:rFonts w:ascii="Arial" w:hAnsi="Arial" w:cs="Arial"/>
          <w:sz w:val="21"/>
          <w:szCs w:val="21"/>
        </w:rPr>
      </w:pPr>
      <w:r w:rsidRPr="00C53182">
        <w:rPr>
          <w:rFonts w:ascii="Arial" w:hAnsi="Arial" w:cs="Arial"/>
          <w:sz w:val="21"/>
          <w:szCs w:val="21"/>
        </w:rPr>
        <w:t>Open flames are prohibited in the BSC</w:t>
      </w:r>
      <w:r>
        <w:rPr>
          <w:rFonts w:ascii="Arial" w:hAnsi="Arial" w:cs="Arial"/>
          <w:sz w:val="21"/>
          <w:szCs w:val="21"/>
        </w:rPr>
        <w:t>.</w:t>
      </w:r>
    </w:p>
    <w:p w14:paraId="0728D3A4" w14:textId="77777777" w:rsidR="00424085" w:rsidRPr="00C53182" w:rsidRDefault="00424085" w:rsidP="00424085">
      <w:pPr>
        <w:pStyle w:val="ListParagraph"/>
        <w:numPr>
          <w:ilvl w:val="0"/>
          <w:numId w:val="21"/>
        </w:numPr>
        <w:rPr>
          <w:rFonts w:ascii="Arial" w:hAnsi="Arial" w:cs="Arial"/>
          <w:sz w:val="21"/>
          <w:szCs w:val="21"/>
        </w:rPr>
      </w:pPr>
      <w:r w:rsidRPr="00C53182">
        <w:rPr>
          <w:rFonts w:ascii="Arial" w:hAnsi="Arial" w:cs="Arial"/>
          <w:sz w:val="21"/>
          <w:szCs w:val="21"/>
        </w:rPr>
        <w:t xml:space="preserve">Procedures </w:t>
      </w:r>
      <w:r>
        <w:rPr>
          <w:rFonts w:ascii="Arial" w:hAnsi="Arial" w:cs="Arial"/>
          <w:sz w:val="21"/>
          <w:szCs w:val="21"/>
        </w:rPr>
        <w:t>that</w:t>
      </w:r>
      <w:r w:rsidRPr="00C53182">
        <w:rPr>
          <w:rFonts w:ascii="Arial" w:hAnsi="Arial" w:cs="Arial"/>
          <w:sz w:val="21"/>
          <w:szCs w:val="21"/>
        </w:rPr>
        <w:t xml:space="preserve"> generate aerosols </w:t>
      </w:r>
      <w:proofErr w:type="gramStart"/>
      <w:r w:rsidRPr="00C53182">
        <w:rPr>
          <w:rFonts w:ascii="Arial" w:hAnsi="Arial" w:cs="Arial"/>
          <w:sz w:val="21"/>
          <w:szCs w:val="21"/>
        </w:rPr>
        <w:t>are performed</w:t>
      </w:r>
      <w:proofErr w:type="gramEnd"/>
      <w:r w:rsidRPr="00C53182">
        <w:rPr>
          <w:rFonts w:ascii="Arial" w:hAnsi="Arial" w:cs="Arial"/>
          <w:sz w:val="21"/>
          <w:szCs w:val="21"/>
        </w:rPr>
        <w:t xml:space="preserve"> in the BSC including pipetting and vortexing.</w:t>
      </w:r>
    </w:p>
    <w:p w14:paraId="444BEFB4" w14:textId="77777777" w:rsidR="00424085" w:rsidRPr="00C53182" w:rsidRDefault="00424085" w:rsidP="00424085">
      <w:pPr>
        <w:pStyle w:val="ListParagraph"/>
        <w:numPr>
          <w:ilvl w:val="0"/>
          <w:numId w:val="21"/>
        </w:numPr>
        <w:rPr>
          <w:rFonts w:ascii="Arial" w:hAnsi="Arial" w:cs="Arial"/>
          <w:sz w:val="21"/>
          <w:szCs w:val="21"/>
        </w:rPr>
      </w:pPr>
      <w:r w:rsidRPr="00C53182">
        <w:rPr>
          <w:rFonts w:ascii="Arial" w:hAnsi="Arial" w:cs="Arial"/>
          <w:sz w:val="21"/>
          <w:szCs w:val="21"/>
        </w:rPr>
        <w:t xml:space="preserve">Work surfaces and equipment </w:t>
      </w:r>
      <w:proofErr w:type="gramStart"/>
      <w:r w:rsidRPr="00C53182">
        <w:rPr>
          <w:rFonts w:ascii="Arial" w:hAnsi="Arial" w:cs="Arial"/>
          <w:sz w:val="21"/>
          <w:szCs w:val="21"/>
        </w:rPr>
        <w:t>are decontaminated</w:t>
      </w:r>
      <w:proofErr w:type="gramEnd"/>
      <w:r w:rsidRPr="00C53182">
        <w:rPr>
          <w:rFonts w:ascii="Arial" w:hAnsi="Arial" w:cs="Arial"/>
          <w:sz w:val="21"/>
          <w:szCs w:val="21"/>
        </w:rPr>
        <w:t xml:space="preserve"> after using biohazardous materials. </w:t>
      </w:r>
    </w:p>
    <w:p w14:paraId="30379DEA" w14:textId="77777777" w:rsidR="00424085" w:rsidRDefault="00424085" w:rsidP="00424085">
      <w:pPr>
        <w:rPr>
          <w:rFonts w:ascii="Arial" w:hAnsi="Arial" w:cs="Arial"/>
          <w:sz w:val="21"/>
          <w:szCs w:val="21"/>
        </w:rPr>
      </w:pPr>
    </w:p>
    <w:p w14:paraId="7979D5AB" w14:textId="1BA12473" w:rsidR="00670C48" w:rsidRPr="00C53182" w:rsidRDefault="00670C48" w:rsidP="00065053">
      <w:pPr>
        <w:ind w:firstLine="720"/>
        <w:rPr>
          <w:rFonts w:ascii="Arial" w:hAnsi="Arial" w:cs="Arial"/>
          <w:sz w:val="16"/>
          <w:szCs w:val="16"/>
        </w:rPr>
      </w:pPr>
    </w:p>
    <w:p w14:paraId="65AD14C8" w14:textId="737CC128" w:rsidR="00BE17A9" w:rsidRDefault="00BE17A9" w:rsidP="00111C4B">
      <w:pPr>
        <w:rPr>
          <w:rFonts w:ascii="Arial" w:hAnsi="Arial" w:cs="Arial"/>
          <w:szCs w:val="22"/>
        </w:rPr>
      </w:pPr>
      <w:r>
        <w:rPr>
          <w:rFonts w:ascii="Arial" w:hAnsi="Arial" w:cs="Arial"/>
          <w:szCs w:val="22"/>
        </w:rPr>
        <w:t xml:space="preserve">All laboratory staff working with </w:t>
      </w:r>
      <w:r w:rsidR="005B42C0">
        <w:rPr>
          <w:rFonts w:ascii="Arial" w:hAnsi="Arial" w:cs="Arial"/>
          <w:szCs w:val="22"/>
        </w:rPr>
        <w:t>human-derived</w:t>
      </w:r>
      <w:r>
        <w:rPr>
          <w:rFonts w:ascii="Arial" w:hAnsi="Arial" w:cs="Arial"/>
          <w:szCs w:val="22"/>
        </w:rPr>
        <w:t xml:space="preserve"> tissue culture </w:t>
      </w:r>
      <w:proofErr w:type="gramStart"/>
      <w:r>
        <w:rPr>
          <w:rFonts w:ascii="Arial" w:hAnsi="Arial" w:cs="Arial"/>
          <w:szCs w:val="22"/>
        </w:rPr>
        <w:t>should be enrolled</w:t>
      </w:r>
      <w:proofErr w:type="gramEnd"/>
      <w:r w:rsidR="00FE74A2">
        <w:rPr>
          <w:rFonts w:ascii="Arial" w:hAnsi="Arial" w:cs="Arial"/>
          <w:szCs w:val="22"/>
        </w:rPr>
        <w:t xml:space="preserve"> in the Occupational M</w:t>
      </w:r>
      <w:r>
        <w:rPr>
          <w:rFonts w:ascii="Arial" w:hAnsi="Arial" w:cs="Arial"/>
          <w:szCs w:val="22"/>
        </w:rPr>
        <w:t>edicine</w:t>
      </w:r>
      <w:r w:rsidR="00FE74A2">
        <w:rPr>
          <w:rFonts w:ascii="Arial" w:hAnsi="Arial" w:cs="Arial"/>
          <w:szCs w:val="22"/>
        </w:rPr>
        <w:t xml:space="preserve"> P</w:t>
      </w:r>
      <w:r>
        <w:rPr>
          <w:rFonts w:ascii="Arial" w:hAnsi="Arial" w:cs="Arial"/>
          <w:szCs w:val="22"/>
        </w:rPr>
        <w:t xml:space="preserve">rogram specific </w:t>
      </w:r>
      <w:r w:rsidR="005B42C0">
        <w:rPr>
          <w:rFonts w:ascii="Arial" w:hAnsi="Arial" w:cs="Arial"/>
          <w:szCs w:val="22"/>
        </w:rPr>
        <w:t>to</w:t>
      </w:r>
      <w:r>
        <w:rPr>
          <w:rFonts w:ascii="Arial" w:hAnsi="Arial" w:cs="Arial"/>
          <w:szCs w:val="22"/>
        </w:rPr>
        <w:t xml:space="preserve"> bloodborne pathogens.  </w:t>
      </w:r>
      <w:r w:rsidR="00FE74A2">
        <w:rPr>
          <w:rFonts w:ascii="Arial" w:hAnsi="Arial" w:cs="Arial"/>
          <w:szCs w:val="22"/>
        </w:rPr>
        <w:t xml:space="preserve">Participation requires the completion of a </w:t>
      </w:r>
      <w:hyperlink r:id="rId10" w:history="1">
        <w:r w:rsidR="00FE74A2" w:rsidRPr="00FE74A2">
          <w:rPr>
            <w:rStyle w:val="Hyperlink"/>
            <w:rFonts w:ascii="Arial" w:hAnsi="Arial" w:cs="Arial"/>
            <w:szCs w:val="22"/>
          </w:rPr>
          <w:t>Hazard Inventory</w:t>
        </w:r>
      </w:hyperlink>
      <w:r w:rsidR="00FE74A2">
        <w:rPr>
          <w:rFonts w:ascii="Arial" w:hAnsi="Arial" w:cs="Arial"/>
          <w:szCs w:val="22"/>
        </w:rPr>
        <w:t xml:space="preserve"> form. Participation requires annual Bloodborne Pathogens Exposure Control training and offers personnel the choice of receiving Hepatitis B vaccination.  </w:t>
      </w:r>
      <w:r>
        <w:rPr>
          <w:rFonts w:ascii="Arial" w:hAnsi="Arial" w:cs="Arial"/>
          <w:szCs w:val="22"/>
        </w:rPr>
        <w:t xml:space="preserve"> </w:t>
      </w:r>
    </w:p>
    <w:p w14:paraId="6176B5C0" w14:textId="77777777" w:rsidR="00BE17A9" w:rsidRPr="00C53182" w:rsidRDefault="00BE17A9" w:rsidP="00111C4B">
      <w:pPr>
        <w:rPr>
          <w:rFonts w:ascii="Arial" w:hAnsi="Arial" w:cs="Arial"/>
          <w:sz w:val="16"/>
          <w:szCs w:val="16"/>
        </w:rPr>
      </w:pPr>
    </w:p>
    <w:p w14:paraId="183C8917" w14:textId="4D8FEE83" w:rsidR="00BE17A9" w:rsidRDefault="00BE17A9" w:rsidP="00111C4B">
      <w:pPr>
        <w:rPr>
          <w:rFonts w:ascii="Arial" w:hAnsi="Arial" w:cs="Arial"/>
          <w:szCs w:val="22"/>
        </w:rPr>
      </w:pPr>
      <w:r>
        <w:rPr>
          <w:rFonts w:ascii="Arial" w:hAnsi="Arial" w:cs="Arial"/>
          <w:szCs w:val="22"/>
        </w:rPr>
        <w:t>All</w:t>
      </w:r>
      <w:r w:rsidR="00C424E6">
        <w:rPr>
          <w:rFonts w:ascii="Arial" w:hAnsi="Arial" w:cs="Arial"/>
          <w:szCs w:val="22"/>
        </w:rPr>
        <w:t xml:space="preserve"> laboratory staff working with human-derived </w:t>
      </w:r>
      <w:r>
        <w:rPr>
          <w:rFonts w:ascii="Arial" w:hAnsi="Arial" w:cs="Arial"/>
          <w:szCs w:val="22"/>
        </w:rPr>
        <w:t xml:space="preserve">tissue culture should work under the policies and guidelines established in the EH&amp;S </w:t>
      </w:r>
      <w:hyperlink r:id="rId11" w:history="1">
        <w:r w:rsidRPr="00FE74A2">
          <w:rPr>
            <w:rStyle w:val="Hyperlink"/>
            <w:rFonts w:ascii="Arial" w:hAnsi="Arial" w:cs="Arial"/>
            <w:szCs w:val="22"/>
          </w:rPr>
          <w:t>Bloodborne Pathogens Manual</w:t>
        </w:r>
      </w:hyperlink>
      <w:r>
        <w:rPr>
          <w:rFonts w:ascii="Arial" w:hAnsi="Arial" w:cs="Arial"/>
          <w:szCs w:val="22"/>
        </w:rPr>
        <w:t xml:space="preserve">, which serves as the Exposure Control Plan for Iowa State University.   </w:t>
      </w:r>
    </w:p>
    <w:p w14:paraId="3AD94E43" w14:textId="3D9C3921" w:rsidR="00BE17A9" w:rsidRPr="00C53182" w:rsidRDefault="00BE17A9" w:rsidP="00111C4B">
      <w:pPr>
        <w:rPr>
          <w:rFonts w:ascii="Arial" w:hAnsi="Arial" w:cs="Arial"/>
          <w:sz w:val="16"/>
          <w:szCs w:val="16"/>
        </w:rPr>
      </w:pPr>
      <w:r>
        <w:rPr>
          <w:rFonts w:ascii="Arial" w:hAnsi="Arial" w:cs="Arial"/>
          <w:szCs w:val="22"/>
        </w:rPr>
        <w:tab/>
      </w:r>
    </w:p>
    <w:p w14:paraId="52050FFF" w14:textId="77777777" w:rsidR="00F56464" w:rsidRPr="00F56464" w:rsidRDefault="00100F12" w:rsidP="00111C4B">
      <w:pPr>
        <w:rPr>
          <w:rFonts w:ascii="Arial" w:hAnsi="Arial" w:cs="Arial"/>
          <w:szCs w:val="22"/>
        </w:rPr>
      </w:pPr>
      <w:r w:rsidRPr="00F56464">
        <w:rPr>
          <w:rFonts w:ascii="Arial" w:hAnsi="Arial" w:cs="Arial"/>
          <w:szCs w:val="22"/>
        </w:rPr>
        <w:t xml:space="preserve">A sharps policy </w:t>
      </w:r>
      <w:proofErr w:type="gramStart"/>
      <w:r w:rsidRPr="00F56464">
        <w:rPr>
          <w:rFonts w:ascii="Arial" w:hAnsi="Arial" w:cs="Arial"/>
          <w:szCs w:val="22"/>
        </w:rPr>
        <w:t>is implemented</w:t>
      </w:r>
      <w:proofErr w:type="gramEnd"/>
      <w:r w:rsidRPr="00F56464">
        <w:rPr>
          <w:rFonts w:ascii="Arial" w:hAnsi="Arial" w:cs="Arial"/>
          <w:szCs w:val="22"/>
        </w:rPr>
        <w:t xml:space="preserve">.  </w:t>
      </w:r>
    </w:p>
    <w:p w14:paraId="06F1E413" w14:textId="793C7329" w:rsidR="00BE17A9" w:rsidRPr="00C53182" w:rsidRDefault="00F56464" w:rsidP="00613E41">
      <w:pPr>
        <w:pStyle w:val="ListParagraph"/>
        <w:numPr>
          <w:ilvl w:val="0"/>
          <w:numId w:val="22"/>
        </w:numPr>
        <w:rPr>
          <w:rFonts w:ascii="Arial" w:hAnsi="Arial" w:cs="Arial"/>
          <w:sz w:val="21"/>
          <w:szCs w:val="21"/>
        </w:rPr>
      </w:pPr>
      <w:r w:rsidRPr="00C53182">
        <w:rPr>
          <w:rFonts w:ascii="Arial" w:hAnsi="Arial" w:cs="Arial"/>
          <w:sz w:val="21"/>
          <w:szCs w:val="21"/>
        </w:rPr>
        <w:t xml:space="preserve">Never recap, bend, or break needles </w:t>
      </w:r>
      <w:r w:rsidR="00BE17A9" w:rsidRPr="00C53182">
        <w:rPr>
          <w:rFonts w:ascii="Arial" w:hAnsi="Arial" w:cs="Arial"/>
          <w:sz w:val="21"/>
          <w:szCs w:val="21"/>
        </w:rPr>
        <w:tab/>
      </w:r>
    </w:p>
    <w:p w14:paraId="4666B1BE" w14:textId="66EC6527" w:rsidR="00B15465" w:rsidRPr="00C53182" w:rsidRDefault="00D512A7" w:rsidP="00613E41">
      <w:pPr>
        <w:pStyle w:val="ListParagraph"/>
        <w:numPr>
          <w:ilvl w:val="0"/>
          <w:numId w:val="22"/>
        </w:numPr>
        <w:rPr>
          <w:rFonts w:ascii="Arial" w:hAnsi="Arial" w:cs="Arial"/>
          <w:sz w:val="21"/>
          <w:szCs w:val="21"/>
        </w:rPr>
      </w:pPr>
      <w:r w:rsidRPr="00C53182">
        <w:rPr>
          <w:rFonts w:ascii="Arial" w:hAnsi="Arial" w:cs="Arial"/>
          <w:sz w:val="21"/>
          <w:szCs w:val="21"/>
        </w:rPr>
        <w:t xml:space="preserve">If necessary to recap a needle, use a mechanical device, such as forceps, to handle the cap </w:t>
      </w:r>
    </w:p>
    <w:p w14:paraId="190EA6F3" w14:textId="77777777" w:rsidR="00E20D4B" w:rsidRPr="00C53182" w:rsidRDefault="00D512A7" w:rsidP="00613E41">
      <w:pPr>
        <w:pStyle w:val="ListParagraph"/>
        <w:numPr>
          <w:ilvl w:val="0"/>
          <w:numId w:val="22"/>
        </w:numPr>
        <w:rPr>
          <w:rFonts w:ascii="Arial" w:hAnsi="Arial" w:cs="Arial"/>
          <w:sz w:val="21"/>
          <w:szCs w:val="21"/>
        </w:rPr>
      </w:pPr>
      <w:r w:rsidRPr="00C53182">
        <w:rPr>
          <w:rFonts w:ascii="Arial" w:hAnsi="Arial" w:cs="Arial"/>
          <w:sz w:val="21"/>
          <w:szCs w:val="21"/>
        </w:rPr>
        <w:t xml:space="preserve">Handle other sharps such as broken glass/plastic, scalpels, razorblades, broken Pasteur pipets, and </w:t>
      </w:r>
    </w:p>
    <w:p w14:paraId="1D88BAD9" w14:textId="77777777" w:rsidR="00E20D4B" w:rsidRPr="00C53182" w:rsidRDefault="00D512A7" w:rsidP="00613E41">
      <w:pPr>
        <w:pStyle w:val="ListParagraph"/>
        <w:numPr>
          <w:ilvl w:val="0"/>
          <w:numId w:val="22"/>
        </w:numPr>
        <w:rPr>
          <w:rFonts w:ascii="Arial" w:hAnsi="Arial" w:cs="Arial"/>
          <w:sz w:val="21"/>
          <w:szCs w:val="21"/>
        </w:rPr>
      </w:pPr>
      <w:r w:rsidRPr="00C53182">
        <w:rPr>
          <w:rFonts w:ascii="Arial" w:hAnsi="Arial" w:cs="Arial"/>
          <w:sz w:val="21"/>
          <w:szCs w:val="21"/>
        </w:rPr>
        <w:t>broken capillary tubes</w:t>
      </w:r>
      <w:r w:rsidR="00E20D4B" w:rsidRPr="00C53182">
        <w:rPr>
          <w:rFonts w:ascii="Arial" w:hAnsi="Arial" w:cs="Arial"/>
          <w:sz w:val="21"/>
          <w:szCs w:val="21"/>
        </w:rPr>
        <w:t xml:space="preserve"> with mechanical devices whenever possible</w:t>
      </w:r>
    </w:p>
    <w:p w14:paraId="57B64DEB" w14:textId="5E106A0D" w:rsidR="00EF1CB1" w:rsidRPr="00C53182" w:rsidRDefault="00EF1CB1" w:rsidP="00613E41">
      <w:pPr>
        <w:pStyle w:val="ListParagraph"/>
        <w:numPr>
          <w:ilvl w:val="0"/>
          <w:numId w:val="22"/>
        </w:numPr>
        <w:rPr>
          <w:rFonts w:ascii="Arial" w:hAnsi="Arial" w:cs="Arial"/>
          <w:sz w:val="21"/>
          <w:szCs w:val="21"/>
        </w:rPr>
      </w:pPr>
      <w:r w:rsidRPr="00C53182">
        <w:rPr>
          <w:rFonts w:ascii="Arial" w:hAnsi="Arial" w:cs="Arial"/>
          <w:sz w:val="21"/>
          <w:szCs w:val="21"/>
        </w:rPr>
        <w:t>Dispose of sharps in appropriate sharps containers</w:t>
      </w:r>
    </w:p>
    <w:p w14:paraId="55FEBE08" w14:textId="08C1037F" w:rsidR="00EF1CB1" w:rsidRPr="00C53182" w:rsidRDefault="00EF1CB1" w:rsidP="00613E41">
      <w:pPr>
        <w:pStyle w:val="ListParagraph"/>
        <w:numPr>
          <w:ilvl w:val="0"/>
          <w:numId w:val="22"/>
        </w:numPr>
        <w:rPr>
          <w:rFonts w:ascii="Arial" w:hAnsi="Arial" w:cs="Arial"/>
          <w:sz w:val="21"/>
          <w:szCs w:val="21"/>
        </w:rPr>
      </w:pPr>
      <w:r w:rsidRPr="00C53182">
        <w:rPr>
          <w:rFonts w:ascii="Arial" w:hAnsi="Arial" w:cs="Arial"/>
          <w:sz w:val="21"/>
          <w:szCs w:val="21"/>
        </w:rPr>
        <w:t>Avoid the use of sharps or breakable materials and use safer sharps devices whenever possible</w:t>
      </w:r>
    </w:p>
    <w:p w14:paraId="6FAFE0FF" w14:textId="77777777" w:rsidR="00C53182" w:rsidRPr="00C53182" w:rsidRDefault="00C53182" w:rsidP="00C53182">
      <w:pPr>
        <w:pStyle w:val="ListParagraph"/>
        <w:rPr>
          <w:rFonts w:ascii="Arial" w:hAnsi="Arial" w:cs="Arial"/>
          <w:szCs w:val="22"/>
        </w:rPr>
      </w:pPr>
    </w:p>
    <w:p w14:paraId="1F2EDD1E" w14:textId="77777777" w:rsidR="002D612A" w:rsidRDefault="002D612A" w:rsidP="00111C4B">
      <w:pPr>
        <w:rPr>
          <w:rFonts w:ascii="Arial" w:hAnsi="Arial" w:cs="Arial"/>
          <w:b/>
          <w:szCs w:val="22"/>
        </w:rPr>
      </w:pPr>
    </w:p>
    <w:p w14:paraId="77CBCBBF" w14:textId="77777777" w:rsidR="002D612A" w:rsidRDefault="002D612A" w:rsidP="00111C4B">
      <w:pPr>
        <w:rPr>
          <w:rFonts w:ascii="Arial" w:hAnsi="Arial" w:cs="Arial"/>
          <w:b/>
          <w:szCs w:val="22"/>
        </w:rPr>
      </w:pPr>
    </w:p>
    <w:p w14:paraId="210549DC" w14:textId="77777777" w:rsidR="002D612A" w:rsidRDefault="002D612A" w:rsidP="00111C4B">
      <w:pPr>
        <w:rPr>
          <w:rFonts w:ascii="Arial" w:hAnsi="Arial" w:cs="Arial"/>
          <w:b/>
          <w:szCs w:val="22"/>
        </w:rPr>
      </w:pPr>
    </w:p>
    <w:p w14:paraId="12702D8F" w14:textId="77777777" w:rsidR="002D612A" w:rsidRDefault="002D612A" w:rsidP="00111C4B">
      <w:pPr>
        <w:rPr>
          <w:rFonts w:ascii="Arial" w:hAnsi="Arial" w:cs="Arial"/>
          <w:b/>
          <w:szCs w:val="22"/>
        </w:rPr>
      </w:pPr>
    </w:p>
    <w:p w14:paraId="66BB0D80" w14:textId="77777777" w:rsidR="002D612A" w:rsidRDefault="002D612A" w:rsidP="00111C4B">
      <w:pPr>
        <w:rPr>
          <w:rFonts w:ascii="Arial" w:hAnsi="Arial" w:cs="Arial"/>
          <w:b/>
          <w:szCs w:val="22"/>
        </w:rPr>
      </w:pPr>
    </w:p>
    <w:p w14:paraId="2C9F2A0E" w14:textId="77777777" w:rsidR="002D612A" w:rsidRDefault="002D612A" w:rsidP="00111C4B">
      <w:pPr>
        <w:rPr>
          <w:rFonts w:ascii="Arial" w:hAnsi="Arial" w:cs="Arial"/>
          <w:b/>
          <w:szCs w:val="22"/>
        </w:rPr>
      </w:pPr>
    </w:p>
    <w:p w14:paraId="03C1709C" w14:textId="77777777" w:rsidR="002D612A" w:rsidRDefault="002D612A" w:rsidP="00111C4B">
      <w:pPr>
        <w:rPr>
          <w:rFonts w:ascii="Arial" w:hAnsi="Arial" w:cs="Arial"/>
          <w:b/>
          <w:szCs w:val="22"/>
        </w:rPr>
      </w:pPr>
    </w:p>
    <w:p w14:paraId="22105600" w14:textId="77777777" w:rsidR="002D612A" w:rsidRDefault="002D612A" w:rsidP="00111C4B">
      <w:pPr>
        <w:rPr>
          <w:rFonts w:ascii="Arial" w:hAnsi="Arial" w:cs="Arial"/>
          <w:b/>
          <w:szCs w:val="22"/>
        </w:rPr>
      </w:pPr>
    </w:p>
    <w:p w14:paraId="4B93D07D" w14:textId="77777777" w:rsidR="002D612A" w:rsidRDefault="002D612A" w:rsidP="00111C4B">
      <w:pPr>
        <w:rPr>
          <w:rFonts w:ascii="Arial" w:hAnsi="Arial" w:cs="Arial"/>
          <w:b/>
          <w:szCs w:val="22"/>
        </w:rPr>
      </w:pPr>
    </w:p>
    <w:p w14:paraId="4F00C644" w14:textId="77777777" w:rsidR="002D612A" w:rsidRDefault="002D612A" w:rsidP="00111C4B">
      <w:pPr>
        <w:rPr>
          <w:rFonts w:ascii="Arial" w:hAnsi="Arial" w:cs="Arial"/>
          <w:b/>
          <w:szCs w:val="22"/>
        </w:rPr>
      </w:pPr>
    </w:p>
    <w:p w14:paraId="2FD1A023" w14:textId="77777777" w:rsidR="002D612A" w:rsidRDefault="002D612A" w:rsidP="00111C4B">
      <w:pPr>
        <w:rPr>
          <w:rFonts w:ascii="Arial" w:hAnsi="Arial" w:cs="Arial"/>
          <w:b/>
          <w:szCs w:val="22"/>
        </w:rPr>
      </w:pPr>
    </w:p>
    <w:p w14:paraId="4BF3542D" w14:textId="77777777" w:rsidR="002D612A" w:rsidRDefault="002D612A" w:rsidP="00111C4B">
      <w:pPr>
        <w:rPr>
          <w:rFonts w:ascii="Arial" w:hAnsi="Arial" w:cs="Arial"/>
          <w:b/>
          <w:szCs w:val="22"/>
        </w:rPr>
      </w:pPr>
    </w:p>
    <w:p w14:paraId="4CC7AFA0" w14:textId="77777777" w:rsidR="002D612A" w:rsidRDefault="002D612A" w:rsidP="00111C4B">
      <w:pPr>
        <w:rPr>
          <w:rFonts w:ascii="Arial" w:hAnsi="Arial" w:cs="Arial"/>
          <w:b/>
          <w:szCs w:val="22"/>
        </w:rPr>
      </w:pPr>
    </w:p>
    <w:p w14:paraId="374707BA" w14:textId="77777777" w:rsidR="002D612A" w:rsidRDefault="002D612A" w:rsidP="00111C4B">
      <w:pPr>
        <w:rPr>
          <w:rFonts w:ascii="Arial" w:hAnsi="Arial" w:cs="Arial"/>
          <w:b/>
          <w:szCs w:val="22"/>
        </w:rPr>
      </w:pPr>
    </w:p>
    <w:p w14:paraId="61E9032D" w14:textId="23A97700" w:rsidR="00193876" w:rsidRDefault="00193876" w:rsidP="00111C4B">
      <w:pPr>
        <w:rPr>
          <w:rFonts w:ascii="Arial" w:hAnsi="Arial" w:cs="Arial"/>
          <w:szCs w:val="22"/>
        </w:rPr>
      </w:pPr>
      <w:r w:rsidRPr="00FC30D1">
        <w:rPr>
          <w:rFonts w:ascii="Arial" w:hAnsi="Arial" w:cs="Arial"/>
          <w:b/>
          <w:szCs w:val="22"/>
        </w:rPr>
        <w:lastRenderedPageBreak/>
        <w:t xml:space="preserve">Methods </w:t>
      </w:r>
    </w:p>
    <w:p w14:paraId="2948970E" w14:textId="60D7B592" w:rsidR="00197235" w:rsidRDefault="00197235" w:rsidP="00111C4B">
      <w:pPr>
        <w:rPr>
          <w:rFonts w:ascii="Arial" w:hAnsi="Arial" w:cs="Arial"/>
          <w:szCs w:val="22"/>
        </w:rPr>
      </w:pPr>
    </w:p>
    <w:p w14:paraId="4E5D98CD" w14:textId="5F1AA49E" w:rsidR="00197235" w:rsidRDefault="0006730A" w:rsidP="00111C4B">
      <w:pPr>
        <w:rPr>
          <w:rFonts w:ascii="Arial" w:hAnsi="Arial" w:cs="Arial"/>
          <w:b/>
          <w:szCs w:val="22"/>
        </w:rPr>
      </w:pPr>
      <w:r w:rsidRPr="0006730A">
        <w:rPr>
          <w:rFonts w:ascii="Arial" w:hAnsi="Arial" w:cs="Arial"/>
          <w:b/>
          <w:szCs w:val="22"/>
        </w:rPr>
        <w:t>C</w:t>
      </w:r>
      <w:r>
        <w:rPr>
          <w:rFonts w:ascii="Arial" w:hAnsi="Arial" w:cs="Arial"/>
          <w:b/>
          <w:szCs w:val="22"/>
        </w:rPr>
        <w:t>ell Culture Specific Procedures</w:t>
      </w:r>
    </w:p>
    <w:p w14:paraId="1C2A3B76" w14:textId="33BBBD02" w:rsidR="0006730A" w:rsidRPr="0006730A" w:rsidRDefault="0006730A" w:rsidP="00111C4B">
      <w:pPr>
        <w:rPr>
          <w:rFonts w:ascii="Arial" w:hAnsi="Arial" w:cs="Arial"/>
          <w:szCs w:val="22"/>
        </w:rPr>
      </w:pPr>
      <w:r>
        <w:rPr>
          <w:rFonts w:ascii="Arial" w:hAnsi="Arial" w:cs="Arial"/>
          <w:b/>
          <w:szCs w:val="22"/>
        </w:rPr>
        <w:t xml:space="preserve">     </w:t>
      </w:r>
      <w:r w:rsidRPr="0006730A">
        <w:rPr>
          <w:rFonts w:ascii="Arial" w:hAnsi="Arial" w:cs="Arial"/>
          <w:szCs w:val="22"/>
        </w:rPr>
        <w:t>See attached or</w:t>
      </w:r>
      <w:r>
        <w:rPr>
          <w:rFonts w:ascii="Arial" w:hAnsi="Arial" w:cs="Arial"/>
          <w:szCs w:val="22"/>
        </w:rPr>
        <w:t xml:space="preserve"> Available…</w:t>
      </w:r>
      <w:r w:rsidRPr="0006730A">
        <w:rPr>
          <w:rFonts w:ascii="Arial" w:hAnsi="Arial" w:cs="Arial"/>
          <w:szCs w:val="22"/>
        </w:rPr>
        <w:t xml:space="preserve"> </w:t>
      </w:r>
    </w:p>
    <w:p w14:paraId="0C93EE44" w14:textId="77777777" w:rsidR="00502E2F" w:rsidRDefault="00502E2F" w:rsidP="00111C4B">
      <w:pPr>
        <w:rPr>
          <w:rFonts w:ascii="Arial" w:hAnsi="Arial" w:cs="Arial"/>
          <w:szCs w:val="22"/>
        </w:rPr>
      </w:pPr>
    </w:p>
    <w:p w14:paraId="7AC30E6C" w14:textId="67B6AAC7" w:rsidR="002124A4" w:rsidRDefault="00F64805" w:rsidP="00111C4B">
      <w:pPr>
        <w:rPr>
          <w:rFonts w:ascii="Arial" w:hAnsi="Arial" w:cs="Arial"/>
          <w:b/>
          <w:szCs w:val="22"/>
        </w:rPr>
      </w:pPr>
      <w:r>
        <w:rPr>
          <w:rFonts w:ascii="Arial" w:hAnsi="Arial" w:cs="Arial"/>
          <w:b/>
          <w:szCs w:val="22"/>
        </w:rPr>
        <w:t xml:space="preserve">Basic </w:t>
      </w:r>
      <w:r w:rsidR="002124A4" w:rsidRPr="002124A4">
        <w:rPr>
          <w:rFonts w:ascii="Arial" w:hAnsi="Arial" w:cs="Arial"/>
          <w:b/>
          <w:szCs w:val="22"/>
        </w:rPr>
        <w:t>Biosafety Cabinet</w:t>
      </w:r>
      <w:r>
        <w:rPr>
          <w:rFonts w:ascii="Arial" w:hAnsi="Arial" w:cs="Arial"/>
          <w:b/>
          <w:szCs w:val="22"/>
        </w:rPr>
        <w:t xml:space="preserve"> (BSC)</w:t>
      </w:r>
      <w:r w:rsidR="002124A4" w:rsidRPr="002124A4">
        <w:rPr>
          <w:rFonts w:ascii="Arial" w:hAnsi="Arial" w:cs="Arial"/>
          <w:b/>
          <w:szCs w:val="22"/>
        </w:rPr>
        <w:t xml:space="preserve"> Procedures</w:t>
      </w:r>
    </w:p>
    <w:p w14:paraId="5915B44F" w14:textId="6637C3A3" w:rsidR="00502E2F" w:rsidRDefault="00502E2F" w:rsidP="00111C4B">
      <w:pPr>
        <w:rPr>
          <w:rFonts w:ascii="Arial" w:hAnsi="Arial" w:cs="Arial"/>
          <w:b/>
          <w:szCs w:val="22"/>
        </w:rPr>
      </w:pPr>
      <w:r>
        <w:rPr>
          <w:rFonts w:ascii="Arial" w:hAnsi="Arial" w:cs="Arial"/>
          <w:b/>
          <w:szCs w:val="22"/>
        </w:rPr>
        <w:t xml:space="preserve">    BSC Maintenance </w:t>
      </w:r>
    </w:p>
    <w:p w14:paraId="4B03ECB7" w14:textId="0BD8AE90" w:rsidR="007B085C" w:rsidRPr="007B085C" w:rsidRDefault="007B085C" w:rsidP="00613E41">
      <w:pPr>
        <w:pStyle w:val="ListParagraph"/>
        <w:numPr>
          <w:ilvl w:val="0"/>
          <w:numId w:val="19"/>
        </w:numPr>
        <w:rPr>
          <w:rFonts w:ascii="Arial" w:hAnsi="Arial" w:cs="Arial"/>
          <w:szCs w:val="22"/>
        </w:rPr>
      </w:pPr>
      <w:r w:rsidRPr="007B085C">
        <w:rPr>
          <w:rFonts w:ascii="Arial" w:hAnsi="Arial" w:cs="Arial"/>
          <w:szCs w:val="22"/>
        </w:rPr>
        <w:t xml:space="preserve">BSCs must </w:t>
      </w:r>
      <w:r>
        <w:rPr>
          <w:rFonts w:ascii="Arial" w:hAnsi="Arial" w:cs="Arial"/>
          <w:szCs w:val="22"/>
        </w:rPr>
        <w:t xml:space="preserve">be </w:t>
      </w:r>
      <w:r w:rsidR="00AB15A1">
        <w:rPr>
          <w:rFonts w:ascii="Arial" w:hAnsi="Arial" w:cs="Arial"/>
          <w:szCs w:val="22"/>
        </w:rPr>
        <w:t>cleaned and disinfected before and after each use</w:t>
      </w:r>
    </w:p>
    <w:p w14:paraId="1D5B9B8C" w14:textId="6CE8B637" w:rsidR="007B085C" w:rsidRPr="00AB15A1" w:rsidRDefault="46CBDD03" w:rsidP="0C2010FB">
      <w:pPr>
        <w:pStyle w:val="ListParagraph"/>
        <w:numPr>
          <w:ilvl w:val="0"/>
          <w:numId w:val="19"/>
        </w:numPr>
        <w:rPr>
          <w:rFonts w:ascii="Arial" w:hAnsi="Arial" w:cs="Arial"/>
          <w:b/>
          <w:bCs/>
        </w:rPr>
      </w:pPr>
      <w:r w:rsidRPr="46CBDD03">
        <w:rPr>
          <w:rFonts w:ascii="Arial" w:hAnsi="Arial" w:cs="Arial"/>
        </w:rPr>
        <w:t xml:space="preserve">All </w:t>
      </w:r>
      <w:proofErr w:type="gramStart"/>
      <w:r w:rsidRPr="46CBDD03">
        <w:rPr>
          <w:rFonts w:ascii="Arial" w:hAnsi="Arial" w:cs="Arial"/>
        </w:rPr>
        <w:t>repairs,</w:t>
      </w:r>
      <w:proofErr w:type="gramEnd"/>
      <w:r w:rsidRPr="46CBDD03">
        <w:rPr>
          <w:rFonts w:ascii="Arial" w:hAnsi="Arial" w:cs="Arial"/>
        </w:rPr>
        <w:t xml:space="preserve"> filter changes, and certifications must be performed by a qualified servicing company, by NSF certified technicians.</w:t>
      </w:r>
    </w:p>
    <w:p w14:paraId="41B7C973" w14:textId="24814D9B" w:rsidR="007B085C" w:rsidRPr="000324CD" w:rsidRDefault="007B085C" w:rsidP="00613E41">
      <w:pPr>
        <w:pStyle w:val="ListParagraph"/>
        <w:numPr>
          <w:ilvl w:val="0"/>
          <w:numId w:val="19"/>
        </w:numPr>
        <w:rPr>
          <w:rFonts w:ascii="Arial" w:hAnsi="Arial" w:cs="Arial"/>
          <w:b/>
          <w:szCs w:val="22"/>
        </w:rPr>
      </w:pPr>
      <w:r>
        <w:rPr>
          <w:rFonts w:ascii="Arial" w:hAnsi="Arial" w:cs="Arial"/>
          <w:szCs w:val="22"/>
        </w:rPr>
        <w:t>BSCs must be recertified whenever they are moved, repaired, or have the filters changed</w:t>
      </w:r>
    </w:p>
    <w:p w14:paraId="5B60B820" w14:textId="4BAD3B79" w:rsidR="00F64805" w:rsidRDefault="00502E2F" w:rsidP="00A71984">
      <w:pPr>
        <w:contextualSpacing/>
        <w:rPr>
          <w:rFonts w:ascii="Arial" w:hAnsi="Arial" w:cs="Arial"/>
          <w:b/>
          <w:szCs w:val="22"/>
        </w:rPr>
      </w:pPr>
      <w:r>
        <w:rPr>
          <w:rFonts w:ascii="Arial" w:hAnsi="Arial" w:cs="Arial"/>
          <w:b/>
          <w:szCs w:val="22"/>
        </w:rPr>
        <w:t xml:space="preserve">  </w:t>
      </w:r>
      <w:r w:rsidR="005061CC">
        <w:rPr>
          <w:rFonts w:ascii="Arial" w:hAnsi="Arial" w:cs="Arial"/>
          <w:b/>
          <w:szCs w:val="22"/>
        </w:rPr>
        <w:t xml:space="preserve">  </w:t>
      </w:r>
      <w:r w:rsidR="00F64805">
        <w:rPr>
          <w:rFonts w:ascii="Arial" w:hAnsi="Arial" w:cs="Arial"/>
          <w:b/>
          <w:szCs w:val="22"/>
        </w:rPr>
        <w:t xml:space="preserve">Prior to BSC use </w:t>
      </w:r>
    </w:p>
    <w:p w14:paraId="7922E431" w14:textId="31E5B38E" w:rsidR="001761E5" w:rsidRDefault="00CD7BD6" w:rsidP="00613E41">
      <w:pPr>
        <w:pStyle w:val="BodyTextIndent"/>
        <w:numPr>
          <w:ilvl w:val="0"/>
          <w:numId w:val="16"/>
        </w:numPr>
        <w:spacing w:after="0"/>
        <w:contextualSpacing/>
        <w:rPr>
          <w:rFonts w:ascii="Arial" w:hAnsi="Arial" w:cs="Arial"/>
          <w:szCs w:val="22"/>
        </w:rPr>
      </w:pPr>
      <w:r>
        <w:rPr>
          <w:rFonts w:ascii="Arial" w:hAnsi="Arial" w:cs="Arial"/>
          <w:szCs w:val="22"/>
        </w:rPr>
        <w:t>Don appropriate Personnel Protective Equipment (</w:t>
      </w:r>
      <w:r w:rsidR="00AB15A1">
        <w:rPr>
          <w:rFonts w:ascii="Arial" w:hAnsi="Arial" w:cs="Arial"/>
          <w:szCs w:val="22"/>
        </w:rPr>
        <w:t xml:space="preserve">See Hazard Control Measures, </w:t>
      </w:r>
      <w:r>
        <w:rPr>
          <w:rFonts w:ascii="Arial" w:hAnsi="Arial" w:cs="Arial"/>
          <w:szCs w:val="22"/>
        </w:rPr>
        <w:t>above)</w:t>
      </w:r>
    </w:p>
    <w:p w14:paraId="70017343" w14:textId="1B2F3265" w:rsidR="00CD7BD6" w:rsidRDefault="00CD7BD6" w:rsidP="00613E41">
      <w:pPr>
        <w:pStyle w:val="BodyTextIndent"/>
        <w:numPr>
          <w:ilvl w:val="0"/>
          <w:numId w:val="16"/>
        </w:numPr>
        <w:spacing w:after="0"/>
        <w:contextualSpacing/>
        <w:rPr>
          <w:rFonts w:ascii="Arial" w:hAnsi="Arial" w:cs="Arial"/>
          <w:szCs w:val="22"/>
        </w:rPr>
      </w:pPr>
      <w:r>
        <w:rPr>
          <w:rFonts w:ascii="Arial" w:hAnsi="Arial" w:cs="Arial"/>
          <w:szCs w:val="22"/>
        </w:rPr>
        <w:t>Open</w:t>
      </w:r>
      <w:r w:rsidR="00502E2F">
        <w:rPr>
          <w:rFonts w:ascii="Arial" w:hAnsi="Arial" w:cs="Arial"/>
          <w:szCs w:val="22"/>
        </w:rPr>
        <w:t xml:space="preserve"> the</w:t>
      </w:r>
      <w:r>
        <w:rPr>
          <w:rFonts w:ascii="Arial" w:hAnsi="Arial" w:cs="Arial"/>
          <w:szCs w:val="22"/>
        </w:rPr>
        <w:t xml:space="preserve"> BSC sash to the appropriate sash height.  </w:t>
      </w:r>
    </w:p>
    <w:p w14:paraId="30B490E2" w14:textId="55BAA6F4" w:rsidR="001761E5" w:rsidRDefault="46CBDD03" w:rsidP="0C2010FB">
      <w:pPr>
        <w:pStyle w:val="BodyTextIndent"/>
        <w:numPr>
          <w:ilvl w:val="0"/>
          <w:numId w:val="16"/>
        </w:numPr>
        <w:spacing w:after="0"/>
        <w:contextualSpacing/>
        <w:rPr>
          <w:rFonts w:ascii="Arial" w:hAnsi="Arial" w:cs="Arial"/>
        </w:rPr>
      </w:pPr>
      <w:r w:rsidRPr="46CBDD03">
        <w:rPr>
          <w:rFonts w:ascii="Arial" w:hAnsi="Arial" w:cs="Arial"/>
        </w:rPr>
        <w:t xml:space="preserve">Turn on the cabinet blower and lights, and check the front and rear air intake grills of the cabinet to make sure they </w:t>
      </w:r>
      <w:proofErr w:type="gramStart"/>
      <w:r w:rsidRPr="46CBDD03">
        <w:rPr>
          <w:rFonts w:ascii="Arial" w:hAnsi="Arial" w:cs="Arial"/>
        </w:rPr>
        <w:t>are not obstructed</w:t>
      </w:r>
      <w:proofErr w:type="gramEnd"/>
      <w:r w:rsidRPr="46CBDD03">
        <w:rPr>
          <w:rFonts w:ascii="Arial" w:hAnsi="Arial" w:cs="Arial"/>
        </w:rPr>
        <w:t xml:space="preserve">. </w:t>
      </w:r>
    </w:p>
    <w:p w14:paraId="747E5774" w14:textId="15A0F2F5" w:rsidR="0051637B" w:rsidRDefault="0051637B" w:rsidP="00613E41">
      <w:pPr>
        <w:pStyle w:val="BodyTextIndent"/>
        <w:numPr>
          <w:ilvl w:val="0"/>
          <w:numId w:val="16"/>
        </w:numPr>
        <w:spacing w:after="0"/>
        <w:contextualSpacing/>
        <w:rPr>
          <w:rFonts w:ascii="Arial" w:hAnsi="Arial" w:cs="Arial"/>
          <w:szCs w:val="22"/>
        </w:rPr>
      </w:pPr>
      <w:r>
        <w:rPr>
          <w:rFonts w:ascii="Arial" w:hAnsi="Arial" w:cs="Arial"/>
          <w:szCs w:val="22"/>
        </w:rPr>
        <w:t xml:space="preserve">Verify </w:t>
      </w:r>
      <w:r w:rsidR="00B77D48">
        <w:rPr>
          <w:rFonts w:ascii="Arial" w:hAnsi="Arial" w:cs="Arial"/>
          <w:szCs w:val="22"/>
        </w:rPr>
        <w:t>the cabinet is working properly.</w:t>
      </w:r>
    </w:p>
    <w:p w14:paraId="0FA22EBB" w14:textId="30355EAC" w:rsidR="00065053" w:rsidRDefault="00065053" w:rsidP="00613E41">
      <w:pPr>
        <w:pStyle w:val="BodyTextIndent"/>
        <w:numPr>
          <w:ilvl w:val="0"/>
          <w:numId w:val="16"/>
        </w:numPr>
        <w:spacing w:after="0"/>
        <w:contextualSpacing/>
        <w:rPr>
          <w:rFonts w:ascii="Arial" w:hAnsi="Arial" w:cs="Arial"/>
          <w:szCs w:val="22"/>
        </w:rPr>
      </w:pPr>
      <w:r>
        <w:rPr>
          <w:rFonts w:ascii="Arial" w:hAnsi="Arial" w:cs="Arial"/>
          <w:szCs w:val="22"/>
        </w:rPr>
        <w:t xml:space="preserve">Do not use a BSC that is alarming, this indicates reduced airflow. </w:t>
      </w:r>
    </w:p>
    <w:p w14:paraId="23F78785" w14:textId="7C5C63FE" w:rsidR="001761E5" w:rsidRDefault="5F2D8A54" w:rsidP="00613E41">
      <w:pPr>
        <w:pStyle w:val="BodyTextIndent"/>
        <w:numPr>
          <w:ilvl w:val="0"/>
          <w:numId w:val="16"/>
        </w:numPr>
        <w:spacing w:after="0"/>
        <w:contextualSpacing/>
        <w:rPr>
          <w:rFonts w:ascii="Arial" w:hAnsi="Arial" w:cs="Arial"/>
        </w:rPr>
      </w:pPr>
      <w:r w:rsidRPr="5F2D8A54">
        <w:rPr>
          <w:rFonts w:ascii="Arial" w:hAnsi="Arial" w:cs="Arial"/>
        </w:rPr>
        <w:t>Disinfect the cabinet working surface and walls with appropriate disinfectant, allowing for a minimum 5-minute contact time. If bleach or other corrosive disinfectant is used, wipe the surface and walls with 70% ethanol to remove residual disinfect</w:t>
      </w:r>
      <w:r w:rsidR="005B42C0">
        <w:rPr>
          <w:rFonts w:ascii="Arial" w:hAnsi="Arial" w:cs="Arial"/>
        </w:rPr>
        <w:t>ant</w:t>
      </w:r>
      <w:r w:rsidRPr="5F2D8A54">
        <w:rPr>
          <w:rFonts w:ascii="Arial" w:hAnsi="Arial" w:cs="Arial"/>
        </w:rPr>
        <w:t xml:space="preserve"> that may corrode the stainless-steel surface. </w:t>
      </w:r>
    </w:p>
    <w:p w14:paraId="6CB50CA5" w14:textId="6C93EC4F" w:rsidR="001761E5" w:rsidRDefault="001761E5" w:rsidP="00613E41">
      <w:pPr>
        <w:pStyle w:val="BodyTextIndent"/>
        <w:numPr>
          <w:ilvl w:val="0"/>
          <w:numId w:val="16"/>
        </w:numPr>
        <w:spacing w:after="0"/>
        <w:contextualSpacing/>
        <w:rPr>
          <w:rFonts w:ascii="Arial" w:hAnsi="Arial" w:cs="Arial"/>
          <w:szCs w:val="22"/>
        </w:rPr>
      </w:pPr>
      <w:r w:rsidRPr="001761E5">
        <w:rPr>
          <w:rFonts w:ascii="Arial" w:hAnsi="Arial" w:cs="Arial"/>
          <w:szCs w:val="22"/>
        </w:rPr>
        <w:t>Allow the blower to operate a minimum of 15 minutes before ascetic manipulations begin in the cabinet.</w:t>
      </w:r>
    </w:p>
    <w:p w14:paraId="62E1E87D" w14:textId="09DA1AD7" w:rsidR="00F64805" w:rsidRDefault="005061CC" w:rsidP="00A71984">
      <w:pPr>
        <w:pStyle w:val="BodyTextIndent"/>
        <w:spacing w:after="0"/>
        <w:ind w:left="0"/>
        <w:contextualSpacing/>
        <w:rPr>
          <w:rFonts w:ascii="Arial" w:hAnsi="Arial" w:cs="Arial"/>
          <w:b/>
          <w:szCs w:val="22"/>
        </w:rPr>
      </w:pPr>
      <w:r>
        <w:rPr>
          <w:rFonts w:ascii="Arial" w:hAnsi="Arial" w:cs="Arial"/>
          <w:b/>
          <w:szCs w:val="22"/>
        </w:rPr>
        <w:t xml:space="preserve">    </w:t>
      </w:r>
      <w:r w:rsidR="00F64805" w:rsidRPr="00F64805">
        <w:rPr>
          <w:rFonts w:ascii="Arial" w:hAnsi="Arial" w:cs="Arial"/>
          <w:b/>
          <w:szCs w:val="22"/>
        </w:rPr>
        <w:t>Use of BSC</w:t>
      </w:r>
    </w:p>
    <w:p w14:paraId="26740A97" w14:textId="47ED3DF1" w:rsidR="001761E5" w:rsidRDefault="387A5937" w:rsidP="2EE07E6F">
      <w:pPr>
        <w:pStyle w:val="BodyTextIndent"/>
        <w:numPr>
          <w:ilvl w:val="0"/>
          <w:numId w:val="17"/>
        </w:numPr>
        <w:spacing w:after="0"/>
        <w:contextualSpacing/>
        <w:rPr>
          <w:rFonts w:ascii="Arial" w:hAnsi="Arial" w:cs="Arial"/>
        </w:rPr>
      </w:pPr>
      <w:r w:rsidRPr="387A5937">
        <w:rPr>
          <w:rFonts w:ascii="Arial" w:hAnsi="Arial" w:cs="Arial"/>
        </w:rPr>
        <w:t xml:space="preserve">Place only necessary materials onto the cabinet work surface. Waste receptacles </w:t>
      </w:r>
      <w:proofErr w:type="gramStart"/>
      <w:r w:rsidRPr="387A5937">
        <w:rPr>
          <w:rFonts w:ascii="Arial" w:hAnsi="Arial" w:cs="Arial"/>
        </w:rPr>
        <w:t>should be placed</w:t>
      </w:r>
      <w:proofErr w:type="gramEnd"/>
      <w:r w:rsidRPr="387A5937">
        <w:rPr>
          <w:rFonts w:ascii="Arial" w:hAnsi="Arial" w:cs="Arial"/>
        </w:rPr>
        <w:t xml:space="preserve"> inside the BSC.</w:t>
      </w:r>
    </w:p>
    <w:p w14:paraId="70FF409A" w14:textId="47332B5D" w:rsidR="001761E5" w:rsidRDefault="00490252" w:rsidP="00613E41">
      <w:pPr>
        <w:pStyle w:val="BodyTextIndent"/>
        <w:numPr>
          <w:ilvl w:val="0"/>
          <w:numId w:val="17"/>
        </w:numPr>
        <w:spacing w:after="0"/>
        <w:contextualSpacing/>
        <w:rPr>
          <w:rFonts w:ascii="Arial" w:hAnsi="Arial" w:cs="Arial"/>
          <w:szCs w:val="22"/>
        </w:rPr>
      </w:pPr>
      <w:r>
        <w:rPr>
          <w:rFonts w:ascii="Arial" w:hAnsi="Arial" w:cs="Arial"/>
          <w:szCs w:val="22"/>
        </w:rPr>
        <w:t>Disinfect</w:t>
      </w:r>
      <w:r w:rsidR="001761E5">
        <w:rPr>
          <w:rFonts w:ascii="Arial" w:hAnsi="Arial" w:cs="Arial"/>
          <w:szCs w:val="22"/>
        </w:rPr>
        <w:t xml:space="preserve"> media bottles and supplies with </w:t>
      </w:r>
      <w:r>
        <w:rPr>
          <w:rFonts w:ascii="Arial" w:hAnsi="Arial" w:cs="Arial"/>
          <w:bCs/>
          <w:szCs w:val="22"/>
        </w:rPr>
        <w:t xml:space="preserve">an appropriate disinfectant </w:t>
      </w:r>
      <w:r w:rsidR="001761E5">
        <w:rPr>
          <w:rFonts w:ascii="Arial" w:hAnsi="Arial" w:cs="Arial"/>
          <w:szCs w:val="22"/>
        </w:rPr>
        <w:t xml:space="preserve">prior to placing them inside the BSC. </w:t>
      </w:r>
    </w:p>
    <w:p w14:paraId="58FB4D53" w14:textId="3CA96274" w:rsidR="0022434A" w:rsidRDefault="387A5937" w:rsidP="2EE07E6F">
      <w:pPr>
        <w:pStyle w:val="BodyTextIndent"/>
        <w:numPr>
          <w:ilvl w:val="0"/>
          <w:numId w:val="17"/>
        </w:numPr>
        <w:spacing w:after="0"/>
        <w:contextualSpacing/>
        <w:rPr>
          <w:rFonts w:ascii="Arial" w:hAnsi="Arial" w:cs="Arial"/>
        </w:rPr>
      </w:pPr>
      <w:r w:rsidRPr="387A5937">
        <w:rPr>
          <w:rFonts w:ascii="Arial" w:hAnsi="Arial" w:cs="Arial"/>
        </w:rPr>
        <w:t xml:space="preserve">Active work should flow from clean to contaminated areas across the work surface. </w:t>
      </w:r>
    </w:p>
    <w:p w14:paraId="18E6AE43" w14:textId="099F7AE2" w:rsidR="2EE07E6F" w:rsidRDefault="387A5937" w:rsidP="2EE07E6F">
      <w:pPr>
        <w:pStyle w:val="BodyTextIndent"/>
        <w:numPr>
          <w:ilvl w:val="0"/>
          <w:numId w:val="17"/>
        </w:numPr>
        <w:spacing w:after="0"/>
        <w:contextualSpacing/>
        <w:rPr>
          <w:rFonts w:ascii="Arial" w:hAnsi="Arial" w:cs="Arial"/>
        </w:rPr>
      </w:pPr>
      <w:r w:rsidRPr="387A5937">
        <w:rPr>
          <w:rFonts w:ascii="Arial" w:hAnsi="Arial" w:cs="Arial"/>
        </w:rPr>
        <w:t>Avoid rapid arm movements or frequent movement of arms into and out of the BSC.</w:t>
      </w:r>
    </w:p>
    <w:p w14:paraId="14BD4287" w14:textId="01B57914" w:rsidR="0022434A" w:rsidRDefault="46CBDD03" w:rsidP="00613E41">
      <w:pPr>
        <w:pStyle w:val="BodyTextIndent"/>
        <w:numPr>
          <w:ilvl w:val="0"/>
          <w:numId w:val="17"/>
        </w:numPr>
        <w:spacing w:after="0"/>
        <w:contextualSpacing/>
        <w:rPr>
          <w:rFonts w:ascii="Arial" w:hAnsi="Arial" w:cs="Arial"/>
          <w:szCs w:val="22"/>
        </w:rPr>
      </w:pPr>
      <w:r w:rsidRPr="46CBDD03">
        <w:rPr>
          <w:rFonts w:ascii="Arial" w:hAnsi="Arial" w:cs="Arial"/>
        </w:rPr>
        <w:t xml:space="preserve">Use filtered tips for all manipulations. </w:t>
      </w:r>
    </w:p>
    <w:p w14:paraId="29F2B741" w14:textId="3D0382D1" w:rsidR="00AD2058" w:rsidRDefault="46CBDD03" w:rsidP="00613E41">
      <w:pPr>
        <w:pStyle w:val="BodyTextIndent"/>
        <w:numPr>
          <w:ilvl w:val="0"/>
          <w:numId w:val="17"/>
        </w:numPr>
        <w:spacing w:after="0"/>
        <w:contextualSpacing/>
        <w:rPr>
          <w:rFonts w:ascii="Arial" w:hAnsi="Arial" w:cs="Arial"/>
          <w:szCs w:val="22"/>
        </w:rPr>
      </w:pPr>
      <w:r w:rsidRPr="46CBDD03">
        <w:rPr>
          <w:rFonts w:ascii="Arial" w:hAnsi="Arial" w:cs="Arial"/>
        </w:rPr>
        <w:t xml:space="preserve">Connect aspiration bottles or suction flasks to an overflow collection flask filled with disinfection and to an inline HEPA filter. </w:t>
      </w:r>
    </w:p>
    <w:p w14:paraId="7F328952" w14:textId="0A4A39EF" w:rsidR="00D87800" w:rsidRDefault="46CBDD03" w:rsidP="00613E41">
      <w:pPr>
        <w:pStyle w:val="BodyTextIndent"/>
        <w:numPr>
          <w:ilvl w:val="0"/>
          <w:numId w:val="17"/>
        </w:numPr>
        <w:spacing w:after="0"/>
        <w:contextualSpacing/>
        <w:rPr>
          <w:rFonts w:ascii="Arial" w:hAnsi="Arial" w:cs="Arial"/>
          <w:szCs w:val="22"/>
        </w:rPr>
      </w:pPr>
      <w:r w:rsidRPr="46CBDD03">
        <w:rPr>
          <w:rFonts w:ascii="Arial" w:hAnsi="Arial" w:cs="Arial"/>
        </w:rPr>
        <w:t xml:space="preserve">Do not cover/block air intake grills. </w:t>
      </w:r>
    </w:p>
    <w:p w14:paraId="47D353E5" w14:textId="5C8E5D8D" w:rsidR="00473614" w:rsidRDefault="46CBDD03" w:rsidP="00613E41">
      <w:pPr>
        <w:pStyle w:val="BodyTextIndent"/>
        <w:numPr>
          <w:ilvl w:val="0"/>
          <w:numId w:val="17"/>
        </w:numPr>
        <w:spacing w:after="0"/>
        <w:contextualSpacing/>
        <w:rPr>
          <w:rFonts w:ascii="Arial" w:hAnsi="Arial" w:cs="Arial"/>
          <w:szCs w:val="22"/>
        </w:rPr>
      </w:pPr>
      <w:r w:rsidRPr="46CBDD03">
        <w:rPr>
          <w:rFonts w:ascii="Arial" w:hAnsi="Arial" w:cs="Arial"/>
        </w:rPr>
        <w:t xml:space="preserve">(As applicable) Disinfect original cultures and liquid waste inside the BSC (see Waste Disposal Procedures, below).  </w:t>
      </w:r>
    </w:p>
    <w:p w14:paraId="7DF4DEFF" w14:textId="0AEA3F7F" w:rsidR="00701139" w:rsidRDefault="46CBDD03" w:rsidP="00613E41">
      <w:pPr>
        <w:pStyle w:val="BodyTextIndent"/>
        <w:numPr>
          <w:ilvl w:val="0"/>
          <w:numId w:val="17"/>
        </w:numPr>
        <w:spacing w:after="0"/>
        <w:contextualSpacing/>
        <w:rPr>
          <w:rFonts w:ascii="Arial" w:hAnsi="Arial" w:cs="Arial"/>
          <w:szCs w:val="22"/>
        </w:rPr>
      </w:pPr>
      <w:r w:rsidRPr="46CBDD03">
        <w:rPr>
          <w:rFonts w:ascii="Arial" w:hAnsi="Arial" w:cs="Arial"/>
        </w:rPr>
        <w:t xml:space="preserve">(As applicable) Collect original cultures and liquid waste inside the BSC to be autoclaved (see Waste Disposal Procedures, below).  </w:t>
      </w:r>
    </w:p>
    <w:p w14:paraId="593790EE" w14:textId="4D850CEB" w:rsidR="00173C57" w:rsidRDefault="46CBDD03" w:rsidP="00613E41">
      <w:pPr>
        <w:pStyle w:val="BodyTextIndent"/>
        <w:numPr>
          <w:ilvl w:val="0"/>
          <w:numId w:val="17"/>
        </w:numPr>
        <w:spacing w:after="0"/>
        <w:contextualSpacing/>
        <w:rPr>
          <w:rFonts w:ascii="Arial" w:hAnsi="Arial" w:cs="Arial"/>
        </w:rPr>
      </w:pPr>
      <w:r w:rsidRPr="46CBDD03">
        <w:rPr>
          <w:rFonts w:ascii="Arial" w:hAnsi="Arial" w:cs="Arial"/>
        </w:rPr>
        <w:t xml:space="preserve">(Include lab-specific procedure(s) for contaminated solids and sharps) Collect contaminated disposable plastic ware, plastic sharps, glass sharps, and metal sharps separately. Items </w:t>
      </w:r>
      <w:proofErr w:type="gramStart"/>
      <w:r w:rsidRPr="46CBDD03">
        <w:rPr>
          <w:rFonts w:ascii="Arial" w:hAnsi="Arial" w:cs="Arial"/>
        </w:rPr>
        <w:t>can be removed</w:t>
      </w:r>
      <w:proofErr w:type="gramEnd"/>
      <w:r w:rsidRPr="46CBDD03">
        <w:rPr>
          <w:rFonts w:ascii="Arial" w:hAnsi="Arial" w:cs="Arial"/>
        </w:rPr>
        <w:t xml:space="preserve"> from the BSC after they have been decontaminated with an appropriate disinfectant or can be placed within a bag or sealed container in the BSC, which is sealed with disinfectant before removal from the BSC.  (</w:t>
      </w:r>
      <w:proofErr w:type="gramStart"/>
      <w:r w:rsidRPr="46CBDD03">
        <w:rPr>
          <w:rFonts w:ascii="Arial" w:hAnsi="Arial" w:cs="Arial"/>
        </w:rPr>
        <w:t>see</w:t>
      </w:r>
      <w:proofErr w:type="gramEnd"/>
      <w:r w:rsidRPr="46CBDD03">
        <w:rPr>
          <w:rFonts w:ascii="Arial" w:hAnsi="Arial" w:cs="Arial"/>
        </w:rPr>
        <w:t xml:space="preserve"> Waste Disposal Procedures, below).  </w:t>
      </w:r>
    </w:p>
    <w:p w14:paraId="70D5DA5B" w14:textId="3E811B12" w:rsidR="00D65CFE" w:rsidRDefault="00D65CFE" w:rsidP="00A71984">
      <w:pPr>
        <w:pStyle w:val="BodyTextIndent"/>
        <w:spacing w:after="0"/>
        <w:contextualSpacing/>
        <w:rPr>
          <w:rFonts w:ascii="Arial" w:hAnsi="Arial" w:cs="Arial"/>
          <w:b/>
          <w:bCs/>
          <w:szCs w:val="22"/>
        </w:rPr>
      </w:pPr>
      <w:r w:rsidRPr="00CD7BD6">
        <w:rPr>
          <w:rFonts w:ascii="Arial" w:hAnsi="Arial" w:cs="Arial"/>
          <w:b/>
          <w:bCs/>
          <w:szCs w:val="22"/>
        </w:rPr>
        <w:t>Follow</w:t>
      </w:r>
      <w:r w:rsidR="00CD7BD6" w:rsidRPr="00CD7BD6">
        <w:rPr>
          <w:rFonts w:ascii="Arial" w:hAnsi="Arial" w:cs="Arial"/>
          <w:b/>
          <w:bCs/>
          <w:szCs w:val="22"/>
        </w:rPr>
        <w:t>ing</w:t>
      </w:r>
      <w:r w:rsidRPr="00CD7BD6">
        <w:rPr>
          <w:rFonts w:ascii="Arial" w:hAnsi="Arial" w:cs="Arial"/>
          <w:b/>
          <w:bCs/>
          <w:szCs w:val="22"/>
        </w:rPr>
        <w:t xml:space="preserve"> BSC use </w:t>
      </w:r>
    </w:p>
    <w:p w14:paraId="48A56099" w14:textId="77777777" w:rsidR="00065053" w:rsidRPr="00D65CFE" w:rsidRDefault="46CBDD03" w:rsidP="00613E41">
      <w:pPr>
        <w:pStyle w:val="BodyTextIndent"/>
        <w:numPr>
          <w:ilvl w:val="0"/>
          <w:numId w:val="17"/>
        </w:numPr>
        <w:spacing w:after="0"/>
        <w:contextualSpacing/>
        <w:rPr>
          <w:rFonts w:ascii="Arial" w:hAnsi="Arial" w:cs="Arial"/>
          <w:szCs w:val="22"/>
        </w:rPr>
      </w:pPr>
      <w:r w:rsidRPr="46CBDD03">
        <w:rPr>
          <w:rFonts w:ascii="Arial" w:hAnsi="Arial" w:cs="Arial"/>
        </w:rPr>
        <w:t>Disinfect media bottles and other supplies when removed from the biosafety cabinet.</w:t>
      </w:r>
    </w:p>
    <w:p w14:paraId="2CC343EF" w14:textId="46B55BEA" w:rsidR="00D65CFE" w:rsidRPr="00490252" w:rsidRDefault="00490252" w:rsidP="00613E41">
      <w:pPr>
        <w:pStyle w:val="BodyTextIndent"/>
        <w:numPr>
          <w:ilvl w:val="0"/>
          <w:numId w:val="18"/>
        </w:numPr>
        <w:spacing w:after="0"/>
        <w:contextualSpacing/>
        <w:rPr>
          <w:rFonts w:ascii="Arial" w:hAnsi="Arial" w:cs="Arial"/>
          <w:szCs w:val="22"/>
        </w:rPr>
      </w:pPr>
      <w:r>
        <w:rPr>
          <w:rFonts w:ascii="Arial" w:hAnsi="Arial" w:cs="Arial"/>
          <w:szCs w:val="22"/>
        </w:rPr>
        <w:t xml:space="preserve">Disinfect </w:t>
      </w:r>
      <w:r w:rsidR="00D82C48" w:rsidRPr="00490252">
        <w:rPr>
          <w:rFonts w:ascii="Arial" w:hAnsi="Arial" w:cs="Arial"/>
          <w:szCs w:val="22"/>
        </w:rPr>
        <w:t>work surface</w:t>
      </w:r>
      <w:r w:rsidR="00CD7BD6" w:rsidRPr="00490252">
        <w:rPr>
          <w:rFonts w:ascii="Arial" w:hAnsi="Arial" w:cs="Arial"/>
          <w:szCs w:val="22"/>
        </w:rPr>
        <w:t>s</w:t>
      </w:r>
      <w:r w:rsidR="00D65CFE" w:rsidRPr="00490252">
        <w:rPr>
          <w:rFonts w:ascii="Arial" w:hAnsi="Arial" w:cs="Arial"/>
          <w:szCs w:val="22"/>
        </w:rPr>
        <w:t>,</w:t>
      </w:r>
      <w:r w:rsidR="00D82C48" w:rsidRPr="00490252">
        <w:rPr>
          <w:rFonts w:ascii="Arial" w:hAnsi="Arial" w:cs="Arial"/>
          <w:szCs w:val="22"/>
        </w:rPr>
        <w:t xml:space="preserve"> </w:t>
      </w:r>
      <w:r w:rsidR="00D65CFE" w:rsidRPr="00490252">
        <w:rPr>
          <w:rFonts w:ascii="Arial" w:hAnsi="Arial" w:cs="Arial"/>
          <w:szCs w:val="22"/>
        </w:rPr>
        <w:t>micro</w:t>
      </w:r>
      <w:r w:rsidR="00D82C48" w:rsidRPr="00490252">
        <w:rPr>
          <w:rFonts w:ascii="Arial" w:hAnsi="Arial" w:cs="Arial"/>
          <w:szCs w:val="22"/>
        </w:rPr>
        <w:t>p</w:t>
      </w:r>
      <w:r w:rsidR="00435379" w:rsidRPr="00490252">
        <w:rPr>
          <w:rFonts w:ascii="Arial" w:hAnsi="Arial" w:cs="Arial"/>
          <w:szCs w:val="22"/>
        </w:rPr>
        <w:t>i</w:t>
      </w:r>
      <w:r w:rsidR="00D82C48" w:rsidRPr="00490252">
        <w:rPr>
          <w:rFonts w:ascii="Arial" w:hAnsi="Arial" w:cs="Arial"/>
          <w:szCs w:val="22"/>
        </w:rPr>
        <w:t>pette</w:t>
      </w:r>
      <w:r w:rsidR="00D65CFE" w:rsidRPr="00490252">
        <w:rPr>
          <w:rFonts w:ascii="Arial" w:hAnsi="Arial" w:cs="Arial"/>
          <w:szCs w:val="22"/>
        </w:rPr>
        <w:t xml:space="preserve">s, </w:t>
      </w:r>
      <w:r w:rsidR="005B42C0">
        <w:rPr>
          <w:rFonts w:ascii="Arial" w:hAnsi="Arial" w:cs="Arial"/>
          <w:szCs w:val="22"/>
        </w:rPr>
        <w:t xml:space="preserve">and </w:t>
      </w:r>
      <w:r w:rsidR="00D65CFE" w:rsidRPr="00490252">
        <w:rPr>
          <w:rFonts w:ascii="Arial" w:hAnsi="Arial" w:cs="Arial"/>
          <w:szCs w:val="22"/>
        </w:rPr>
        <w:t>pipet</w:t>
      </w:r>
      <w:r w:rsidR="002124A4" w:rsidRPr="00490252">
        <w:rPr>
          <w:rFonts w:ascii="Arial" w:hAnsi="Arial" w:cs="Arial"/>
          <w:szCs w:val="22"/>
        </w:rPr>
        <w:t xml:space="preserve"> aids u</w:t>
      </w:r>
      <w:r w:rsidR="00D82C48" w:rsidRPr="00490252">
        <w:rPr>
          <w:rFonts w:ascii="Arial" w:hAnsi="Arial" w:cs="Arial"/>
          <w:szCs w:val="22"/>
        </w:rPr>
        <w:t>sed with</w:t>
      </w:r>
      <w:r w:rsidRPr="00490252">
        <w:rPr>
          <w:rFonts w:ascii="Arial" w:hAnsi="Arial" w:cs="Arial"/>
          <w:szCs w:val="22"/>
        </w:rPr>
        <w:t xml:space="preserve"> appropriate disinfectant.  </w:t>
      </w:r>
      <w:r w:rsidR="00D82C48" w:rsidRPr="00490252">
        <w:rPr>
          <w:rFonts w:ascii="Arial" w:hAnsi="Arial" w:cs="Arial"/>
          <w:szCs w:val="22"/>
        </w:rPr>
        <w:t xml:space="preserve"> </w:t>
      </w:r>
    </w:p>
    <w:p w14:paraId="3721F2E7" w14:textId="5F5EF79C" w:rsidR="00490252" w:rsidRDefault="46CBDD03" w:rsidP="00613E41">
      <w:pPr>
        <w:pStyle w:val="BodyTextIndent"/>
        <w:numPr>
          <w:ilvl w:val="0"/>
          <w:numId w:val="18"/>
        </w:numPr>
        <w:spacing w:after="0"/>
        <w:contextualSpacing/>
        <w:rPr>
          <w:rFonts w:ascii="Arial" w:hAnsi="Arial" w:cs="Arial"/>
        </w:rPr>
      </w:pPr>
      <w:r w:rsidRPr="46CBDD03">
        <w:rPr>
          <w:rFonts w:ascii="Arial" w:hAnsi="Arial" w:cs="Arial"/>
        </w:rPr>
        <w:t xml:space="preserve">Disinfect the cabinet working surface and walls with an appropriate disinfectant and allow for a minimum 5-minute contact time. If bleach or other corrosive disinfectant is used, wipe the surface and walls with 70% ethanol to remove residual disinfectant that may corrode the stainless-steel surface. </w:t>
      </w:r>
    </w:p>
    <w:p w14:paraId="7836E9D6" w14:textId="37258DB8" w:rsidR="4045F3C7" w:rsidRDefault="46CBDD03" w:rsidP="4045F3C7">
      <w:pPr>
        <w:pStyle w:val="BodyTextIndent"/>
        <w:numPr>
          <w:ilvl w:val="0"/>
          <w:numId w:val="18"/>
        </w:numPr>
        <w:spacing w:after="0"/>
        <w:contextualSpacing/>
        <w:rPr>
          <w:rFonts w:ascii="Arial" w:hAnsi="Arial" w:cs="Arial"/>
        </w:rPr>
      </w:pPr>
      <w:r w:rsidRPr="46CBDD03">
        <w:rPr>
          <w:rFonts w:ascii="Arial" w:hAnsi="Arial" w:cs="Arial"/>
        </w:rPr>
        <w:t>Leave the BSC running for a minimum of 15 minutes.</w:t>
      </w:r>
    </w:p>
    <w:p w14:paraId="459437F3" w14:textId="00027565" w:rsidR="00D82C48" w:rsidRDefault="46CBDD03" w:rsidP="4045F3C7">
      <w:pPr>
        <w:pStyle w:val="BodyTextIndent"/>
        <w:numPr>
          <w:ilvl w:val="0"/>
          <w:numId w:val="18"/>
        </w:numPr>
        <w:spacing w:after="0"/>
        <w:contextualSpacing/>
        <w:rPr>
          <w:rFonts w:ascii="Arial" w:hAnsi="Arial" w:cs="Arial"/>
        </w:rPr>
      </w:pPr>
      <w:r w:rsidRPr="46CBDD03">
        <w:rPr>
          <w:rFonts w:ascii="Arial" w:hAnsi="Arial" w:cs="Arial"/>
        </w:rPr>
        <w:t xml:space="preserve">Turn off blowers and lights. </w:t>
      </w:r>
      <w:r w:rsidR="00D82C48">
        <w:tab/>
      </w:r>
    </w:p>
    <w:p w14:paraId="5E95944C" w14:textId="1A0237DD" w:rsidR="00E71822" w:rsidRDefault="46CBDD03" w:rsidP="00613E41">
      <w:pPr>
        <w:pStyle w:val="BodyTextIndent"/>
        <w:numPr>
          <w:ilvl w:val="0"/>
          <w:numId w:val="18"/>
        </w:numPr>
        <w:spacing w:after="0"/>
        <w:contextualSpacing/>
        <w:rPr>
          <w:rFonts w:ascii="Arial" w:hAnsi="Arial" w:cs="Arial"/>
          <w:szCs w:val="22"/>
        </w:rPr>
      </w:pPr>
      <w:r w:rsidRPr="46CBDD03">
        <w:rPr>
          <w:rFonts w:ascii="Arial" w:hAnsi="Arial" w:cs="Arial"/>
        </w:rPr>
        <w:t xml:space="preserve">Decontaminate any additional laboratory surfaces (such as benchtops), as applicable </w:t>
      </w:r>
    </w:p>
    <w:p w14:paraId="1AE1D05C" w14:textId="4C2FED13" w:rsidR="004F129C" w:rsidRPr="00E71822" w:rsidRDefault="46CBDD03" w:rsidP="00613E41">
      <w:pPr>
        <w:pStyle w:val="BodyTextIndent"/>
        <w:numPr>
          <w:ilvl w:val="0"/>
          <w:numId w:val="18"/>
        </w:numPr>
        <w:spacing w:after="0"/>
        <w:contextualSpacing/>
        <w:rPr>
          <w:rFonts w:ascii="Arial" w:hAnsi="Arial" w:cs="Arial"/>
          <w:szCs w:val="22"/>
        </w:rPr>
      </w:pPr>
      <w:r w:rsidRPr="46CBDD03">
        <w:rPr>
          <w:rFonts w:ascii="Arial" w:hAnsi="Arial" w:cs="Arial"/>
        </w:rPr>
        <w:t xml:space="preserve">Remove PPE and wash hands with soap and water for a minimum of 20 seconds.  </w:t>
      </w:r>
    </w:p>
    <w:p w14:paraId="4ED2CC33" w14:textId="3B004469" w:rsidR="00775E6A" w:rsidRDefault="00775E6A" w:rsidP="00A71984">
      <w:pPr>
        <w:pStyle w:val="BodyTextIndent"/>
        <w:spacing w:after="0"/>
        <w:ind w:left="0"/>
        <w:contextualSpacing/>
        <w:rPr>
          <w:rFonts w:ascii="Arial" w:hAnsi="Arial" w:cs="Arial"/>
          <w:szCs w:val="22"/>
        </w:rPr>
      </w:pPr>
    </w:p>
    <w:p w14:paraId="0AE96542" w14:textId="4643EA47" w:rsidR="1A0FEE1F" w:rsidRDefault="1A0FEE1F" w:rsidP="1A0FEE1F">
      <w:pPr>
        <w:contextualSpacing/>
        <w:rPr>
          <w:rFonts w:ascii="Arial" w:eastAsia="Arial" w:hAnsi="Arial" w:cs="Arial"/>
          <w:szCs w:val="22"/>
        </w:rPr>
      </w:pPr>
      <w:r w:rsidRPr="1A0FEE1F">
        <w:rPr>
          <w:rFonts w:ascii="Arial" w:eastAsia="Arial" w:hAnsi="Arial" w:cs="Arial"/>
          <w:b/>
          <w:bCs/>
          <w:color w:val="000000" w:themeColor="text1"/>
          <w:szCs w:val="22"/>
        </w:rPr>
        <w:lastRenderedPageBreak/>
        <w:t>Disposal and Disinfection</w:t>
      </w:r>
    </w:p>
    <w:p w14:paraId="5B4D04A7" w14:textId="3D2DAE94" w:rsidR="4C28DDBF" w:rsidRDefault="4C28DDBF" w:rsidP="4C28DDBF">
      <w:pPr>
        <w:contextualSpacing/>
        <w:rPr>
          <w:rFonts w:ascii="Arial" w:eastAsia="Arial" w:hAnsi="Arial" w:cs="Arial"/>
          <w:b/>
          <w:bCs/>
          <w:color w:val="000000" w:themeColor="text1"/>
          <w:szCs w:val="22"/>
        </w:rPr>
      </w:pPr>
      <w:r w:rsidRPr="4C28DDBF">
        <w:rPr>
          <w:rFonts w:ascii="Arial" w:eastAsia="Arial" w:hAnsi="Arial" w:cs="Arial"/>
          <w:b/>
          <w:bCs/>
          <w:color w:val="000000" w:themeColor="text1"/>
          <w:szCs w:val="22"/>
        </w:rPr>
        <w:t xml:space="preserve">  General </w:t>
      </w:r>
    </w:p>
    <w:p w14:paraId="1C8F281A" w14:textId="7954E7A5" w:rsidR="000D49D7" w:rsidRPr="000D49D7" w:rsidRDefault="000D49D7" w:rsidP="000D49D7">
      <w:pPr>
        <w:pStyle w:val="ListParagraph"/>
        <w:numPr>
          <w:ilvl w:val="0"/>
          <w:numId w:val="33"/>
        </w:numPr>
        <w:rPr>
          <w:rFonts w:ascii="Arial" w:hAnsi="Arial" w:cs="Arial"/>
          <w:color w:val="000000" w:themeColor="text1"/>
          <w:szCs w:val="22"/>
        </w:rPr>
      </w:pPr>
      <w:r w:rsidRPr="000D49D7">
        <w:rPr>
          <w:rFonts w:ascii="Arial" w:hAnsi="Arial" w:cs="Arial"/>
          <w:szCs w:val="22"/>
        </w:rPr>
        <w:t xml:space="preserve">Generated waste should be disposed of as outlined in the </w:t>
      </w:r>
      <w:hyperlink r:id="rId12" w:history="1">
        <w:r w:rsidRPr="000D49D7">
          <w:rPr>
            <w:rStyle w:val="Hyperlink"/>
            <w:rFonts w:ascii="Arial" w:hAnsi="Arial" w:cs="Arial"/>
            <w:szCs w:val="22"/>
          </w:rPr>
          <w:t>Waste and Recycling Guidelines</w:t>
        </w:r>
      </w:hyperlink>
      <w:r w:rsidRPr="000D49D7">
        <w:rPr>
          <w:rFonts w:ascii="Arial" w:hAnsi="Arial" w:cs="Arial"/>
          <w:szCs w:val="22"/>
        </w:rPr>
        <w:t>.</w:t>
      </w:r>
    </w:p>
    <w:p w14:paraId="02A68D30" w14:textId="414B1109" w:rsidR="4C28DDBF" w:rsidRDefault="4C28DDBF" w:rsidP="4C28DDBF">
      <w:pPr>
        <w:pStyle w:val="ListParagraph"/>
        <w:numPr>
          <w:ilvl w:val="0"/>
          <w:numId w:val="23"/>
        </w:numPr>
        <w:rPr>
          <w:color w:val="000000" w:themeColor="text1"/>
          <w:szCs w:val="22"/>
        </w:rPr>
      </w:pPr>
      <w:r w:rsidRPr="4C28DDBF">
        <w:rPr>
          <w:rFonts w:ascii="Arial" w:eastAsia="Arial" w:hAnsi="Arial" w:cs="Arial"/>
          <w:color w:val="000000" w:themeColor="text1"/>
          <w:szCs w:val="22"/>
        </w:rPr>
        <w:t xml:space="preserve">Work surfaces and equipment are decontaminated routinely, and when work </w:t>
      </w:r>
      <w:proofErr w:type="gramStart"/>
      <w:r w:rsidRPr="4C28DDBF">
        <w:rPr>
          <w:rFonts w:ascii="Arial" w:eastAsia="Arial" w:hAnsi="Arial" w:cs="Arial"/>
          <w:color w:val="000000" w:themeColor="text1"/>
          <w:szCs w:val="22"/>
        </w:rPr>
        <w:t>is concluded</w:t>
      </w:r>
      <w:proofErr w:type="gramEnd"/>
      <w:r w:rsidRPr="4C28DDBF">
        <w:rPr>
          <w:rFonts w:ascii="Arial" w:eastAsia="Arial" w:hAnsi="Arial" w:cs="Arial"/>
          <w:color w:val="000000" w:themeColor="text1"/>
          <w:szCs w:val="22"/>
        </w:rPr>
        <w:t xml:space="preserve">. </w:t>
      </w:r>
    </w:p>
    <w:p w14:paraId="331600EF" w14:textId="26BF19FB" w:rsidR="4C28DDBF" w:rsidRDefault="4C28DDBF" w:rsidP="4C28DDBF">
      <w:pPr>
        <w:pStyle w:val="ListParagraph"/>
        <w:numPr>
          <w:ilvl w:val="0"/>
          <w:numId w:val="23"/>
        </w:numPr>
        <w:rPr>
          <w:color w:val="333333"/>
          <w:szCs w:val="22"/>
        </w:rPr>
      </w:pPr>
      <w:r w:rsidRPr="4C28DDBF">
        <w:rPr>
          <w:rFonts w:ascii="Arial" w:eastAsia="Arial" w:hAnsi="Arial" w:cs="Arial"/>
          <w:color w:val="333333"/>
          <w:szCs w:val="22"/>
        </w:rPr>
        <w:t>Choosing the appropriate chemical disinfectant depends on the surface or item needing decontamination, as well as the organism requiring inactivation.</w:t>
      </w:r>
    </w:p>
    <w:p w14:paraId="14192D5A" w14:textId="7AEC4FD4" w:rsidR="4C28DDBF" w:rsidRDefault="4C28DDBF" w:rsidP="4C28DDBF">
      <w:pPr>
        <w:pStyle w:val="ListParagraph"/>
        <w:numPr>
          <w:ilvl w:val="0"/>
          <w:numId w:val="23"/>
        </w:numPr>
        <w:rPr>
          <w:color w:val="000000" w:themeColor="text1"/>
          <w:szCs w:val="22"/>
        </w:rPr>
      </w:pPr>
      <w:r w:rsidRPr="4C28DDBF">
        <w:rPr>
          <w:rFonts w:ascii="Arial" w:eastAsia="Arial" w:hAnsi="Arial" w:cs="Arial"/>
          <w:color w:val="000000" w:themeColor="text1"/>
          <w:szCs w:val="22"/>
        </w:rPr>
        <w:t>Disinfect or autoclave reusable containers that have been in the biosafety cabinet.</w:t>
      </w:r>
    </w:p>
    <w:p w14:paraId="5EF4F46A" w14:textId="4E9EC48D" w:rsidR="4C28DDBF" w:rsidRDefault="075DBE4C" w:rsidP="075DBE4C">
      <w:pPr>
        <w:pStyle w:val="ListParagraph"/>
        <w:numPr>
          <w:ilvl w:val="0"/>
          <w:numId w:val="23"/>
        </w:numPr>
        <w:rPr>
          <w:color w:val="000000" w:themeColor="text1"/>
          <w:szCs w:val="22"/>
        </w:rPr>
      </w:pPr>
      <w:r w:rsidRPr="075DBE4C">
        <w:rPr>
          <w:rFonts w:ascii="Arial" w:eastAsia="Arial" w:hAnsi="Arial" w:cs="Arial"/>
          <w:color w:val="000000" w:themeColor="text1"/>
          <w:szCs w:val="22"/>
        </w:rPr>
        <w:t xml:space="preserve">See the </w:t>
      </w:r>
      <w:hyperlink r:id="rId13">
        <w:r w:rsidRPr="075DBE4C">
          <w:rPr>
            <w:rStyle w:val="Hyperlink"/>
            <w:rFonts w:ascii="Arial" w:eastAsia="Arial" w:hAnsi="Arial" w:cs="Arial"/>
            <w:szCs w:val="22"/>
          </w:rPr>
          <w:t>Biosafety Manual</w:t>
        </w:r>
      </w:hyperlink>
      <w:r w:rsidRPr="075DBE4C">
        <w:rPr>
          <w:rFonts w:ascii="Arial" w:eastAsia="Arial" w:hAnsi="Arial" w:cs="Arial"/>
          <w:color w:val="000000" w:themeColor="text1"/>
          <w:szCs w:val="22"/>
        </w:rPr>
        <w:t xml:space="preserve"> for more information about disposal and disinfection.</w:t>
      </w:r>
    </w:p>
    <w:p w14:paraId="7B6A0E03" w14:textId="5EF5797A" w:rsidR="075DBE4C" w:rsidRPr="0096347C" w:rsidRDefault="0096347C" w:rsidP="00C30ED7">
      <w:pPr>
        <w:pStyle w:val="ListParagraph"/>
        <w:numPr>
          <w:ilvl w:val="0"/>
          <w:numId w:val="23"/>
        </w:numPr>
        <w:rPr>
          <w:color w:val="000000" w:themeColor="text1"/>
          <w:szCs w:val="22"/>
        </w:rPr>
      </w:pPr>
      <w:r w:rsidRPr="0096347C">
        <w:rPr>
          <w:rFonts w:ascii="Arial" w:hAnsi="Arial" w:cs="Arial"/>
          <w:szCs w:val="22"/>
        </w:rPr>
        <w:t xml:space="preserve">The ISU </w:t>
      </w:r>
      <w:hyperlink r:id="rId14" w:history="1">
        <w:r w:rsidRPr="0096347C">
          <w:rPr>
            <w:rStyle w:val="Hyperlink"/>
            <w:rFonts w:ascii="Arial" w:hAnsi="Arial" w:cs="Arial"/>
            <w:szCs w:val="22"/>
          </w:rPr>
          <w:t>Sharps and Biohazardous Waste Disposal Flowchart</w:t>
        </w:r>
      </w:hyperlink>
      <w:r w:rsidRPr="0096347C">
        <w:rPr>
          <w:rFonts w:ascii="Arial" w:hAnsi="Arial" w:cs="Arial"/>
          <w:szCs w:val="22"/>
        </w:rPr>
        <w:t xml:space="preserve"> </w:t>
      </w:r>
      <w:proofErr w:type="gramStart"/>
      <w:r w:rsidRPr="0096347C">
        <w:rPr>
          <w:rFonts w:ascii="Arial" w:hAnsi="Arial" w:cs="Arial"/>
          <w:szCs w:val="22"/>
        </w:rPr>
        <w:t>is posted</w:t>
      </w:r>
      <w:proofErr w:type="gramEnd"/>
      <w:r w:rsidRPr="0096347C">
        <w:rPr>
          <w:rFonts w:ascii="Arial" w:hAnsi="Arial" w:cs="Arial"/>
          <w:szCs w:val="22"/>
        </w:rPr>
        <w:t xml:space="preserve"> in the laboratory. </w:t>
      </w:r>
    </w:p>
    <w:p w14:paraId="373A003C" w14:textId="77777777" w:rsidR="000860F6" w:rsidRDefault="000860F6" w:rsidP="000860F6">
      <w:pPr>
        <w:ind w:left="360"/>
        <w:rPr>
          <w:rFonts w:ascii="Arial" w:hAnsi="Arial" w:cs="Arial"/>
          <w:b/>
          <w:szCs w:val="22"/>
        </w:rPr>
      </w:pPr>
      <w:r>
        <w:rPr>
          <w:rFonts w:ascii="Arial" w:hAnsi="Arial" w:cs="Arial"/>
          <w:b/>
          <w:szCs w:val="22"/>
        </w:rPr>
        <w:t xml:space="preserve">Liquid Waste </w:t>
      </w:r>
    </w:p>
    <w:p w14:paraId="4727BEE9" w14:textId="77777777" w:rsidR="000860F6" w:rsidRPr="00B96E6F" w:rsidRDefault="075DBE4C" w:rsidP="4FB64525">
      <w:pPr>
        <w:pStyle w:val="ListParagraph"/>
        <w:numPr>
          <w:ilvl w:val="0"/>
          <w:numId w:val="23"/>
        </w:numPr>
        <w:rPr>
          <w:rFonts w:ascii="Arial" w:hAnsi="Arial" w:cs="Arial"/>
        </w:rPr>
      </w:pPr>
      <w:r w:rsidRPr="00B96E6F">
        <w:rPr>
          <w:rFonts w:ascii="Arial" w:hAnsi="Arial" w:cs="Arial"/>
        </w:rPr>
        <w:t xml:space="preserve">(As applicable) Decontaminate all liquid biohazardous materials by treatment with an appropriate chemical disinfectant for sufficient contact time. </w:t>
      </w:r>
    </w:p>
    <w:p w14:paraId="526BECAE" w14:textId="496185D1" w:rsidR="4FB64525" w:rsidRPr="00B96E6F" w:rsidRDefault="465C4659" w:rsidP="4FB64525">
      <w:pPr>
        <w:pStyle w:val="ListParagraph"/>
        <w:numPr>
          <w:ilvl w:val="1"/>
          <w:numId w:val="23"/>
        </w:numPr>
        <w:rPr>
          <w:rFonts w:ascii="Arial" w:hAnsi="Arial" w:cs="Arial"/>
          <w:sz w:val="21"/>
          <w:szCs w:val="21"/>
        </w:rPr>
      </w:pPr>
      <w:r w:rsidRPr="00B96E6F">
        <w:rPr>
          <w:rFonts w:ascii="Arial" w:hAnsi="Arial" w:cs="Arial"/>
          <w:sz w:val="21"/>
          <w:szCs w:val="21"/>
        </w:rPr>
        <w:t xml:space="preserve">Consult the SDS of the disinfectant to determine proper disposal. </w:t>
      </w:r>
    </w:p>
    <w:p w14:paraId="5AD3C490" w14:textId="77777777" w:rsidR="000860F6" w:rsidRPr="00B96E6F" w:rsidRDefault="465C4659" w:rsidP="465C4659">
      <w:pPr>
        <w:pStyle w:val="ListParagraph"/>
        <w:numPr>
          <w:ilvl w:val="1"/>
          <w:numId w:val="23"/>
        </w:numPr>
        <w:rPr>
          <w:rFonts w:ascii="Arial" w:hAnsi="Arial" w:cs="Arial"/>
          <w:sz w:val="21"/>
          <w:szCs w:val="21"/>
        </w:rPr>
      </w:pPr>
      <w:r w:rsidRPr="00B96E6F">
        <w:rPr>
          <w:rFonts w:ascii="Arial" w:hAnsi="Arial" w:cs="Arial"/>
          <w:sz w:val="21"/>
          <w:szCs w:val="21"/>
        </w:rPr>
        <w:t xml:space="preserve">Remove as liquid chemical waste by submitting a </w:t>
      </w:r>
      <w:hyperlink r:id="rId15">
        <w:r w:rsidRPr="00B96E6F">
          <w:rPr>
            <w:rStyle w:val="Hyperlink"/>
            <w:rFonts w:ascii="Arial" w:hAnsi="Arial" w:cs="Arial"/>
            <w:sz w:val="21"/>
            <w:szCs w:val="21"/>
          </w:rPr>
          <w:t>Waste Removal</w:t>
        </w:r>
      </w:hyperlink>
      <w:r w:rsidRPr="00B96E6F">
        <w:rPr>
          <w:rFonts w:ascii="Arial" w:hAnsi="Arial" w:cs="Arial"/>
          <w:sz w:val="21"/>
          <w:szCs w:val="21"/>
        </w:rPr>
        <w:t xml:space="preserve"> request.  </w:t>
      </w:r>
    </w:p>
    <w:p w14:paraId="0928B2F0" w14:textId="77777777" w:rsidR="000860F6" w:rsidRPr="00B96E6F" w:rsidRDefault="075DBE4C" w:rsidP="000860F6">
      <w:pPr>
        <w:pStyle w:val="ListParagraph"/>
        <w:numPr>
          <w:ilvl w:val="0"/>
          <w:numId w:val="23"/>
        </w:numPr>
        <w:rPr>
          <w:rFonts w:ascii="Arial" w:hAnsi="Arial" w:cs="Arial"/>
          <w:szCs w:val="22"/>
        </w:rPr>
      </w:pPr>
      <w:r w:rsidRPr="00B96E6F">
        <w:rPr>
          <w:rFonts w:ascii="Arial" w:hAnsi="Arial" w:cs="Arial"/>
        </w:rPr>
        <w:t xml:space="preserve">(As applicable) Decontaminate all liquid biohazardous materials by autoclaving. </w:t>
      </w:r>
    </w:p>
    <w:p w14:paraId="796566DE" w14:textId="77777777" w:rsidR="000860F6" w:rsidRPr="00B96E6F" w:rsidRDefault="000860F6" w:rsidP="000860F6">
      <w:pPr>
        <w:pStyle w:val="ListParagraph"/>
        <w:numPr>
          <w:ilvl w:val="1"/>
          <w:numId w:val="23"/>
        </w:numPr>
        <w:rPr>
          <w:rFonts w:ascii="Arial" w:hAnsi="Arial" w:cs="Arial"/>
          <w:sz w:val="21"/>
          <w:szCs w:val="21"/>
        </w:rPr>
      </w:pPr>
      <w:r w:rsidRPr="00B96E6F">
        <w:rPr>
          <w:rFonts w:ascii="Arial" w:hAnsi="Arial" w:cs="Arial"/>
          <w:sz w:val="21"/>
          <w:szCs w:val="21"/>
        </w:rPr>
        <w:t xml:space="preserve">Median containing heat-liable antibiotics </w:t>
      </w:r>
      <w:proofErr w:type="gramStart"/>
      <w:r w:rsidRPr="00B96E6F">
        <w:rPr>
          <w:rFonts w:ascii="Arial" w:hAnsi="Arial" w:cs="Arial"/>
          <w:sz w:val="21"/>
          <w:szCs w:val="21"/>
        </w:rPr>
        <w:t>can be decontaminated</w:t>
      </w:r>
      <w:proofErr w:type="gramEnd"/>
      <w:r w:rsidRPr="00B96E6F">
        <w:rPr>
          <w:rFonts w:ascii="Arial" w:hAnsi="Arial" w:cs="Arial"/>
          <w:sz w:val="21"/>
          <w:szCs w:val="21"/>
        </w:rPr>
        <w:t xml:space="preserve"> by autoclaving. If the media contains no chemical constituents, the liquid may be disposed of by pouring them down the drain to the sanitary sewer</w:t>
      </w:r>
    </w:p>
    <w:p w14:paraId="42285001" w14:textId="77777777" w:rsidR="000860F6" w:rsidRPr="00B96E6F" w:rsidRDefault="06B5DC39" w:rsidP="06B5DC39">
      <w:pPr>
        <w:pStyle w:val="ListParagraph"/>
        <w:numPr>
          <w:ilvl w:val="1"/>
          <w:numId w:val="23"/>
        </w:numPr>
        <w:rPr>
          <w:rFonts w:ascii="Arial" w:hAnsi="Arial" w:cs="Arial"/>
        </w:rPr>
      </w:pPr>
      <w:r w:rsidRPr="00B96E6F">
        <w:rPr>
          <w:rFonts w:ascii="Arial" w:hAnsi="Arial" w:cs="Arial"/>
          <w:sz w:val="21"/>
          <w:szCs w:val="21"/>
        </w:rPr>
        <w:t xml:space="preserve">Media containing heat-stable antibiotics can be decontaminated by </w:t>
      </w:r>
      <w:proofErr w:type="gramStart"/>
      <w:r w:rsidRPr="00B96E6F">
        <w:rPr>
          <w:rFonts w:ascii="Arial" w:hAnsi="Arial" w:cs="Arial"/>
          <w:sz w:val="21"/>
          <w:szCs w:val="21"/>
        </w:rPr>
        <w:t>autoclaving,</w:t>
      </w:r>
      <w:proofErr w:type="gramEnd"/>
      <w:r w:rsidRPr="00B96E6F">
        <w:rPr>
          <w:rFonts w:ascii="Arial" w:hAnsi="Arial" w:cs="Arial"/>
          <w:sz w:val="21"/>
          <w:szCs w:val="21"/>
        </w:rPr>
        <w:t xml:space="preserve"> however, it should be removed as chemical waste by submitting a </w:t>
      </w:r>
      <w:hyperlink r:id="rId16">
        <w:r w:rsidRPr="00B96E6F">
          <w:rPr>
            <w:rStyle w:val="Hyperlink"/>
            <w:rFonts w:ascii="Arial" w:hAnsi="Arial" w:cs="Arial"/>
            <w:sz w:val="21"/>
            <w:szCs w:val="21"/>
          </w:rPr>
          <w:t>Waste Removal</w:t>
        </w:r>
      </w:hyperlink>
      <w:r w:rsidRPr="00B96E6F">
        <w:rPr>
          <w:rFonts w:ascii="Arial" w:hAnsi="Arial" w:cs="Arial"/>
          <w:sz w:val="21"/>
          <w:szCs w:val="21"/>
        </w:rPr>
        <w:t xml:space="preserve"> request.</w:t>
      </w:r>
      <w:r w:rsidRPr="00B96E6F">
        <w:rPr>
          <w:rFonts w:ascii="Arial" w:hAnsi="Arial" w:cs="Arial"/>
        </w:rPr>
        <w:t xml:space="preserve"> </w:t>
      </w:r>
    </w:p>
    <w:p w14:paraId="7891F214" w14:textId="1B128C1E" w:rsidR="00473614" w:rsidRPr="00B96E6F" w:rsidRDefault="00473614" w:rsidP="00473614">
      <w:pPr>
        <w:ind w:left="360"/>
        <w:rPr>
          <w:rFonts w:ascii="Arial" w:hAnsi="Arial" w:cs="Arial"/>
          <w:b/>
          <w:szCs w:val="22"/>
        </w:rPr>
      </w:pPr>
      <w:r w:rsidRPr="00B96E6F">
        <w:rPr>
          <w:rFonts w:ascii="Arial" w:hAnsi="Arial" w:cs="Arial"/>
          <w:b/>
          <w:szCs w:val="22"/>
        </w:rPr>
        <w:t xml:space="preserve">Disposable Solids </w:t>
      </w:r>
    </w:p>
    <w:p w14:paraId="31961B1D" w14:textId="5008F174" w:rsidR="00473614" w:rsidRDefault="075DBE4C" w:rsidP="00613E41">
      <w:pPr>
        <w:pStyle w:val="ListParagraph"/>
        <w:numPr>
          <w:ilvl w:val="0"/>
          <w:numId w:val="23"/>
        </w:numPr>
        <w:rPr>
          <w:rFonts w:ascii="Arial" w:hAnsi="Arial" w:cs="Arial"/>
          <w:szCs w:val="22"/>
        </w:rPr>
      </w:pPr>
      <w:r w:rsidRPr="075DBE4C">
        <w:rPr>
          <w:rFonts w:ascii="Arial" w:hAnsi="Arial" w:cs="Arial"/>
        </w:rPr>
        <w:t xml:space="preserve">Collect all non-sharp, disposable items (such as gloves, plastic ware, Kim wipes, etc.) contaminated with biohazardous materials in leak-proof autoclavable biohazard bags.  </w:t>
      </w:r>
    </w:p>
    <w:p w14:paraId="63FD0572" w14:textId="43D6903C" w:rsidR="00473614" w:rsidRDefault="075DBE4C" w:rsidP="00613E41">
      <w:pPr>
        <w:pStyle w:val="ListParagraph"/>
        <w:numPr>
          <w:ilvl w:val="0"/>
          <w:numId w:val="23"/>
        </w:numPr>
        <w:rPr>
          <w:rFonts w:ascii="Arial" w:hAnsi="Arial" w:cs="Arial"/>
          <w:szCs w:val="22"/>
        </w:rPr>
      </w:pPr>
      <w:r w:rsidRPr="075DBE4C">
        <w:rPr>
          <w:rFonts w:ascii="Arial" w:hAnsi="Arial" w:cs="Arial"/>
        </w:rPr>
        <w:t xml:space="preserve">Before decontaminating, place an autoclave indicator tape “X” over the biohazard symbol </w:t>
      </w:r>
    </w:p>
    <w:p w14:paraId="19681774" w14:textId="14D535FB" w:rsidR="00473614" w:rsidRDefault="075DBE4C" w:rsidP="4045F3C7">
      <w:pPr>
        <w:pStyle w:val="ListParagraph"/>
        <w:numPr>
          <w:ilvl w:val="0"/>
          <w:numId w:val="23"/>
        </w:numPr>
        <w:rPr>
          <w:rFonts w:ascii="Arial" w:hAnsi="Arial" w:cs="Arial"/>
        </w:rPr>
      </w:pPr>
      <w:r w:rsidRPr="075DBE4C">
        <w:rPr>
          <w:rFonts w:ascii="Arial" w:hAnsi="Arial" w:cs="Arial"/>
        </w:rPr>
        <w:t xml:space="preserve">Decontaminate the waste by autoclaving for a minimum of 45 minutes before disposal </w:t>
      </w:r>
    </w:p>
    <w:p w14:paraId="563CD901" w14:textId="2643293F" w:rsidR="00701139" w:rsidRDefault="075DBE4C" w:rsidP="00613E41">
      <w:pPr>
        <w:pStyle w:val="ListParagraph"/>
        <w:numPr>
          <w:ilvl w:val="0"/>
          <w:numId w:val="23"/>
        </w:numPr>
        <w:rPr>
          <w:rFonts w:ascii="Arial" w:hAnsi="Arial" w:cs="Arial"/>
          <w:szCs w:val="22"/>
        </w:rPr>
      </w:pPr>
      <w:r w:rsidRPr="075DBE4C">
        <w:rPr>
          <w:rFonts w:ascii="Arial" w:hAnsi="Arial" w:cs="Arial"/>
        </w:rPr>
        <w:t xml:space="preserve">After autoclaving, place the now decontaminated biohazard bag into a dark garbage bag, seal it, and place it in the regular trash. </w:t>
      </w:r>
    </w:p>
    <w:p w14:paraId="3F9455CF" w14:textId="2CAFA657" w:rsidR="006C13FD" w:rsidRDefault="006C13FD" w:rsidP="006C13FD">
      <w:pPr>
        <w:ind w:left="360"/>
        <w:rPr>
          <w:rFonts w:ascii="Arial" w:hAnsi="Arial" w:cs="Arial"/>
          <w:szCs w:val="22"/>
        </w:rPr>
      </w:pPr>
      <w:r>
        <w:rPr>
          <w:rFonts w:ascii="Arial" w:hAnsi="Arial" w:cs="Arial"/>
          <w:b/>
          <w:szCs w:val="22"/>
        </w:rPr>
        <w:t xml:space="preserve">Laboratory Sharps- </w:t>
      </w:r>
      <w:r>
        <w:rPr>
          <w:rFonts w:ascii="Arial" w:hAnsi="Arial" w:cs="Arial"/>
          <w:szCs w:val="22"/>
        </w:rPr>
        <w:t xml:space="preserve">Use separate containers to collect metal, glass, and plastic sharps </w:t>
      </w:r>
    </w:p>
    <w:p w14:paraId="763BAF30" w14:textId="583E90EB" w:rsidR="00701139" w:rsidRDefault="00701139" w:rsidP="00701139">
      <w:pPr>
        <w:ind w:left="360"/>
        <w:rPr>
          <w:rFonts w:ascii="Arial" w:hAnsi="Arial" w:cs="Arial"/>
          <w:b/>
          <w:szCs w:val="22"/>
        </w:rPr>
      </w:pPr>
      <w:r w:rsidRPr="00701139">
        <w:rPr>
          <w:rFonts w:ascii="Arial" w:hAnsi="Arial" w:cs="Arial"/>
          <w:b/>
          <w:szCs w:val="22"/>
        </w:rPr>
        <w:t>Metal Sharps</w:t>
      </w:r>
    </w:p>
    <w:p w14:paraId="7F7701AD" w14:textId="7DB44C96" w:rsidR="00473614" w:rsidRPr="006C13FD" w:rsidRDefault="020D64E0" w:rsidP="020D64E0">
      <w:pPr>
        <w:pStyle w:val="ListParagraph"/>
        <w:numPr>
          <w:ilvl w:val="0"/>
          <w:numId w:val="24"/>
        </w:numPr>
        <w:rPr>
          <w:rFonts w:ascii="Arial" w:eastAsia="Arial" w:hAnsi="Arial" w:cs="Arial"/>
          <w:b/>
          <w:bCs/>
        </w:rPr>
      </w:pPr>
      <w:r>
        <w:t>C</w:t>
      </w:r>
      <w:r w:rsidRPr="020D64E0">
        <w:rPr>
          <w:rFonts w:ascii="Arial" w:eastAsia="Arial" w:hAnsi="Arial" w:cs="Arial"/>
        </w:rPr>
        <w:t xml:space="preserve">ollect all metal sharps contaminated with biohazardous materials in autoclavable, leak-proof, puncture-resistant containers, which </w:t>
      </w:r>
      <w:proofErr w:type="gramStart"/>
      <w:r w:rsidRPr="020D64E0">
        <w:rPr>
          <w:rFonts w:ascii="Arial" w:eastAsia="Arial" w:hAnsi="Arial" w:cs="Arial"/>
        </w:rPr>
        <w:t>have been labeled</w:t>
      </w:r>
      <w:proofErr w:type="gramEnd"/>
      <w:r w:rsidRPr="020D64E0">
        <w:rPr>
          <w:rFonts w:ascii="Arial" w:eastAsia="Arial" w:hAnsi="Arial" w:cs="Arial"/>
        </w:rPr>
        <w:t xml:space="preserve"> with the universal biohazard symbol. Decontaminate the containers by autoclaving. </w:t>
      </w:r>
    </w:p>
    <w:p w14:paraId="397CF7C8" w14:textId="77777777" w:rsidR="006C13FD" w:rsidRPr="006C13FD" w:rsidRDefault="020D64E0" w:rsidP="020D64E0">
      <w:pPr>
        <w:pStyle w:val="ListParagraph"/>
        <w:numPr>
          <w:ilvl w:val="0"/>
          <w:numId w:val="24"/>
        </w:numPr>
        <w:rPr>
          <w:rFonts w:ascii="Arial" w:eastAsia="Arial" w:hAnsi="Arial" w:cs="Arial"/>
        </w:rPr>
      </w:pPr>
      <w:r w:rsidRPr="020D64E0">
        <w:rPr>
          <w:rFonts w:ascii="Arial" w:eastAsia="Arial" w:hAnsi="Arial" w:cs="Arial"/>
        </w:rPr>
        <w:t xml:space="preserve">After autoclaving, label the now decontaminated sharps waste containers with a “Non-Infectious Syringes and Metal Sharps Only” label. </w:t>
      </w:r>
    </w:p>
    <w:p w14:paraId="036FD185" w14:textId="08EB1859" w:rsidR="006C13FD" w:rsidRPr="006C13FD" w:rsidRDefault="020D64E0" w:rsidP="020D64E0">
      <w:pPr>
        <w:pStyle w:val="ListParagraph"/>
        <w:numPr>
          <w:ilvl w:val="0"/>
          <w:numId w:val="24"/>
        </w:numPr>
        <w:rPr>
          <w:rFonts w:ascii="Arial" w:eastAsia="Arial" w:hAnsi="Arial" w:cs="Arial"/>
        </w:rPr>
      </w:pPr>
      <w:r w:rsidRPr="020D64E0">
        <w:rPr>
          <w:rFonts w:ascii="Arial" w:eastAsia="Arial" w:hAnsi="Arial" w:cs="Arial"/>
        </w:rPr>
        <w:t xml:space="preserve">Collect metal sharps that have never been contaminated with biohazardous materials (e.g., used only with chemicals) in leak-proof, puncture-resistant plastic containers labeled with a “Noninfectious Syringes and Metal Sharps Only” label. Do not autoclave these containers, because they will melt. </w:t>
      </w:r>
    </w:p>
    <w:p w14:paraId="37081B2C" w14:textId="55D09BDC" w:rsidR="00775E6A" w:rsidRPr="00D216C2" w:rsidRDefault="020D64E0" w:rsidP="020D64E0">
      <w:pPr>
        <w:pStyle w:val="ListParagraph"/>
        <w:numPr>
          <w:ilvl w:val="0"/>
          <w:numId w:val="24"/>
        </w:numPr>
        <w:rPr>
          <w:rFonts w:ascii="Arial" w:eastAsia="Arial" w:hAnsi="Arial" w:cs="Arial"/>
        </w:rPr>
      </w:pPr>
      <w:r w:rsidRPr="020D64E0">
        <w:rPr>
          <w:rFonts w:ascii="Arial" w:eastAsia="Arial" w:hAnsi="Arial" w:cs="Arial"/>
        </w:rPr>
        <w:t xml:space="preserve">To dispose of metal sharps, submit a </w:t>
      </w:r>
      <w:hyperlink r:id="rId17">
        <w:r w:rsidRPr="020D64E0">
          <w:rPr>
            <w:rStyle w:val="Hyperlink"/>
            <w:rFonts w:ascii="Arial" w:eastAsia="Arial" w:hAnsi="Arial" w:cs="Arial"/>
          </w:rPr>
          <w:t>Waste Removal</w:t>
        </w:r>
      </w:hyperlink>
      <w:r w:rsidRPr="020D64E0">
        <w:rPr>
          <w:rFonts w:ascii="Arial" w:eastAsia="Arial" w:hAnsi="Arial" w:cs="Arial"/>
        </w:rPr>
        <w:t xml:space="preserve"> request. EH&amp;S will only pick up metal sharps waste that has been decontaminated.</w:t>
      </w:r>
    </w:p>
    <w:p w14:paraId="4350C543" w14:textId="04CDF311" w:rsidR="006C13FD" w:rsidRDefault="020D64E0" w:rsidP="020D64E0">
      <w:pPr>
        <w:ind w:left="360"/>
        <w:rPr>
          <w:rFonts w:ascii="Arial" w:eastAsia="Arial" w:hAnsi="Arial" w:cs="Arial"/>
          <w:b/>
          <w:bCs/>
        </w:rPr>
      </w:pPr>
      <w:r w:rsidRPr="020D64E0">
        <w:rPr>
          <w:rFonts w:ascii="Arial" w:eastAsia="Arial" w:hAnsi="Arial" w:cs="Arial"/>
          <w:b/>
          <w:bCs/>
        </w:rPr>
        <w:t>Glass Sharps</w:t>
      </w:r>
    </w:p>
    <w:p w14:paraId="09BCF8F9" w14:textId="205C87BD" w:rsidR="006C13FD" w:rsidRPr="006C13FD" w:rsidRDefault="020D64E0" w:rsidP="020D64E0">
      <w:pPr>
        <w:pStyle w:val="ListParagraph"/>
        <w:numPr>
          <w:ilvl w:val="0"/>
          <w:numId w:val="25"/>
        </w:numPr>
        <w:rPr>
          <w:rFonts w:ascii="Arial" w:eastAsia="Arial" w:hAnsi="Arial" w:cs="Arial"/>
          <w:b/>
          <w:bCs/>
        </w:rPr>
      </w:pPr>
      <w:r w:rsidRPr="020D64E0">
        <w:rPr>
          <w:rFonts w:ascii="Arial" w:eastAsia="Arial" w:hAnsi="Arial" w:cs="Arial"/>
        </w:rPr>
        <w:t xml:space="preserve">Collect all glass sharps contaminated with biohazardous materials in autoclavable leak-proof, puncture-resistant containers that </w:t>
      </w:r>
      <w:proofErr w:type="gramStart"/>
      <w:r w:rsidRPr="020D64E0">
        <w:rPr>
          <w:rFonts w:ascii="Arial" w:eastAsia="Arial" w:hAnsi="Arial" w:cs="Arial"/>
        </w:rPr>
        <w:t>have been labeled</w:t>
      </w:r>
      <w:proofErr w:type="gramEnd"/>
      <w:r w:rsidRPr="020D64E0">
        <w:rPr>
          <w:rFonts w:ascii="Arial" w:eastAsia="Arial" w:hAnsi="Arial" w:cs="Arial"/>
        </w:rPr>
        <w:t xml:space="preserve"> with the universal biohazard symbol. Decontaminate the containers by autoclaving. </w:t>
      </w:r>
    </w:p>
    <w:p w14:paraId="7EE2EFD1" w14:textId="09A64157" w:rsidR="007C0EC4" w:rsidRPr="00D216C2" w:rsidRDefault="020D64E0" w:rsidP="020D64E0">
      <w:pPr>
        <w:pStyle w:val="ListParagraph"/>
        <w:numPr>
          <w:ilvl w:val="0"/>
          <w:numId w:val="25"/>
        </w:numPr>
        <w:rPr>
          <w:rFonts w:ascii="Arial" w:eastAsia="Arial" w:hAnsi="Arial" w:cs="Arial"/>
          <w:b/>
          <w:bCs/>
        </w:rPr>
      </w:pPr>
      <w:r w:rsidRPr="020D64E0">
        <w:rPr>
          <w:rFonts w:ascii="Arial" w:eastAsia="Arial" w:hAnsi="Arial" w:cs="Arial"/>
        </w:rPr>
        <w:t>Collect glass sharps</w:t>
      </w:r>
      <w:r w:rsidR="00B96E6F">
        <w:rPr>
          <w:rFonts w:ascii="Arial" w:eastAsia="Arial" w:hAnsi="Arial" w:cs="Arial"/>
        </w:rPr>
        <w:t xml:space="preserve"> that have been autoclaved or</w:t>
      </w:r>
      <w:r w:rsidRPr="020D64E0">
        <w:rPr>
          <w:rFonts w:ascii="Arial" w:eastAsia="Arial" w:hAnsi="Arial" w:cs="Arial"/>
        </w:rPr>
        <w:t xml:space="preserve"> that </w:t>
      </w:r>
      <w:proofErr w:type="gramStart"/>
      <w:r w:rsidRPr="020D64E0">
        <w:rPr>
          <w:rFonts w:ascii="Arial" w:eastAsia="Arial" w:hAnsi="Arial" w:cs="Arial"/>
        </w:rPr>
        <w:t>have never been contaminated</w:t>
      </w:r>
      <w:proofErr w:type="gramEnd"/>
      <w:r w:rsidRPr="020D64E0">
        <w:rPr>
          <w:rFonts w:ascii="Arial" w:eastAsia="Arial" w:hAnsi="Arial" w:cs="Arial"/>
        </w:rPr>
        <w:t xml:space="preserve"> with biohazardous materials (used only with chemicals) in a yellow tidy cat container in your laboratory for storage or into the yellow glass disposal bin on your building’s loading dock for disposal. Autoclaving of these containers is not necessary. Call FP&amp;M at (515) 294-5100 for removal when the bin is full.</w:t>
      </w:r>
    </w:p>
    <w:p w14:paraId="0E2E6B04" w14:textId="07E66B82" w:rsidR="007C0EC4" w:rsidRPr="007C0EC4" w:rsidRDefault="020D64E0" w:rsidP="020D64E0">
      <w:pPr>
        <w:ind w:left="360"/>
        <w:rPr>
          <w:rFonts w:ascii="Arial" w:eastAsia="Arial" w:hAnsi="Arial" w:cs="Arial"/>
          <w:b/>
          <w:bCs/>
        </w:rPr>
      </w:pPr>
      <w:r w:rsidRPr="020D64E0">
        <w:rPr>
          <w:rFonts w:ascii="Arial" w:eastAsia="Arial" w:hAnsi="Arial" w:cs="Arial"/>
          <w:b/>
          <w:bCs/>
        </w:rPr>
        <w:t>Plastic Sharps</w:t>
      </w:r>
    </w:p>
    <w:p w14:paraId="1BC9F487" w14:textId="2AB56E3B" w:rsidR="00E71822" w:rsidRPr="00E71822" w:rsidRDefault="020D64E0" w:rsidP="020D64E0">
      <w:pPr>
        <w:pStyle w:val="ListParagraph"/>
        <w:numPr>
          <w:ilvl w:val="0"/>
          <w:numId w:val="26"/>
        </w:numPr>
        <w:rPr>
          <w:rFonts w:ascii="Arial" w:eastAsia="Arial" w:hAnsi="Arial" w:cs="Arial"/>
          <w:b/>
          <w:bCs/>
        </w:rPr>
      </w:pPr>
      <w:r w:rsidRPr="020D64E0">
        <w:rPr>
          <w:rFonts w:ascii="Arial" w:eastAsia="Arial" w:hAnsi="Arial" w:cs="Arial"/>
        </w:rPr>
        <w:t xml:space="preserve">Collect plastic materials (pipette tips, plastic pipettes) that can poke out of bags and are contaminated with biohazardous materials in autoclavable, leak-proof, puncture-resistant containers which have been labeled with the universal biohazard symbol. </w:t>
      </w:r>
    </w:p>
    <w:p w14:paraId="1DC3A7CE" w14:textId="77777777" w:rsidR="00E71822" w:rsidRPr="00E71822" w:rsidRDefault="020D64E0" w:rsidP="020D64E0">
      <w:pPr>
        <w:pStyle w:val="ListParagraph"/>
        <w:numPr>
          <w:ilvl w:val="0"/>
          <w:numId w:val="26"/>
        </w:numPr>
        <w:rPr>
          <w:rFonts w:ascii="Arial" w:eastAsia="Arial" w:hAnsi="Arial" w:cs="Arial"/>
          <w:b/>
          <w:bCs/>
        </w:rPr>
      </w:pPr>
      <w:r w:rsidRPr="020D64E0">
        <w:rPr>
          <w:rFonts w:ascii="Arial" w:eastAsia="Arial" w:hAnsi="Arial" w:cs="Arial"/>
        </w:rPr>
        <w:t xml:space="preserve">Decontaminate the containers by autoclaving. </w:t>
      </w:r>
    </w:p>
    <w:p w14:paraId="76B0784C" w14:textId="72E2C850" w:rsidR="007C0EC4" w:rsidRPr="002D612A" w:rsidRDefault="020D64E0" w:rsidP="020D64E0">
      <w:pPr>
        <w:pStyle w:val="ListParagraph"/>
        <w:numPr>
          <w:ilvl w:val="0"/>
          <w:numId w:val="26"/>
        </w:numPr>
        <w:rPr>
          <w:rFonts w:ascii="Arial" w:eastAsia="Arial" w:hAnsi="Arial" w:cs="Arial"/>
          <w:b/>
          <w:bCs/>
        </w:rPr>
      </w:pPr>
      <w:r w:rsidRPr="020D64E0">
        <w:rPr>
          <w:rFonts w:ascii="Arial" w:eastAsia="Arial" w:hAnsi="Arial" w:cs="Arial"/>
        </w:rPr>
        <w:t>After autoclaving, place the now decontaminated plastic sharps inside a garbage bag-lined cardboard box, seal, label “Plastic Sharps” and throw into the regular trash dumpster.</w:t>
      </w:r>
    </w:p>
    <w:p w14:paraId="012B99A8" w14:textId="79156394" w:rsidR="002D612A" w:rsidRDefault="002D612A" w:rsidP="020D64E0">
      <w:pPr>
        <w:rPr>
          <w:rFonts w:ascii="Arial" w:eastAsia="Arial" w:hAnsi="Arial" w:cs="Arial"/>
          <w:b/>
          <w:bCs/>
        </w:rPr>
      </w:pPr>
    </w:p>
    <w:p w14:paraId="4C038779" w14:textId="6F604B24" w:rsidR="00775E6A" w:rsidRDefault="00775E6A" w:rsidP="00775E6A">
      <w:pPr>
        <w:contextualSpacing/>
        <w:rPr>
          <w:rFonts w:ascii="Arial" w:hAnsi="Arial" w:cs="Arial"/>
          <w:b/>
          <w:szCs w:val="22"/>
        </w:rPr>
      </w:pPr>
      <w:r>
        <w:rPr>
          <w:rFonts w:ascii="Arial" w:hAnsi="Arial" w:cs="Arial"/>
          <w:b/>
          <w:szCs w:val="22"/>
        </w:rPr>
        <w:t xml:space="preserve">Spill Cleanup Procedures </w:t>
      </w:r>
    </w:p>
    <w:p w14:paraId="5C2F996A" w14:textId="3DEDCEC1" w:rsidR="005039D4" w:rsidRDefault="00065053" w:rsidP="00065053">
      <w:pPr>
        <w:contextualSpacing/>
        <w:rPr>
          <w:rFonts w:ascii="Arial" w:hAnsi="Arial" w:cs="Arial"/>
          <w:b/>
          <w:szCs w:val="22"/>
        </w:rPr>
      </w:pPr>
      <w:r>
        <w:rPr>
          <w:rFonts w:ascii="Arial" w:hAnsi="Arial" w:cs="Arial"/>
          <w:b/>
          <w:szCs w:val="22"/>
        </w:rPr>
        <w:t xml:space="preserve">      </w:t>
      </w:r>
      <w:r w:rsidR="005039D4">
        <w:rPr>
          <w:rFonts w:ascii="Arial" w:hAnsi="Arial" w:cs="Arial"/>
          <w:b/>
          <w:szCs w:val="22"/>
        </w:rPr>
        <w:t xml:space="preserve">Small spill within the BSC </w:t>
      </w:r>
    </w:p>
    <w:p w14:paraId="181C5501" w14:textId="2F5CA4AB" w:rsidR="003B2501" w:rsidRDefault="5F2D8A54" w:rsidP="00613E41">
      <w:pPr>
        <w:pStyle w:val="ListParagraph"/>
        <w:numPr>
          <w:ilvl w:val="0"/>
          <w:numId w:val="27"/>
        </w:numPr>
        <w:rPr>
          <w:rFonts w:ascii="Arial" w:hAnsi="Arial" w:cs="Arial"/>
        </w:rPr>
      </w:pPr>
      <w:r w:rsidRPr="0079216D">
        <w:rPr>
          <w:rFonts w:ascii="Arial" w:hAnsi="Arial" w:cs="Arial"/>
        </w:rPr>
        <w:t xml:space="preserve">Small spills within the operating BSC </w:t>
      </w:r>
      <w:proofErr w:type="gramStart"/>
      <w:r w:rsidRPr="0079216D">
        <w:rPr>
          <w:rFonts w:ascii="Arial" w:hAnsi="Arial" w:cs="Arial"/>
        </w:rPr>
        <w:t>can be handled</w:t>
      </w:r>
      <w:proofErr w:type="gramEnd"/>
      <w:r w:rsidRPr="0079216D">
        <w:rPr>
          <w:rFonts w:ascii="Arial" w:hAnsi="Arial" w:cs="Arial"/>
        </w:rPr>
        <w:t xml:space="preserve"> immediately, the blower must remain on.  </w:t>
      </w:r>
    </w:p>
    <w:p w14:paraId="1E521625" w14:textId="6B5AFF51" w:rsidR="003B2501" w:rsidRDefault="00044F97" w:rsidP="00613E41">
      <w:pPr>
        <w:pStyle w:val="ListParagraph"/>
        <w:numPr>
          <w:ilvl w:val="0"/>
          <w:numId w:val="27"/>
        </w:numPr>
        <w:rPr>
          <w:rFonts w:ascii="Arial" w:hAnsi="Arial" w:cs="Arial"/>
          <w:szCs w:val="22"/>
        </w:rPr>
      </w:pPr>
      <w:r w:rsidRPr="0079216D">
        <w:rPr>
          <w:rFonts w:ascii="Arial" w:hAnsi="Arial" w:cs="Arial"/>
          <w:szCs w:val="22"/>
        </w:rPr>
        <w:t>Remove a</w:t>
      </w:r>
      <w:r w:rsidR="005039D4" w:rsidRPr="0079216D">
        <w:rPr>
          <w:rFonts w:ascii="Arial" w:hAnsi="Arial" w:cs="Arial"/>
          <w:szCs w:val="22"/>
        </w:rPr>
        <w:t xml:space="preserve">ny sharp contaminated objects </w:t>
      </w:r>
      <w:r w:rsidRPr="0079216D">
        <w:rPr>
          <w:rFonts w:ascii="Arial" w:hAnsi="Arial" w:cs="Arial"/>
          <w:szCs w:val="22"/>
        </w:rPr>
        <w:t xml:space="preserve">from the spill area using mechanical means, never by hand. </w:t>
      </w:r>
    </w:p>
    <w:p w14:paraId="7CE604CD" w14:textId="0C19AEDD" w:rsidR="003B2501" w:rsidRPr="0079216D" w:rsidRDefault="00044F97" w:rsidP="00613E41">
      <w:pPr>
        <w:pStyle w:val="ListParagraph"/>
        <w:numPr>
          <w:ilvl w:val="0"/>
          <w:numId w:val="27"/>
        </w:numPr>
        <w:rPr>
          <w:rFonts w:ascii="Arial" w:hAnsi="Arial" w:cs="Arial"/>
          <w:szCs w:val="22"/>
        </w:rPr>
      </w:pPr>
      <w:r w:rsidRPr="0079216D">
        <w:rPr>
          <w:rFonts w:ascii="Arial" w:hAnsi="Arial" w:cs="Arial"/>
          <w:szCs w:val="22"/>
        </w:rPr>
        <w:t xml:space="preserve">Cover small spills within the BSC with paper towels and apply an appropriate </w:t>
      </w:r>
      <w:r w:rsidR="00391BFC">
        <w:rPr>
          <w:rFonts w:ascii="Arial" w:hAnsi="Arial" w:cs="Arial"/>
          <w:szCs w:val="22"/>
        </w:rPr>
        <w:t>disinfectant</w:t>
      </w:r>
      <w:r w:rsidR="00391BFC" w:rsidRPr="0079216D">
        <w:rPr>
          <w:rFonts w:ascii="Arial" w:hAnsi="Arial" w:cs="Arial"/>
          <w:szCs w:val="22"/>
        </w:rPr>
        <w:t xml:space="preserve"> </w:t>
      </w:r>
      <w:r w:rsidRPr="0079216D">
        <w:rPr>
          <w:rFonts w:ascii="Arial" w:hAnsi="Arial" w:cs="Arial"/>
          <w:szCs w:val="22"/>
        </w:rPr>
        <w:t xml:space="preserve">starting from the </w:t>
      </w:r>
      <w:r w:rsidR="00391BFC">
        <w:rPr>
          <w:rFonts w:ascii="Arial" w:hAnsi="Arial" w:cs="Arial"/>
          <w:szCs w:val="22"/>
        </w:rPr>
        <w:t xml:space="preserve">outside working in.  Allow appropriate contact time, usually 20 minutes.  Collect towels at the edge of the spill and push </w:t>
      </w:r>
      <w:r w:rsidR="003117F2">
        <w:rPr>
          <w:rFonts w:ascii="Arial" w:hAnsi="Arial" w:cs="Arial"/>
          <w:szCs w:val="22"/>
        </w:rPr>
        <w:t xml:space="preserve">them </w:t>
      </w:r>
      <w:r w:rsidR="00391BFC">
        <w:rPr>
          <w:rFonts w:ascii="Arial" w:hAnsi="Arial" w:cs="Arial"/>
          <w:szCs w:val="22"/>
        </w:rPr>
        <w:t xml:space="preserve">toward the center and dispose of them in a biohazardous bag or receptacle. </w:t>
      </w:r>
    </w:p>
    <w:p w14:paraId="79F0F1E7" w14:textId="11E99607" w:rsidR="00B277EB" w:rsidRDefault="00B277EB" w:rsidP="00613E41">
      <w:pPr>
        <w:pStyle w:val="ListParagraph"/>
        <w:numPr>
          <w:ilvl w:val="0"/>
          <w:numId w:val="28"/>
        </w:numPr>
        <w:rPr>
          <w:rFonts w:ascii="Arial" w:hAnsi="Arial" w:cs="Arial"/>
          <w:szCs w:val="22"/>
        </w:rPr>
      </w:pPr>
      <w:r>
        <w:rPr>
          <w:rFonts w:ascii="Arial" w:hAnsi="Arial" w:cs="Arial"/>
          <w:szCs w:val="22"/>
        </w:rPr>
        <w:t>Wipe down</w:t>
      </w:r>
      <w:r w:rsidRPr="00B277EB">
        <w:rPr>
          <w:rFonts w:ascii="Arial" w:hAnsi="Arial" w:cs="Arial"/>
          <w:szCs w:val="22"/>
        </w:rPr>
        <w:t xml:space="preserve"> the cabinet interior and items inside of the cabinet with a towel dampened with disinfectant.  </w:t>
      </w:r>
    </w:p>
    <w:p w14:paraId="492D3FD1" w14:textId="18DBC3AC" w:rsidR="00B277EB" w:rsidRPr="00B277EB" w:rsidRDefault="00B277EB" w:rsidP="00613E41">
      <w:pPr>
        <w:pStyle w:val="ListParagraph"/>
        <w:numPr>
          <w:ilvl w:val="0"/>
          <w:numId w:val="28"/>
        </w:numPr>
        <w:rPr>
          <w:rFonts w:ascii="Arial" w:hAnsi="Arial" w:cs="Arial"/>
          <w:szCs w:val="22"/>
        </w:rPr>
      </w:pPr>
      <w:r>
        <w:rPr>
          <w:rFonts w:ascii="Arial" w:hAnsi="Arial" w:cs="Arial"/>
          <w:szCs w:val="22"/>
        </w:rPr>
        <w:t xml:space="preserve">Change gloves following decontamination. </w:t>
      </w:r>
    </w:p>
    <w:p w14:paraId="40F6E941" w14:textId="6B48C1B2" w:rsidR="003B2501" w:rsidRDefault="00B277EB" w:rsidP="00065053">
      <w:pPr>
        <w:contextualSpacing/>
        <w:rPr>
          <w:rFonts w:ascii="Arial" w:hAnsi="Arial" w:cs="Arial"/>
          <w:b/>
          <w:szCs w:val="22"/>
        </w:rPr>
      </w:pPr>
      <w:r>
        <w:rPr>
          <w:rFonts w:ascii="Arial" w:hAnsi="Arial" w:cs="Arial"/>
          <w:b/>
          <w:szCs w:val="22"/>
        </w:rPr>
        <w:t xml:space="preserve"> </w:t>
      </w:r>
      <w:r w:rsidR="00065053">
        <w:rPr>
          <w:rFonts w:ascii="Arial" w:hAnsi="Arial" w:cs="Arial"/>
          <w:b/>
          <w:szCs w:val="22"/>
        </w:rPr>
        <w:t xml:space="preserve">     </w:t>
      </w:r>
      <w:r w:rsidR="003B2501" w:rsidRPr="003B2501">
        <w:rPr>
          <w:rFonts w:ascii="Arial" w:hAnsi="Arial" w:cs="Arial"/>
          <w:b/>
          <w:szCs w:val="22"/>
        </w:rPr>
        <w:t>Large spill within the BSC</w:t>
      </w:r>
    </w:p>
    <w:p w14:paraId="613BC31F" w14:textId="7D1D6ECA" w:rsidR="00B277EB" w:rsidRPr="00B277EB" w:rsidRDefault="00B277EB" w:rsidP="00613E41">
      <w:pPr>
        <w:pStyle w:val="ListParagraph"/>
        <w:numPr>
          <w:ilvl w:val="0"/>
          <w:numId w:val="30"/>
        </w:numPr>
        <w:rPr>
          <w:rFonts w:ascii="Arial" w:hAnsi="Arial" w:cs="Arial"/>
          <w:b/>
          <w:szCs w:val="22"/>
        </w:rPr>
      </w:pPr>
      <w:r>
        <w:rPr>
          <w:rFonts w:ascii="Arial" w:hAnsi="Arial" w:cs="Arial"/>
          <w:szCs w:val="22"/>
        </w:rPr>
        <w:t xml:space="preserve">Spills that result </w:t>
      </w:r>
      <w:r w:rsidRPr="00B277EB">
        <w:rPr>
          <w:rFonts w:ascii="Arial" w:hAnsi="Arial" w:cs="Arial"/>
        </w:rPr>
        <w:t xml:space="preserve">in </w:t>
      </w:r>
      <w:r>
        <w:rPr>
          <w:rFonts w:ascii="Arial" w:hAnsi="Arial" w:cs="Arial"/>
        </w:rPr>
        <w:t xml:space="preserve">the </w:t>
      </w:r>
      <w:r w:rsidRPr="00B277EB">
        <w:rPr>
          <w:rFonts w:ascii="Arial" w:hAnsi="Arial" w:cs="Arial"/>
        </w:rPr>
        <w:t xml:space="preserve">liquid flowing through the front or rear grill(s) require more extensive decontamination.  </w:t>
      </w:r>
    </w:p>
    <w:p w14:paraId="3BAF7398" w14:textId="4E717D8A" w:rsidR="00B277EB" w:rsidRPr="00B277EB" w:rsidRDefault="00B277EB" w:rsidP="00613E41">
      <w:pPr>
        <w:pStyle w:val="ListParagraph"/>
        <w:numPr>
          <w:ilvl w:val="0"/>
          <w:numId w:val="30"/>
        </w:numPr>
        <w:rPr>
          <w:rFonts w:ascii="Arial" w:hAnsi="Arial" w:cs="Arial"/>
          <w:b/>
          <w:szCs w:val="22"/>
        </w:rPr>
      </w:pPr>
      <w:r>
        <w:rPr>
          <w:rFonts w:ascii="Arial" w:hAnsi="Arial" w:cs="Arial"/>
          <w:szCs w:val="22"/>
        </w:rPr>
        <w:t xml:space="preserve">Remove </w:t>
      </w:r>
      <w:r w:rsidRPr="00B277EB">
        <w:rPr>
          <w:rFonts w:ascii="Arial" w:hAnsi="Arial" w:cs="Arial"/>
        </w:rPr>
        <w:t xml:space="preserve">any sharp contaminated objects from the spill area using mechanical means, never by hand.  </w:t>
      </w:r>
    </w:p>
    <w:p w14:paraId="715CB4E6" w14:textId="77777777" w:rsidR="00B277EB" w:rsidRDefault="5F2D8A54" w:rsidP="00613E41">
      <w:pPr>
        <w:pStyle w:val="ListParagraph"/>
        <w:numPr>
          <w:ilvl w:val="0"/>
          <w:numId w:val="29"/>
        </w:numPr>
        <w:rPr>
          <w:rFonts w:ascii="Arial" w:hAnsi="Arial" w:cs="Arial"/>
        </w:rPr>
      </w:pPr>
      <w:r w:rsidRPr="00B277EB">
        <w:rPr>
          <w:rFonts w:ascii="Arial" w:hAnsi="Arial" w:cs="Arial"/>
        </w:rPr>
        <w:t xml:space="preserve">Surface decontaminate and remove all items within the cabinet. </w:t>
      </w:r>
    </w:p>
    <w:p w14:paraId="43E528A3" w14:textId="3A6841F0" w:rsidR="00B277EB" w:rsidRDefault="5F2D8A54" w:rsidP="00613E41">
      <w:pPr>
        <w:pStyle w:val="ListParagraph"/>
        <w:numPr>
          <w:ilvl w:val="0"/>
          <w:numId w:val="29"/>
        </w:numPr>
        <w:rPr>
          <w:rFonts w:ascii="Arial" w:hAnsi="Arial" w:cs="Arial"/>
        </w:rPr>
      </w:pPr>
      <w:r w:rsidRPr="00B277EB">
        <w:rPr>
          <w:rFonts w:ascii="Arial" w:hAnsi="Arial" w:cs="Arial"/>
        </w:rPr>
        <w:t xml:space="preserve">Ensure the drain valve is closed and pour </w:t>
      </w:r>
      <w:r w:rsidR="003117F2">
        <w:rPr>
          <w:rFonts w:ascii="Arial" w:hAnsi="Arial" w:cs="Arial"/>
        </w:rPr>
        <w:t xml:space="preserve">the </w:t>
      </w:r>
      <w:r w:rsidRPr="00B277EB">
        <w:rPr>
          <w:rFonts w:ascii="Arial" w:hAnsi="Arial" w:cs="Arial"/>
        </w:rPr>
        <w:t xml:space="preserve">disinfectant solution onto the work surface and through the grille(s) into the drain pan.  Allow for appropriate contact time, usually 20 minutes.  Attach a hose barb and flexible tube to the drain </w:t>
      </w:r>
      <w:r w:rsidR="00D467EE" w:rsidRPr="00B277EB">
        <w:rPr>
          <w:rFonts w:ascii="Arial" w:hAnsi="Arial" w:cs="Arial"/>
        </w:rPr>
        <w:t>valve that</w:t>
      </w:r>
      <w:r w:rsidRPr="00B277EB">
        <w:rPr>
          <w:rFonts w:ascii="Arial" w:hAnsi="Arial" w:cs="Arial"/>
        </w:rPr>
        <w:t xml:space="preserve"> is long enough to allow the open end of the tube to </w:t>
      </w:r>
      <w:proofErr w:type="gramStart"/>
      <w:r w:rsidRPr="00B277EB">
        <w:rPr>
          <w:rFonts w:ascii="Arial" w:hAnsi="Arial" w:cs="Arial"/>
        </w:rPr>
        <w:t>be submerged</w:t>
      </w:r>
      <w:proofErr w:type="gramEnd"/>
      <w:r w:rsidRPr="00B277EB">
        <w:rPr>
          <w:rFonts w:ascii="Arial" w:hAnsi="Arial" w:cs="Arial"/>
        </w:rPr>
        <w:t xml:space="preserve"> in disinfect</w:t>
      </w:r>
      <w:r w:rsidR="00D467EE">
        <w:rPr>
          <w:rFonts w:ascii="Arial" w:hAnsi="Arial" w:cs="Arial"/>
        </w:rPr>
        <w:t>ant</w:t>
      </w:r>
      <w:r w:rsidRPr="00B277EB">
        <w:rPr>
          <w:rFonts w:ascii="Arial" w:hAnsi="Arial" w:cs="Arial"/>
        </w:rPr>
        <w:t xml:space="preserve"> within a collection vessel. Empty the drain pan into a collection vessel containing disinfectant.  Flush the drain pain with water, remove the drain tube, and close the drain valve.</w:t>
      </w:r>
    </w:p>
    <w:p w14:paraId="1474969B" w14:textId="77777777" w:rsidR="00B277EB" w:rsidRDefault="5F2D8A54" w:rsidP="00613E41">
      <w:pPr>
        <w:pStyle w:val="ListParagraph"/>
        <w:numPr>
          <w:ilvl w:val="0"/>
          <w:numId w:val="29"/>
        </w:numPr>
        <w:rPr>
          <w:rFonts w:ascii="Arial" w:hAnsi="Arial" w:cs="Arial"/>
        </w:rPr>
      </w:pPr>
      <w:r w:rsidRPr="00B277EB">
        <w:rPr>
          <w:rFonts w:ascii="Arial" w:hAnsi="Arial" w:cs="Arial"/>
        </w:rPr>
        <w:t xml:space="preserve">Change gloves following decontamination.  </w:t>
      </w:r>
    </w:p>
    <w:p w14:paraId="0949E7B5" w14:textId="560838B7" w:rsidR="00775E6A" w:rsidRPr="00B277EB" w:rsidRDefault="5F2D8A54" w:rsidP="00613E41">
      <w:pPr>
        <w:pStyle w:val="ListParagraph"/>
        <w:numPr>
          <w:ilvl w:val="0"/>
          <w:numId w:val="29"/>
        </w:numPr>
        <w:rPr>
          <w:rFonts w:ascii="Arial" w:hAnsi="Arial" w:cs="Arial"/>
        </w:rPr>
      </w:pPr>
      <w:r w:rsidRPr="00B277EB">
        <w:rPr>
          <w:rFonts w:ascii="Arial" w:hAnsi="Arial" w:cs="Arial"/>
        </w:rPr>
        <w:t xml:space="preserve">Allow the cabinet to run for at least 10 minutes before resuming use.      </w:t>
      </w:r>
    </w:p>
    <w:p w14:paraId="7D3462D2" w14:textId="2B8C81F5" w:rsidR="00D92F91" w:rsidRDefault="00D92F91" w:rsidP="00D92F91">
      <w:pPr>
        <w:ind w:left="720"/>
        <w:rPr>
          <w:rFonts w:ascii="Arial" w:hAnsi="Arial" w:cs="Arial"/>
          <w:bCs/>
          <w:szCs w:val="22"/>
        </w:rPr>
      </w:pPr>
      <w:r>
        <w:rPr>
          <w:rFonts w:ascii="Arial" w:hAnsi="Arial" w:cs="Arial"/>
          <w:bCs/>
          <w:szCs w:val="22"/>
        </w:rPr>
        <w:t xml:space="preserve">Note: Alcohol </w:t>
      </w:r>
      <w:proofErr w:type="gramStart"/>
      <w:r>
        <w:rPr>
          <w:rFonts w:ascii="Arial" w:hAnsi="Arial" w:cs="Arial"/>
          <w:bCs/>
          <w:szCs w:val="22"/>
        </w:rPr>
        <w:t>is not recommended</w:t>
      </w:r>
      <w:proofErr w:type="gramEnd"/>
      <w:r>
        <w:rPr>
          <w:rFonts w:ascii="Arial" w:hAnsi="Arial" w:cs="Arial"/>
          <w:bCs/>
          <w:szCs w:val="22"/>
        </w:rPr>
        <w:t xml:space="preserve"> as a disinfect</w:t>
      </w:r>
      <w:r w:rsidR="00A403BC">
        <w:rPr>
          <w:rFonts w:ascii="Arial" w:hAnsi="Arial" w:cs="Arial"/>
          <w:bCs/>
          <w:szCs w:val="22"/>
        </w:rPr>
        <w:t>ant</w:t>
      </w:r>
      <w:r>
        <w:rPr>
          <w:rFonts w:ascii="Arial" w:hAnsi="Arial" w:cs="Arial"/>
          <w:bCs/>
          <w:szCs w:val="22"/>
        </w:rPr>
        <w:t xml:space="preserve"> for large spills, especially within a BSC, because large amounts of alcohol pose an explosion hazard. </w:t>
      </w:r>
    </w:p>
    <w:p w14:paraId="064D0666" w14:textId="23993B12" w:rsidR="00A403BC" w:rsidRDefault="387A5937" w:rsidP="387A5937">
      <w:pPr>
        <w:rPr>
          <w:rFonts w:ascii="Arial" w:hAnsi="Arial" w:cs="Arial"/>
          <w:b/>
          <w:bCs/>
        </w:rPr>
      </w:pPr>
      <w:r w:rsidRPr="387A5937">
        <w:rPr>
          <w:rFonts w:ascii="Arial" w:hAnsi="Arial" w:cs="Arial"/>
          <w:b/>
          <w:bCs/>
        </w:rPr>
        <w:t xml:space="preserve">       Spills outside of the BSC </w:t>
      </w:r>
      <w:r w:rsidRPr="387A5937">
        <w:rPr>
          <w:rFonts w:ascii="Arial" w:hAnsi="Arial" w:cs="Arial"/>
          <w:b/>
          <w:bCs/>
          <w:sz w:val="16"/>
          <w:szCs w:val="16"/>
        </w:rPr>
        <w:t>(For material with high organic content and low concentration of infectious microorganisms)</w:t>
      </w:r>
    </w:p>
    <w:p w14:paraId="41997663" w14:textId="57EDB9F9" w:rsidR="00B277EB" w:rsidRPr="00B277EB" w:rsidRDefault="00B277EB" w:rsidP="00613E41">
      <w:pPr>
        <w:pStyle w:val="ListParagraph"/>
        <w:numPr>
          <w:ilvl w:val="0"/>
          <w:numId w:val="31"/>
        </w:numPr>
        <w:rPr>
          <w:rFonts w:ascii="Arial" w:hAnsi="Arial" w:cs="Arial"/>
          <w:b/>
          <w:bCs/>
          <w:szCs w:val="22"/>
        </w:rPr>
      </w:pPr>
      <w:r>
        <w:rPr>
          <w:rFonts w:ascii="Arial" w:hAnsi="Arial" w:cs="Arial"/>
          <w:bCs/>
          <w:szCs w:val="22"/>
        </w:rPr>
        <w:t>Remove potentially contaminated clothing and place</w:t>
      </w:r>
      <w:r w:rsidR="005A4B87">
        <w:rPr>
          <w:rFonts w:ascii="Arial" w:hAnsi="Arial" w:cs="Arial"/>
          <w:bCs/>
          <w:szCs w:val="22"/>
        </w:rPr>
        <w:t xml:space="preserve"> them</w:t>
      </w:r>
      <w:r>
        <w:rPr>
          <w:rFonts w:ascii="Arial" w:hAnsi="Arial" w:cs="Arial"/>
          <w:bCs/>
          <w:szCs w:val="22"/>
        </w:rPr>
        <w:t xml:space="preserve"> in a biohazard bag for autoclaving.</w:t>
      </w:r>
    </w:p>
    <w:p w14:paraId="5A05617E" w14:textId="77777777" w:rsidR="00870111" w:rsidRDefault="00AB055B" w:rsidP="00613E41">
      <w:pPr>
        <w:pStyle w:val="ListParagraph"/>
        <w:numPr>
          <w:ilvl w:val="0"/>
          <w:numId w:val="31"/>
        </w:numPr>
        <w:rPr>
          <w:rFonts w:ascii="Arial" w:hAnsi="Arial" w:cs="Arial"/>
          <w:bCs/>
          <w:szCs w:val="22"/>
        </w:rPr>
      </w:pPr>
      <w:r w:rsidRPr="00B277EB">
        <w:rPr>
          <w:rFonts w:ascii="Arial" w:hAnsi="Arial" w:cs="Arial"/>
          <w:bCs/>
          <w:szCs w:val="22"/>
        </w:rPr>
        <w:t xml:space="preserve">Wash hands and exposed body parts with soap and water.  </w:t>
      </w:r>
    </w:p>
    <w:p w14:paraId="349C0A2B" w14:textId="58ADE1D4" w:rsidR="00870111" w:rsidRDefault="6CD5F059" w:rsidP="5C6CB2E6">
      <w:pPr>
        <w:pStyle w:val="ListParagraph"/>
        <w:numPr>
          <w:ilvl w:val="0"/>
          <w:numId w:val="31"/>
        </w:numPr>
        <w:rPr>
          <w:rFonts w:ascii="Arial" w:hAnsi="Arial" w:cs="Arial"/>
        </w:rPr>
      </w:pPr>
      <w:r w:rsidRPr="6CD5F059">
        <w:rPr>
          <w:rFonts w:ascii="Arial" w:hAnsi="Arial" w:cs="Arial"/>
        </w:rPr>
        <w:t>Evacuate the laboratory for at least 30 minutes. IS</w:t>
      </w:r>
    </w:p>
    <w:p w14:paraId="734A25D5" w14:textId="77777777" w:rsidR="00870111" w:rsidRDefault="00627510" w:rsidP="00613E41">
      <w:pPr>
        <w:pStyle w:val="ListParagraph"/>
        <w:numPr>
          <w:ilvl w:val="0"/>
          <w:numId w:val="31"/>
        </w:numPr>
        <w:rPr>
          <w:rFonts w:ascii="Arial" w:hAnsi="Arial" w:cs="Arial"/>
          <w:bCs/>
          <w:szCs w:val="22"/>
        </w:rPr>
      </w:pPr>
      <w:r w:rsidRPr="00B277EB">
        <w:rPr>
          <w:rFonts w:ascii="Arial" w:hAnsi="Arial" w:cs="Arial"/>
          <w:bCs/>
          <w:szCs w:val="22"/>
        </w:rPr>
        <w:t>Apply first aid or call 911, if necessary.</w:t>
      </w:r>
      <w:r w:rsidR="00A403BC" w:rsidRPr="00B277EB">
        <w:rPr>
          <w:rFonts w:ascii="Arial" w:hAnsi="Arial" w:cs="Arial"/>
          <w:bCs/>
          <w:szCs w:val="22"/>
        </w:rPr>
        <w:t xml:space="preserve"> </w:t>
      </w:r>
    </w:p>
    <w:p w14:paraId="12695073" w14:textId="77777777" w:rsidR="00870111" w:rsidRDefault="00A403BC" w:rsidP="00613E41">
      <w:pPr>
        <w:pStyle w:val="ListParagraph"/>
        <w:numPr>
          <w:ilvl w:val="0"/>
          <w:numId w:val="31"/>
        </w:numPr>
        <w:rPr>
          <w:rFonts w:ascii="Arial" w:hAnsi="Arial" w:cs="Arial"/>
          <w:bCs/>
          <w:szCs w:val="22"/>
        </w:rPr>
      </w:pPr>
      <w:r w:rsidRPr="00B277EB">
        <w:rPr>
          <w:rFonts w:ascii="Arial" w:hAnsi="Arial" w:cs="Arial"/>
          <w:bCs/>
          <w:szCs w:val="22"/>
        </w:rPr>
        <w:t xml:space="preserve">Caution </w:t>
      </w:r>
      <w:r w:rsidR="0043074A" w:rsidRPr="00B277EB">
        <w:rPr>
          <w:rFonts w:ascii="Arial" w:hAnsi="Arial" w:cs="Arial"/>
          <w:bCs/>
          <w:szCs w:val="22"/>
        </w:rPr>
        <w:t>everyone</w:t>
      </w:r>
      <w:r w:rsidRPr="00B277EB">
        <w:rPr>
          <w:rFonts w:ascii="Arial" w:hAnsi="Arial" w:cs="Arial"/>
          <w:bCs/>
          <w:szCs w:val="22"/>
        </w:rPr>
        <w:t xml:space="preserve"> </w:t>
      </w:r>
      <w:r w:rsidR="0043074A" w:rsidRPr="00B277EB">
        <w:rPr>
          <w:rFonts w:ascii="Arial" w:hAnsi="Arial" w:cs="Arial"/>
          <w:bCs/>
          <w:szCs w:val="22"/>
        </w:rPr>
        <w:t xml:space="preserve">not </w:t>
      </w:r>
      <w:r w:rsidRPr="00B277EB">
        <w:rPr>
          <w:rFonts w:ascii="Arial" w:hAnsi="Arial" w:cs="Arial"/>
          <w:bCs/>
          <w:szCs w:val="22"/>
        </w:rPr>
        <w:t xml:space="preserve">needed for spill cleanup </w:t>
      </w:r>
      <w:r w:rsidR="0043074A" w:rsidRPr="00B277EB">
        <w:rPr>
          <w:rFonts w:ascii="Arial" w:hAnsi="Arial" w:cs="Arial"/>
          <w:bCs/>
          <w:szCs w:val="22"/>
        </w:rPr>
        <w:t xml:space="preserve">to stay away from the spill area.  Post signs if necessary. </w:t>
      </w:r>
      <w:r w:rsidR="00AB055B" w:rsidRPr="00B277EB">
        <w:rPr>
          <w:rFonts w:ascii="Arial" w:hAnsi="Arial" w:cs="Arial"/>
          <w:bCs/>
          <w:szCs w:val="22"/>
        </w:rPr>
        <w:t xml:space="preserve"> </w:t>
      </w:r>
    </w:p>
    <w:p w14:paraId="14FCEF7A" w14:textId="056B43D6" w:rsidR="00870111" w:rsidRDefault="00AB055B" w:rsidP="00613E41">
      <w:pPr>
        <w:pStyle w:val="ListParagraph"/>
        <w:numPr>
          <w:ilvl w:val="0"/>
          <w:numId w:val="31"/>
        </w:numPr>
        <w:rPr>
          <w:rFonts w:ascii="Arial" w:hAnsi="Arial" w:cs="Arial"/>
          <w:bCs/>
          <w:szCs w:val="22"/>
        </w:rPr>
      </w:pPr>
      <w:r w:rsidRPr="00B277EB">
        <w:rPr>
          <w:rFonts w:ascii="Arial" w:hAnsi="Arial" w:cs="Arial"/>
          <w:bCs/>
          <w:szCs w:val="22"/>
        </w:rPr>
        <w:t>Don disposable gloves, eye protection, and a lab coat for spills smaller than 10</w:t>
      </w:r>
      <w:r w:rsidR="00703CCC">
        <w:rPr>
          <w:rFonts w:ascii="Arial" w:hAnsi="Arial" w:cs="Arial"/>
          <w:bCs/>
          <w:szCs w:val="22"/>
        </w:rPr>
        <w:t>0</w:t>
      </w:r>
      <w:r w:rsidRPr="00B277EB">
        <w:rPr>
          <w:rFonts w:ascii="Arial" w:hAnsi="Arial" w:cs="Arial"/>
          <w:bCs/>
          <w:szCs w:val="22"/>
        </w:rPr>
        <w:t>mL.</w:t>
      </w:r>
      <w:r w:rsidR="00870111">
        <w:rPr>
          <w:rFonts w:ascii="Arial" w:hAnsi="Arial" w:cs="Arial"/>
          <w:bCs/>
          <w:szCs w:val="22"/>
        </w:rPr>
        <w:t xml:space="preserve"> (</w:t>
      </w:r>
      <w:proofErr w:type="gramStart"/>
      <w:r w:rsidR="003117F2">
        <w:rPr>
          <w:rFonts w:ascii="Arial" w:hAnsi="Arial" w:cs="Arial"/>
          <w:bCs/>
          <w:szCs w:val="22"/>
        </w:rPr>
        <w:t>based</w:t>
      </w:r>
      <w:proofErr w:type="gramEnd"/>
      <w:r w:rsidR="003117F2">
        <w:rPr>
          <w:rFonts w:ascii="Arial" w:hAnsi="Arial" w:cs="Arial"/>
          <w:bCs/>
          <w:szCs w:val="22"/>
        </w:rPr>
        <w:t xml:space="preserve"> </w:t>
      </w:r>
      <w:r w:rsidR="00870111">
        <w:rPr>
          <w:rFonts w:ascii="Arial" w:hAnsi="Arial" w:cs="Arial"/>
          <w:bCs/>
          <w:szCs w:val="22"/>
        </w:rPr>
        <w:t xml:space="preserve">on risk assessment). </w:t>
      </w:r>
      <w:r w:rsidRPr="00B277EB">
        <w:rPr>
          <w:rFonts w:ascii="Arial" w:hAnsi="Arial" w:cs="Arial"/>
          <w:bCs/>
          <w:szCs w:val="22"/>
        </w:rPr>
        <w:t xml:space="preserve"> Also, Don an N95 respirator for spills greater than 10</w:t>
      </w:r>
      <w:r w:rsidR="00703CCC">
        <w:rPr>
          <w:rFonts w:ascii="Arial" w:hAnsi="Arial" w:cs="Arial"/>
          <w:bCs/>
          <w:szCs w:val="22"/>
        </w:rPr>
        <w:t>0</w:t>
      </w:r>
      <w:r w:rsidRPr="00B277EB">
        <w:rPr>
          <w:rFonts w:ascii="Arial" w:hAnsi="Arial" w:cs="Arial"/>
          <w:bCs/>
          <w:szCs w:val="22"/>
        </w:rPr>
        <w:t>mL.</w:t>
      </w:r>
      <w:r w:rsidR="00870111">
        <w:rPr>
          <w:rFonts w:ascii="Arial" w:hAnsi="Arial" w:cs="Arial"/>
          <w:bCs/>
          <w:szCs w:val="22"/>
        </w:rPr>
        <w:t xml:space="preserve"> (</w:t>
      </w:r>
      <w:r w:rsidR="003117F2">
        <w:rPr>
          <w:rFonts w:ascii="Arial" w:hAnsi="Arial" w:cs="Arial"/>
          <w:bCs/>
          <w:szCs w:val="22"/>
        </w:rPr>
        <w:t xml:space="preserve">based </w:t>
      </w:r>
      <w:r w:rsidR="00870111">
        <w:rPr>
          <w:rFonts w:ascii="Arial" w:hAnsi="Arial" w:cs="Arial"/>
          <w:bCs/>
          <w:szCs w:val="22"/>
        </w:rPr>
        <w:t>on risk assessment)</w:t>
      </w:r>
      <w:r w:rsidRPr="00B277EB">
        <w:rPr>
          <w:rFonts w:ascii="Arial" w:hAnsi="Arial" w:cs="Arial"/>
          <w:bCs/>
          <w:szCs w:val="22"/>
        </w:rPr>
        <w:t xml:space="preserve"> </w:t>
      </w:r>
    </w:p>
    <w:p w14:paraId="15DBE3BE" w14:textId="77777777" w:rsidR="00870111" w:rsidRPr="00870111" w:rsidRDefault="00627510" w:rsidP="00613E41">
      <w:pPr>
        <w:pStyle w:val="ListParagraph"/>
        <w:numPr>
          <w:ilvl w:val="0"/>
          <w:numId w:val="31"/>
        </w:numPr>
        <w:rPr>
          <w:rFonts w:ascii="Arial" w:hAnsi="Arial" w:cs="Arial"/>
          <w:bCs/>
          <w:szCs w:val="22"/>
        </w:rPr>
      </w:pPr>
      <w:r w:rsidRPr="00B277EB">
        <w:rPr>
          <w:rFonts w:ascii="Arial" w:hAnsi="Arial" w:cs="Arial"/>
          <w:szCs w:val="22"/>
        </w:rPr>
        <w:t xml:space="preserve">Remove any sharp contaminated objects from the spill area using mechanical means, never by hand. </w:t>
      </w:r>
    </w:p>
    <w:p w14:paraId="47449C6B" w14:textId="68A1C3D2" w:rsidR="00870111" w:rsidRPr="00870111" w:rsidRDefault="00627510" w:rsidP="00613E41">
      <w:pPr>
        <w:pStyle w:val="ListParagraph"/>
        <w:numPr>
          <w:ilvl w:val="0"/>
          <w:numId w:val="31"/>
        </w:numPr>
        <w:rPr>
          <w:rFonts w:ascii="Arial" w:hAnsi="Arial" w:cs="Arial"/>
          <w:bCs/>
          <w:szCs w:val="22"/>
        </w:rPr>
      </w:pPr>
      <w:r w:rsidRPr="00B277EB">
        <w:rPr>
          <w:rFonts w:ascii="Arial" w:hAnsi="Arial" w:cs="Arial"/>
          <w:szCs w:val="22"/>
        </w:rPr>
        <w:t xml:space="preserve">Cover </w:t>
      </w:r>
      <w:r w:rsidR="00870111">
        <w:rPr>
          <w:rFonts w:ascii="Arial" w:hAnsi="Arial" w:cs="Arial"/>
          <w:szCs w:val="22"/>
        </w:rPr>
        <w:t xml:space="preserve">the </w:t>
      </w:r>
      <w:r w:rsidRPr="00B277EB">
        <w:rPr>
          <w:rFonts w:ascii="Arial" w:hAnsi="Arial" w:cs="Arial"/>
          <w:szCs w:val="22"/>
        </w:rPr>
        <w:t>spill with paper towels and apply an appropriate disinfect starting from the outside working in.</w:t>
      </w:r>
      <w:r w:rsidR="0051637B" w:rsidRPr="00B277EB">
        <w:rPr>
          <w:rFonts w:ascii="Arial" w:hAnsi="Arial" w:cs="Arial"/>
          <w:szCs w:val="22"/>
        </w:rPr>
        <w:t xml:space="preserve">  Allow for the appropriate contact time, usually 20 minutes.</w:t>
      </w:r>
      <w:r w:rsidRPr="00B277EB">
        <w:rPr>
          <w:rFonts w:ascii="Arial" w:hAnsi="Arial" w:cs="Arial"/>
          <w:szCs w:val="22"/>
        </w:rPr>
        <w:t xml:space="preserve"> Collect towels at the edge of the spill and push </w:t>
      </w:r>
      <w:r w:rsidR="003117F2">
        <w:rPr>
          <w:rFonts w:ascii="Arial" w:hAnsi="Arial" w:cs="Arial"/>
          <w:szCs w:val="22"/>
        </w:rPr>
        <w:t xml:space="preserve">them </w:t>
      </w:r>
      <w:r w:rsidRPr="00B277EB">
        <w:rPr>
          <w:rFonts w:ascii="Arial" w:hAnsi="Arial" w:cs="Arial"/>
          <w:szCs w:val="22"/>
        </w:rPr>
        <w:t xml:space="preserve">toward the center and dispose of them in a biohazard bag or receptacle.  </w:t>
      </w:r>
    </w:p>
    <w:p w14:paraId="3C28E5B7" w14:textId="402E53EF" w:rsidR="00870111" w:rsidRPr="00870111" w:rsidRDefault="0051637B" w:rsidP="00613E41">
      <w:pPr>
        <w:pStyle w:val="ListParagraph"/>
        <w:numPr>
          <w:ilvl w:val="0"/>
          <w:numId w:val="31"/>
        </w:numPr>
        <w:rPr>
          <w:rFonts w:ascii="Arial" w:hAnsi="Arial" w:cs="Arial"/>
          <w:bCs/>
          <w:szCs w:val="22"/>
        </w:rPr>
      </w:pPr>
      <w:r w:rsidRPr="00B277EB">
        <w:rPr>
          <w:rFonts w:ascii="Arial" w:hAnsi="Arial" w:cs="Arial"/>
          <w:szCs w:val="22"/>
        </w:rPr>
        <w:t xml:space="preserve">Repeat </w:t>
      </w:r>
      <w:r w:rsidR="003117F2">
        <w:rPr>
          <w:rFonts w:ascii="Arial" w:hAnsi="Arial" w:cs="Arial"/>
          <w:szCs w:val="22"/>
        </w:rPr>
        <w:t xml:space="preserve">the </w:t>
      </w:r>
      <w:r w:rsidRPr="00B277EB">
        <w:rPr>
          <w:rFonts w:ascii="Arial" w:hAnsi="Arial" w:cs="Arial"/>
          <w:szCs w:val="22"/>
        </w:rPr>
        <w:t xml:space="preserve">decontamination step.  Place disposable materials into </w:t>
      </w:r>
      <w:r w:rsidR="003117F2">
        <w:rPr>
          <w:rFonts w:ascii="Arial" w:hAnsi="Arial" w:cs="Arial"/>
          <w:szCs w:val="22"/>
        </w:rPr>
        <w:t xml:space="preserve">a </w:t>
      </w:r>
      <w:r w:rsidRPr="00B277EB">
        <w:rPr>
          <w:rFonts w:ascii="Arial" w:hAnsi="Arial" w:cs="Arial"/>
          <w:szCs w:val="22"/>
        </w:rPr>
        <w:t xml:space="preserve">biohazard bag.  Spray non-disposable items with disinfectant.  </w:t>
      </w:r>
    </w:p>
    <w:p w14:paraId="01006175" w14:textId="2E3180DA" w:rsidR="00A403BC" w:rsidRPr="00B277EB" w:rsidRDefault="0051637B" w:rsidP="00613E41">
      <w:pPr>
        <w:pStyle w:val="ListParagraph"/>
        <w:numPr>
          <w:ilvl w:val="0"/>
          <w:numId w:val="31"/>
        </w:numPr>
        <w:rPr>
          <w:rFonts w:ascii="Arial" w:hAnsi="Arial" w:cs="Arial"/>
          <w:bCs/>
          <w:szCs w:val="22"/>
        </w:rPr>
      </w:pPr>
      <w:r w:rsidRPr="00B277EB">
        <w:rPr>
          <w:rFonts w:ascii="Arial" w:hAnsi="Arial" w:cs="Arial"/>
          <w:szCs w:val="22"/>
        </w:rPr>
        <w:t xml:space="preserve">Remove PPE and wash hands thoroughly with soap and water.  </w:t>
      </w:r>
      <w:r w:rsidR="00627510" w:rsidRPr="00B277EB">
        <w:rPr>
          <w:rFonts w:ascii="Arial" w:hAnsi="Arial" w:cs="Arial"/>
          <w:szCs w:val="22"/>
        </w:rPr>
        <w:t xml:space="preserve">  </w:t>
      </w:r>
      <w:r w:rsidR="0043074A" w:rsidRPr="00B277EB">
        <w:rPr>
          <w:rFonts w:ascii="Arial" w:hAnsi="Arial" w:cs="Arial"/>
          <w:bCs/>
          <w:szCs w:val="22"/>
        </w:rPr>
        <w:t xml:space="preserve"> </w:t>
      </w:r>
      <w:r w:rsidR="00AB055B" w:rsidRPr="00B277EB">
        <w:rPr>
          <w:rFonts w:ascii="Arial" w:hAnsi="Arial" w:cs="Arial"/>
          <w:bCs/>
          <w:szCs w:val="22"/>
        </w:rPr>
        <w:t xml:space="preserve">                   </w:t>
      </w:r>
      <w:r w:rsidR="0043074A" w:rsidRPr="00B277EB">
        <w:rPr>
          <w:rFonts w:ascii="Arial" w:hAnsi="Arial" w:cs="Arial"/>
          <w:bCs/>
          <w:szCs w:val="22"/>
        </w:rPr>
        <w:t xml:space="preserve"> </w:t>
      </w:r>
      <w:r w:rsidR="00A403BC" w:rsidRPr="00B277EB">
        <w:rPr>
          <w:rFonts w:ascii="Arial" w:hAnsi="Arial" w:cs="Arial"/>
          <w:bCs/>
          <w:szCs w:val="22"/>
        </w:rPr>
        <w:t xml:space="preserve"> </w:t>
      </w:r>
    </w:p>
    <w:p w14:paraId="39FF6F8F" w14:textId="3DB4ECB2" w:rsidR="00E74DDA" w:rsidRDefault="00E74DDA" w:rsidP="00E74DDA">
      <w:pPr>
        <w:spacing w:line="360" w:lineRule="auto"/>
        <w:rPr>
          <w:rFonts w:ascii="Arial" w:hAnsi="Arial" w:cs="Arial"/>
          <w:bCs/>
          <w:szCs w:val="22"/>
        </w:rPr>
      </w:pPr>
    </w:p>
    <w:p w14:paraId="69A544DB" w14:textId="174F3ADB" w:rsidR="00E74DDA" w:rsidRDefault="00E74DDA" w:rsidP="00E74DDA">
      <w:pPr>
        <w:rPr>
          <w:rFonts w:ascii="Arial" w:hAnsi="Arial" w:cs="Arial"/>
          <w:b/>
        </w:rPr>
      </w:pPr>
      <w:r>
        <w:rPr>
          <w:rFonts w:ascii="Arial" w:hAnsi="Arial" w:cs="Arial"/>
          <w:b/>
        </w:rPr>
        <w:t>First Aid Procedures</w:t>
      </w:r>
    </w:p>
    <w:p w14:paraId="5591AEDC" w14:textId="4DB92EF6" w:rsidR="00E74DDA" w:rsidRDefault="00E74DDA" w:rsidP="00E74DDA">
      <w:pPr>
        <w:rPr>
          <w:rFonts w:ascii="Arial" w:hAnsi="Arial" w:cs="Arial"/>
        </w:rPr>
      </w:pPr>
      <w:r>
        <w:rPr>
          <w:rFonts w:ascii="Arial" w:hAnsi="Arial" w:cs="Arial"/>
        </w:rPr>
        <w:t>Exposure to bloodborne pathogens can occur when media containi</w:t>
      </w:r>
      <w:r w:rsidR="008544E2">
        <w:rPr>
          <w:rFonts w:ascii="Arial" w:hAnsi="Arial" w:cs="Arial"/>
        </w:rPr>
        <w:t xml:space="preserve">ng </w:t>
      </w:r>
      <w:r w:rsidR="00356747">
        <w:rPr>
          <w:rFonts w:ascii="Arial" w:hAnsi="Arial" w:cs="Arial"/>
        </w:rPr>
        <w:t>human-derived</w:t>
      </w:r>
      <w:r w:rsidR="008544E2">
        <w:rPr>
          <w:rFonts w:ascii="Arial" w:hAnsi="Arial" w:cs="Arial"/>
        </w:rPr>
        <w:t xml:space="preserve"> tissue culture contacts the eyes, mouth other mucous membranes</w:t>
      </w:r>
      <w:r w:rsidR="00356747">
        <w:rPr>
          <w:rFonts w:ascii="Arial" w:hAnsi="Arial" w:cs="Arial"/>
        </w:rPr>
        <w:t>,</w:t>
      </w:r>
      <w:r w:rsidR="008544E2">
        <w:rPr>
          <w:rFonts w:ascii="Arial" w:hAnsi="Arial" w:cs="Arial"/>
        </w:rPr>
        <w:t xml:space="preserve"> or non-intact skin or when this material enter</w:t>
      </w:r>
      <w:r w:rsidR="00356747">
        <w:rPr>
          <w:rFonts w:ascii="Arial" w:hAnsi="Arial" w:cs="Arial"/>
        </w:rPr>
        <w:t>s</w:t>
      </w:r>
      <w:r w:rsidR="008544E2">
        <w:rPr>
          <w:rFonts w:ascii="Arial" w:hAnsi="Arial" w:cs="Arial"/>
        </w:rPr>
        <w:t xml:space="preserve"> the body through an injury to the skin, such as a puncture wound with a contaminated object. </w:t>
      </w:r>
    </w:p>
    <w:p w14:paraId="7D009B94" w14:textId="1B5D757A" w:rsidR="008544E2" w:rsidRDefault="008544E2" w:rsidP="00E74DDA">
      <w:pPr>
        <w:rPr>
          <w:rFonts w:ascii="Arial" w:hAnsi="Arial" w:cs="Arial"/>
        </w:rPr>
      </w:pPr>
    </w:p>
    <w:p w14:paraId="6B7094C5" w14:textId="70BC5A40" w:rsidR="008544E2" w:rsidRDefault="008544E2" w:rsidP="00E74DDA">
      <w:pPr>
        <w:rPr>
          <w:rFonts w:ascii="Arial" w:hAnsi="Arial" w:cs="Arial"/>
        </w:rPr>
      </w:pPr>
      <w:r>
        <w:rPr>
          <w:rFonts w:ascii="Arial" w:hAnsi="Arial" w:cs="Arial"/>
        </w:rPr>
        <w:t xml:space="preserve">If exposure to </w:t>
      </w:r>
      <w:r w:rsidR="00356747">
        <w:rPr>
          <w:rFonts w:ascii="Arial" w:hAnsi="Arial" w:cs="Arial"/>
        </w:rPr>
        <w:t>human-derived</w:t>
      </w:r>
      <w:r>
        <w:rPr>
          <w:rFonts w:ascii="Arial" w:hAnsi="Arial" w:cs="Arial"/>
        </w:rPr>
        <w:t xml:space="preserve"> tissue culture occurs or </w:t>
      </w:r>
      <w:proofErr w:type="gramStart"/>
      <w:r>
        <w:rPr>
          <w:rFonts w:ascii="Arial" w:hAnsi="Arial" w:cs="Arial"/>
        </w:rPr>
        <w:t>is suspected</w:t>
      </w:r>
      <w:proofErr w:type="gramEnd"/>
      <w:r>
        <w:rPr>
          <w:rFonts w:ascii="Arial" w:hAnsi="Arial" w:cs="Arial"/>
        </w:rPr>
        <w:t xml:space="preserve"> to have occurred, contaminated broken skin must be washed immediately with soap and water.  If mucous membranes are involved, they must be flushed </w:t>
      </w:r>
      <w:r w:rsidR="00DE0AE1">
        <w:rPr>
          <w:rFonts w:ascii="Arial" w:hAnsi="Arial" w:cs="Arial"/>
        </w:rPr>
        <w:t>with water immediately for a minimum of 15 minutes.  After thorough washing, apply first aid. Seek medical evaluation for the exposure</w:t>
      </w:r>
    </w:p>
    <w:p w14:paraId="721F22CD" w14:textId="77777777" w:rsidR="009569DB" w:rsidRPr="009569DB" w:rsidRDefault="00E74DDA" w:rsidP="00E74DDA">
      <w:pPr>
        <w:rPr>
          <w:rFonts w:ascii="Arial" w:hAnsi="Arial" w:cs="Arial"/>
          <w:color w:val="000000" w:themeColor="text1"/>
          <w:sz w:val="24"/>
          <w:szCs w:val="24"/>
          <w:shd w:val="clear" w:color="auto" w:fill="FFFFFF"/>
        </w:rPr>
      </w:pPr>
      <w:r w:rsidRPr="009569DB">
        <w:rPr>
          <w:rStyle w:val="Strong"/>
          <w:rFonts w:ascii="Arial" w:hAnsi="Arial" w:cs="Arial"/>
          <w:color w:val="000000" w:themeColor="text1"/>
          <w:szCs w:val="22"/>
          <w:shd w:val="clear" w:color="auto" w:fill="FFFFFF"/>
        </w:rPr>
        <w:t xml:space="preserve">All accidents and injuries occurring at work or in the course of employment </w:t>
      </w:r>
      <w:proofErr w:type="gramStart"/>
      <w:r w:rsidRPr="009569DB">
        <w:rPr>
          <w:rStyle w:val="Strong"/>
          <w:rFonts w:ascii="Arial" w:hAnsi="Arial" w:cs="Arial"/>
          <w:color w:val="000000" w:themeColor="text1"/>
          <w:szCs w:val="22"/>
          <w:shd w:val="clear" w:color="auto" w:fill="FFFFFF"/>
        </w:rPr>
        <w:t>must be reported</w:t>
      </w:r>
      <w:proofErr w:type="gramEnd"/>
      <w:r w:rsidRPr="009569DB">
        <w:rPr>
          <w:rStyle w:val="Strong"/>
          <w:rFonts w:ascii="Arial" w:hAnsi="Arial" w:cs="Arial"/>
          <w:color w:val="000000" w:themeColor="text1"/>
          <w:szCs w:val="22"/>
          <w:shd w:val="clear" w:color="auto" w:fill="FFFFFF"/>
        </w:rPr>
        <w:t xml:space="preserve"> to the employee's supervisor as soon as possible (even if no medical attention is required).</w:t>
      </w:r>
      <w:r w:rsidR="009569DB" w:rsidRPr="009569DB">
        <w:rPr>
          <w:rFonts w:ascii="Arial" w:hAnsi="Arial" w:cs="Arial"/>
          <w:color w:val="000000" w:themeColor="text1"/>
          <w:sz w:val="24"/>
          <w:szCs w:val="24"/>
          <w:shd w:val="clear" w:color="auto" w:fill="FFFFFF"/>
        </w:rPr>
        <w:t xml:space="preserve"> </w:t>
      </w:r>
    </w:p>
    <w:p w14:paraId="345E8215" w14:textId="77777777" w:rsidR="009569DB" w:rsidRDefault="009569DB" w:rsidP="00E74DDA">
      <w:pPr>
        <w:rPr>
          <w:rStyle w:val="Strong"/>
          <w:rFonts w:ascii="Arial" w:hAnsi="Arial" w:cs="Arial"/>
          <w:b w:val="0"/>
          <w:color w:val="000000" w:themeColor="text1"/>
          <w:szCs w:val="22"/>
          <w:shd w:val="clear" w:color="auto" w:fill="FFFFFF"/>
        </w:rPr>
      </w:pPr>
      <w:r w:rsidRPr="009569DB">
        <w:rPr>
          <w:rStyle w:val="Strong"/>
          <w:rFonts w:ascii="Arial" w:hAnsi="Arial" w:cs="Arial"/>
          <w:b w:val="0"/>
          <w:color w:val="000000" w:themeColor="text1"/>
          <w:szCs w:val="22"/>
          <w:shd w:val="clear" w:color="auto" w:fill="FFFFFF"/>
        </w:rPr>
        <w:t>Report all incidents and exposures here:</w:t>
      </w:r>
    </w:p>
    <w:p w14:paraId="413AD742" w14:textId="616823F6" w:rsidR="00E74DDA" w:rsidRDefault="007D61BE" w:rsidP="00E74DDA">
      <w:pPr>
        <w:rPr>
          <w:rStyle w:val="Hyperlink"/>
          <w:rFonts w:ascii="Arial" w:hAnsi="Arial" w:cs="Arial"/>
          <w:b/>
          <w:szCs w:val="22"/>
        </w:rPr>
      </w:pPr>
      <w:hyperlink r:id="rId18" w:history="1">
        <w:r w:rsidR="009569DB" w:rsidRPr="009569DB">
          <w:rPr>
            <w:rStyle w:val="Hyperlink"/>
            <w:rFonts w:ascii="Arial" w:hAnsi="Arial" w:cs="Arial"/>
            <w:b/>
            <w:szCs w:val="22"/>
          </w:rPr>
          <w:t>https://www.ehs.iastate.edu/services/occupational/accidents-injuries</w:t>
        </w:r>
      </w:hyperlink>
    </w:p>
    <w:p w14:paraId="2CA798B0" w14:textId="77BD223C" w:rsidR="00981974" w:rsidRDefault="1E76EFDF" w:rsidP="1E76EFDF">
      <w:pPr>
        <w:rPr>
          <w:rFonts w:ascii="Arial" w:hAnsi="Arial" w:cs="Arial"/>
        </w:rPr>
      </w:pPr>
      <w:r w:rsidRPr="1E76EFDF">
        <w:rPr>
          <w:rFonts w:ascii="Arial" w:hAnsi="Arial" w:cs="Arial"/>
          <w:b/>
          <w:bCs/>
        </w:rPr>
        <w:t xml:space="preserve">References </w:t>
      </w:r>
    </w:p>
    <w:p w14:paraId="2B8C3D78" w14:textId="071702D8" w:rsidR="006010F0" w:rsidRDefault="00EE4E20" w:rsidP="00EE4E20">
      <w:pPr>
        <w:rPr>
          <w:rFonts w:ascii="Arial" w:hAnsi="Arial" w:cs="Arial"/>
          <w:szCs w:val="22"/>
        </w:rPr>
      </w:pPr>
      <w:r w:rsidRPr="000B135C">
        <w:rPr>
          <w:rFonts w:ascii="Arial" w:hAnsi="Arial" w:cs="Arial"/>
          <w:szCs w:val="22"/>
        </w:rPr>
        <w:t>Biosafety in Microbiology and Biome</w:t>
      </w:r>
      <w:r>
        <w:rPr>
          <w:rFonts w:ascii="Arial" w:hAnsi="Arial" w:cs="Arial"/>
          <w:szCs w:val="22"/>
        </w:rPr>
        <w:t>dical Laboratories</w:t>
      </w:r>
      <w:r w:rsidRPr="000B135C">
        <w:rPr>
          <w:rFonts w:ascii="Arial" w:hAnsi="Arial" w:cs="Arial"/>
          <w:szCs w:val="22"/>
        </w:rPr>
        <w:t>, 6</w:t>
      </w:r>
      <w:r w:rsidRPr="000B135C">
        <w:rPr>
          <w:rFonts w:ascii="Arial" w:hAnsi="Arial" w:cs="Arial"/>
          <w:szCs w:val="22"/>
          <w:vertAlign w:val="superscript"/>
        </w:rPr>
        <w:t>th</w:t>
      </w:r>
      <w:r w:rsidRPr="000B135C">
        <w:rPr>
          <w:rFonts w:ascii="Arial" w:hAnsi="Arial" w:cs="Arial"/>
          <w:szCs w:val="22"/>
        </w:rPr>
        <w:t xml:space="preserve"> </w:t>
      </w:r>
      <w:r w:rsidR="00356747">
        <w:rPr>
          <w:rFonts w:ascii="Arial" w:hAnsi="Arial" w:cs="Arial"/>
          <w:szCs w:val="22"/>
        </w:rPr>
        <w:t>edition</w:t>
      </w:r>
    </w:p>
    <w:p w14:paraId="1D704C2A" w14:textId="5971FA9B" w:rsidR="00EE4E20" w:rsidRDefault="006010F0" w:rsidP="00EE4E20">
      <w:pPr>
        <w:rPr>
          <w:rFonts w:ascii="Arial" w:hAnsi="Arial" w:cs="Arial"/>
          <w:szCs w:val="22"/>
        </w:rPr>
      </w:pPr>
      <w:r>
        <w:t xml:space="preserve">     </w:t>
      </w:r>
      <w:hyperlink r:id="rId19" w:history="1">
        <w:r w:rsidR="00EE4E20" w:rsidRPr="00EA4B7A">
          <w:rPr>
            <w:rStyle w:val="Hyperlink"/>
            <w:rFonts w:ascii="Arial" w:hAnsi="Arial" w:cs="Arial"/>
            <w:szCs w:val="22"/>
          </w:rPr>
          <w:t>https://www.cdc.gov/labs/BMBL.html</w:t>
        </w:r>
      </w:hyperlink>
    </w:p>
    <w:p w14:paraId="3A79B75A" w14:textId="2031DFC7" w:rsidR="006010F0" w:rsidRDefault="6CD5F059" w:rsidP="000B135C">
      <w:pPr>
        <w:rPr>
          <w:color w:val="000000" w:themeColor="text1"/>
        </w:rPr>
      </w:pPr>
      <w:r w:rsidRPr="6CD5F059">
        <w:rPr>
          <w:color w:val="000000" w:themeColor="text1"/>
        </w:rPr>
        <w:t>ISU Biosafety Manual</w:t>
      </w:r>
    </w:p>
    <w:p w14:paraId="2F1C36C8" w14:textId="03550129" w:rsidR="000B135C" w:rsidRDefault="006010F0" w:rsidP="000B135C">
      <w:pPr>
        <w:rPr>
          <w:rStyle w:val="Hyperlink"/>
        </w:rPr>
      </w:pPr>
      <w:r>
        <w:rPr>
          <w:color w:val="000000" w:themeColor="text1"/>
        </w:rPr>
        <w:t xml:space="preserve">     </w:t>
      </w:r>
      <w:r w:rsidR="000B135C" w:rsidRPr="00976DCB">
        <w:rPr>
          <w:color w:val="000000" w:themeColor="text1"/>
        </w:rPr>
        <w:t xml:space="preserve"> </w:t>
      </w:r>
      <w:hyperlink r:id="rId20" w:history="1">
        <w:r w:rsidR="000B135C" w:rsidRPr="001B473A">
          <w:rPr>
            <w:rStyle w:val="Hyperlink"/>
          </w:rPr>
          <w:t>http://www.ehs.iastate.edu/publications/manuals/bsm.pdf</w:t>
        </w:r>
      </w:hyperlink>
    </w:p>
    <w:p w14:paraId="5C55E57C" w14:textId="0A636660" w:rsidR="006010F0" w:rsidRDefault="6CD5F059" w:rsidP="000B135C">
      <w:pPr>
        <w:rPr>
          <w:rStyle w:val="Hyperlink"/>
          <w:color w:val="auto"/>
          <w:u w:val="none"/>
        </w:rPr>
      </w:pPr>
      <w:r w:rsidRPr="6CD5F059">
        <w:rPr>
          <w:rStyle w:val="Hyperlink"/>
          <w:color w:val="auto"/>
          <w:u w:val="none"/>
        </w:rPr>
        <w:t>ISU Bloodborne Pathogens Manual</w:t>
      </w:r>
    </w:p>
    <w:p w14:paraId="4692C942" w14:textId="41110064" w:rsidR="000B135C" w:rsidRDefault="006010F0" w:rsidP="000B135C">
      <w:pPr>
        <w:rPr>
          <w:rStyle w:val="Hyperlink"/>
        </w:rPr>
      </w:pPr>
      <w:r>
        <w:rPr>
          <w:rStyle w:val="Hyperlink"/>
          <w:color w:val="auto"/>
          <w:u w:val="none"/>
        </w:rPr>
        <w:t xml:space="preserve">     </w:t>
      </w:r>
      <w:r w:rsidR="000B135C" w:rsidRPr="000B135C">
        <w:rPr>
          <w:rStyle w:val="Hyperlink"/>
          <w:color w:val="auto"/>
          <w:u w:val="none"/>
        </w:rPr>
        <w:t xml:space="preserve"> </w:t>
      </w:r>
      <w:hyperlink r:id="rId21" w:history="1">
        <w:r w:rsidR="000B135C" w:rsidRPr="00EA4B7A">
          <w:rPr>
            <w:rStyle w:val="Hyperlink"/>
          </w:rPr>
          <w:t>https://publications.ehs.iastate.edu/bbp/</w:t>
        </w:r>
      </w:hyperlink>
    </w:p>
    <w:p w14:paraId="36AF3F6D" w14:textId="16CCE35B" w:rsidR="006010F0" w:rsidRDefault="6CD5F059" w:rsidP="000B135C">
      <w:pPr>
        <w:rPr>
          <w:rStyle w:val="Hyperlink"/>
          <w:color w:val="auto"/>
          <w:u w:val="none"/>
        </w:rPr>
      </w:pPr>
      <w:r w:rsidRPr="6CD5F059">
        <w:rPr>
          <w:rStyle w:val="Hyperlink"/>
          <w:color w:val="auto"/>
          <w:u w:val="none"/>
        </w:rPr>
        <w:t>ISU Sharps and Biohazard Waste Procedures Factsheet</w:t>
      </w:r>
    </w:p>
    <w:p w14:paraId="3E58A7FC" w14:textId="75AD6858" w:rsidR="00703CCC" w:rsidRPr="006010F0" w:rsidRDefault="006010F0" w:rsidP="000B135C">
      <w:pPr>
        <w:rPr>
          <w:rStyle w:val="Hyperlink"/>
          <w:color w:val="auto"/>
          <w:szCs w:val="22"/>
          <w:u w:val="none"/>
        </w:rPr>
      </w:pPr>
      <w:r w:rsidRPr="006010F0">
        <w:rPr>
          <w:rStyle w:val="Hyperlink"/>
          <w:color w:val="auto"/>
          <w:szCs w:val="22"/>
          <w:u w:val="none"/>
        </w:rPr>
        <w:t xml:space="preserve">      </w:t>
      </w:r>
      <w:hyperlink r:id="rId22" w:history="1">
        <w:r w:rsidR="00703CCC" w:rsidRPr="006010F0">
          <w:rPr>
            <w:rStyle w:val="Hyperlink"/>
            <w:szCs w:val="22"/>
          </w:rPr>
          <w:t>https://www.ehs.iastate.edu/publications/factsheets/sharps.pdf</w:t>
        </w:r>
      </w:hyperlink>
    </w:p>
    <w:p w14:paraId="58946DF1" w14:textId="7F5DEAF2" w:rsidR="006010F0" w:rsidRDefault="6CD5F059" w:rsidP="6CD5F059">
      <w:pPr>
        <w:rPr>
          <w:rStyle w:val="Hyperlink"/>
          <w:color w:val="auto"/>
          <w:u w:val="none"/>
        </w:rPr>
      </w:pPr>
      <w:r w:rsidRPr="6CD5F059">
        <w:rPr>
          <w:rStyle w:val="Hyperlink"/>
          <w:color w:val="auto"/>
          <w:u w:val="none"/>
        </w:rPr>
        <w:t>ISU Lab Safety Manual</w:t>
      </w:r>
    </w:p>
    <w:p w14:paraId="3BEAC681" w14:textId="2CFFB5DF" w:rsidR="00C53182" w:rsidRDefault="006010F0" w:rsidP="000B135C">
      <w:pPr>
        <w:rPr>
          <w:color w:val="000000" w:themeColor="text1"/>
        </w:rPr>
      </w:pPr>
      <w:r>
        <w:rPr>
          <w:rStyle w:val="Hyperlink"/>
          <w:color w:val="auto"/>
          <w:szCs w:val="22"/>
          <w:u w:val="none"/>
        </w:rPr>
        <w:t xml:space="preserve">     </w:t>
      </w:r>
      <w:r w:rsidR="73D0732F" w:rsidRPr="73D0732F">
        <w:rPr>
          <w:rStyle w:val="Hyperlink"/>
          <w:color w:val="auto"/>
          <w:szCs w:val="22"/>
          <w:u w:val="none"/>
        </w:rPr>
        <w:t xml:space="preserve"> </w:t>
      </w:r>
      <w:hyperlink r:id="rId23" w:history="1">
        <w:r w:rsidR="00703CCC" w:rsidRPr="00307D61">
          <w:rPr>
            <w:rStyle w:val="Hyperlink"/>
            <w:szCs w:val="22"/>
          </w:rPr>
          <w:t>http://publications.ehs.iastate.edu/labsm/</w:t>
        </w:r>
      </w:hyperlink>
      <w:r w:rsidR="008F235C">
        <w:rPr>
          <w:rStyle w:val="Hyperlink"/>
          <w:color w:val="auto"/>
          <w:u w:val="none"/>
        </w:rPr>
        <w:t xml:space="preserve">                                                           </w:t>
      </w:r>
    </w:p>
    <w:p w14:paraId="7E66B14D" w14:textId="122A139F" w:rsidR="006010F0" w:rsidRDefault="00EE4E20" w:rsidP="5F2D8A54">
      <w:pPr>
        <w:rPr>
          <w:rFonts w:ascii="Arial" w:hAnsi="Arial" w:cs="Arial"/>
          <w:sz w:val="12"/>
          <w:szCs w:val="12"/>
        </w:rPr>
      </w:pPr>
      <w:r>
        <w:rPr>
          <w:rFonts w:ascii="Arial" w:hAnsi="Arial" w:cs="Arial"/>
          <w:szCs w:val="22"/>
        </w:rPr>
        <w:t xml:space="preserve">OSHA’s </w:t>
      </w:r>
      <w:r w:rsidRPr="00EE4E20">
        <w:rPr>
          <w:rFonts w:ascii="Arial" w:hAnsi="Arial" w:cs="Arial"/>
          <w:szCs w:val="22"/>
        </w:rPr>
        <w:t>Bloodborne Pathogens Standard (29</w:t>
      </w:r>
      <w:r>
        <w:rPr>
          <w:rFonts w:ascii="Arial" w:hAnsi="Arial" w:cs="Arial"/>
          <w:szCs w:val="22"/>
        </w:rPr>
        <w:t>CFR 1910.1030)</w:t>
      </w:r>
      <w:r w:rsidR="006010F0">
        <w:rPr>
          <w:rFonts w:ascii="Arial" w:hAnsi="Arial" w:cs="Arial"/>
          <w:sz w:val="12"/>
          <w:szCs w:val="12"/>
        </w:rPr>
        <w:t xml:space="preserve"> </w:t>
      </w:r>
    </w:p>
    <w:p w14:paraId="42C544B9" w14:textId="0317F34E" w:rsidR="000B135C" w:rsidRPr="006010F0" w:rsidRDefault="006010F0" w:rsidP="5F2D8A54">
      <w:pPr>
        <w:rPr>
          <w:rFonts w:ascii="Arial" w:hAnsi="Arial" w:cs="Arial"/>
          <w:szCs w:val="22"/>
        </w:rPr>
      </w:pPr>
      <w:r>
        <w:rPr>
          <w:rFonts w:ascii="Arial" w:hAnsi="Arial" w:cs="Arial"/>
          <w:sz w:val="12"/>
          <w:szCs w:val="12"/>
        </w:rPr>
        <w:t xml:space="preserve">          </w:t>
      </w:r>
      <w:r w:rsidR="5F2D8A54" w:rsidRPr="006010F0">
        <w:rPr>
          <w:rFonts w:ascii="Arial" w:hAnsi="Arial" w:cs="Arial"/>
          <w:sz w:val="12"/>
          <w:szCs w:val="12"/>
        </w:rPr>
        <w:t xml:space="preserve"> </w:t>
      </w:r>
      <w:hyperlink r:id="rId24">
        <w:r w:rsidR="5F2D8A54" w:rsidRPr="006010F0">
          <w:rPr>
            <w:rStyle w:val="Hyperlink"/>
            <w:rFonts w:ascii="Arial" w:hAnsi="Arial" w:cs="Arial"/>
            <w:szCs w:val="22"/>
          </w:rPr>
          <w:t>https://www.osha.gov/laws-regs/regulations/standardnumber/1910/1910.1030</w:t>
        </w:r>
      </w:hyperlink>
    </w:p>
    <w:p w14:paraId="03C8007F" w14:textId="2EE6F33A" w:rsidR="00EE4E20" w:rsidRPr="000B135C" w:rsidRDefault="1E76EFDF" w:rsidP="1E76EFDF">
      <w:pPr>
        <w:rPr>
          <w:rFonts w:ascii="Arial" w:eastAsia="Arial" w:hAnsi="Arial" w:cs="Arial"/>
          <w:color w:val="000000" w:themeColor="text1"/>
          <w:szCs w:val="22"/>
        </w:rPr>
      </w:pPr>
      <w:r w:rsidRPr="1E76EFDF">
        <w:rPr>
          <w:rFonts w:ascii="Arial" w:hAnsi="Arial" w:cs="Arial"/>
        </w:rPr>
        <w:t xml:space="preserve"> </w:t>
      </w:r>
      <w:r w:rsidRPr="1E76EFDF">
        <w:rPr>
          <w:rFonts w:ascii="Arial" w:eastAsia="Arial" w:hAnsi="Arial" w:cs="Arial"/>
          <w:color w:val="000000" w:themeColor="text1"/>
          <w:szCs w:val="22"/>
        </w:rPr>
        <w:t xml:space="preserve">Spills of Biohazardous Materials, webpage and associated documents </w:t>
      </w:r>
    </w:p>
    <w:p w14:paraId="76C5F9EA" w14:textId="01331E4E" w:rsidR="00EE4E20" w:rsidRPr="00B96E6F" w:rsidRDefault="1E76EFDF" w:rsidP="1E76EFDF">
      <w:pPr>
        <w:spacing w:line="257" w:lineRule="auto"/>
        <w:rPr>
          <w:rFonts w:ascii="Arial" w:eastAsia="Arial" w:hAnsi="Arial" w:cs="Arial"/>
          <w:color w:val="0944FF"/>
          <w:szCs w:val="22"/>
        </w:rPr>
      </w:pPr>
      <w:r w:rsidRPr="1E76EFDF">
        <w:rPr>
          <w:rFonts w:ascii="Arial" w:eastAsia="Arial" w:hAnsi="Arial" w:cs="Arial"/>
          <w:color w:val="0563C1"/>
          <w:szCs w:val="22"/>
        </w:rPr>
        <w:t xml:space="preserve">      </w:t>
      </w:r>
      <w:r w:rsidRPr="00B96E6F">
        <w:rPr>
          <w:rFonts w:ascii="Arial" w:eastAsia="Arial" w:hAnsi="Arial" w:cs="Arial"/>
          <w:color w:val="0944FF"/>
          <w:szCs w:val="22"/>
          <w:u w:val="single"/>
        </w:rPr>
        <w:t>https://www.ehs.iastate.edu/research/biological/microbial/spill-cleanup</w:t>
      </w:r>
    </w:p>
    <w:p w14:paraId="244DD355" w14:textId="52424DCC" w:rsidR="00EE4E20" w:rsidRPr="000B135C" w:rsidRDefault="00EE4E20" w:rsidP="1E76EFDF">
      <w:pPr>
        <w:rPr>
          <w:rFonts w:ascii="Arial" w:hAnsi="Arial" w:cs="Arial"/>
        </w:rPr>
      </w:pPr>
    </w:p>
    <w:p w14:paraId="34995E72" w14:textId="77777777" w:rsidR="00BE0813" w:rsidRPr="00FC30D1" w:rsidRDefault="00BE0813" w:rsidP="00B738D1">
      <w:pPr>
        <w:rPr>
          <w:rFonts w:ascii="Arial" w:hAnsi="Arial" w:cs="Arial"/>
          <w:szCs w:val="22"/>
        </w:rPr>
      </w:pPr>
    </w:p>
    <w:p w14:paraId="7AC91254" w14:textId="77777777" w:rsidR="00BE0813" w:rsidRPr="00FC30D1" w:rsidRDefault="00BE0813" w:rsidP="00B738D1">
      <w:pPr>
        <w:rPr>
          <w:rFonts w:ascii="Arial" w:hAnsi="Arial" w:cs="Arial"/>
          <w:szCs w:val="22"/>
        </w:rPr>
      </w:pP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28"/>
        <w:gridCol w:w="5130"/>
        <w:gridCol w:w="360"/>
        <w:gridCol w:w="810"/>
        <w:gridCol w:w="2340"/>
      </w:tblGrid>
      <w:tr w:rsidR="00B738D1" w:rsidRPr="00FC30D1" w14:paraId="27F77CF1" w14:textId="77777777" w:rsidTr="007C3379">
        <w:tc>
          <w:tcPr>
            <w:tcW w:w="1728" w:type="dxa"/>
          </w:tcPr>
          <w:p w14:paraId="0ED11555" w14:textId="77777777" w:rsidR="00B738D1" w:rsidRPr="00FC30D1" w:rsidRDefault="00B738D1" w:rsidP="00FC30D1">
            <w:pPr>
              <w:tabs>
                <w:tab w:val="left" w:pos="1584"/>
                <w:tab w:val="left" w:pos="2016"/>
              </w:tabs>
              <w:rPr>
                <w:rFonts w:ascii="Arial" w:hAnsi="Arial" w:cs="Arial"/>
                <w:szCs w:val="22"/>
              </w:rPr>
            </w:pPr>
            <w:r w:rsidRPr="00FC30D1">
              <w:rPr>
                <w:rFonts w:ascii="Arial" w:hAnsi="Arial" w:cs="Arial"/>
                <w:b/>
                <w:szCs w:val="22"/>
              </w:rPr>
              <w:t>Written By</w:t>
            </w:r>
          </w:p>
        </w:tc>
        <w:tc>
          <w:tcPr>
            <w:tcW w:w="5130" w:type="dxa"/>
            <w:tcBorders>
              <w:bottom w:val="single" w:sz="4" w:space="0" w:color="auto"/>
            </w:tcBorders>
          </w:tcPr>
          <w:p w14:paraId="062C1840" w14:textId="6B57E64B" w:rsidR="00B738D1" w:rsidRPr="00FC30D1" w:rsidRDefault="00B738D1" w:rsidP="007C3379">
            <w:pPr>
              <w:tabs>
                <w:tab w:val="left" w:pos="1584"/>
                <w:tab w:val="left" w:pos="2016"/>
              </w:tabs>
              <w:rPr>
                <w:rFonts w:ascii="Arial" w:hAnsi="Arial" w:cs="Arial"/>
                <w:szCs w:val="22"/>
              </w:rPr>
            </w:pPr>
          </w:p>
        </w:tc>
        <w:tc>
          <w:tcPr>
            <w:tcW w:w="360" w:type="dxa"/>
          </w:tcPr>
          <w:p w14:paraId="64AB15D5" w14:textId="77777777" w:rsidR="00B738D1" w:rsidRPr="00FC30D1" w:rsidRDefault="00B738D1" w:rsidP="007C3379">
            <w:pPr>
              <w:tabs>
                <w:tab w:val="left" w:pos="1584"/>
                <w:tab w:val="left" w:pos="2016"/>
              </w:tabs>
              <w:rPr>
                <w:rFonts w:ascii="Arial" w:hAnsi="Arial" w:cs="Arial"/>
                <w:szCs w:val="22"/>
              </w:rPr>
            </w:pPr>
          </w:p>
        </w:tc>
        <w:tc>
          <w:tcPr>
            <w:tcW w:w="810" w:type="dxa"/>
          </w:tcPr>
          <w:p w14:paraId="12716A44" w14:textId="77777777" w:rsidR="00B738D1" w:rsidRPr="00FC30D1" w:rsidRDefault="00B738D1" w:rsidP="00FC30D1">
            <w:pPr>
              <w:tabs>
                <w:tab w:val="left" w:pos="1584"/>
                <w:tab w:val="left" w:pos="2016"/>
              </w:tabs>
              <w:rPr>
                <w:rFonts w:ascii="Arial" w:hAnsi="Arial" w:cs="Arial"/>
                <w:szCs w:val="22"/>
              </w:rPr>
            </w:pPr>
            <w:r w:rsidRPr="00FC30D1">
              <w:rPr>
                <w:rFonts w:ascii="Arial" w:hAnsi="Arial" w:cs="Arial"/>
                <w:b/>
                <w:szCs w:val="22"/>
              </w:rPr>
              <w:t>Date</w:t>
            </w:r>
          </w:p>
        </w:tc>
        <w:tc>
          <w:tcPr>
            <w:tcW w:w="2340" w:type="dxa"/>
            <w:tcBorders>
              <w:bottom w:val="single" w:sz="4" w:space="0" w:color="auto"/>
            </w:tcBorders>
          </w:tcPr>
          <w:p w14:paraId="24067D09" w14:textId="4E28A203" w:rsidR="00B738D1" w:rsidRPr="00FC30D1" w:rsidRDefault="00B738D1" w:rsidP="007C3379">
            <w:pPr>
              <w:tabs>
                <w:tab w:val="left" w:pos="1584"/>
                <w:tab w:val="left" w:pos="2016"/>
              </w:tabs>
              <w:rPr>
                <w:rFonts w:ascii="Arial" w:hAnsi="Arial" w:cs="Arial"/>
                <w:szCs w:val="22"/>
              </w:rPr>
            </w:pPr>
          </w:p>
        </w:tc>
      </w:tr>
      <w:tr w:rsidR="00B738D1" w:rsidRPr="00FC30D1" w14:paraId="2AABC6BA" w14:textId="77777777" w:rsidTr="007C3379">
        <w:tc>
          <w:tcPr>
            <w:tcW w:w="1728" w:type="dxa"/>
          </w:tcPr>
          <w:p w14:paraId="5C80E5A4" w14:textId="77777777" w:rsidR="00B738D1" w:rsidRPr="00FC30D1" w:rsidRDefault="00B738D1" w:rsidP="007C3379">
            <w:pPr>
              <w:tabs>
                <w:tab w:val="left" w:pos="1584"/>
                <w:tab w:val="left" w:pos="2016"/>
              </w:tabs>
              <w:rPr>
                <w:rFonts w:ascii="Arial" w:hAnsi="Arial" w:cs="Arial"/>
                <w:szCs w:val="22"/>
              </w:rPr>
            </w:pPr>
          </w:p>
        </w:tc>
        <w:tc>
          <w:tcPr>
            <w:tcW w:w="5130" w:type="dxa"/>
            <w:tcBorders>
              <w:top w:val="single" w:sz="4" w:space="0" w:color="auto"/>
            </w:tcBorders>
          </w:tcPr>
          <w:p w14:paraId="57F6B857" w14:textId="77777777" w:rsidR="00B738D1" w:rsidRPr="00FC30D1" w:rsidRDefault="00B738D1" w:rsidP="007C3379">
            <w:pPr>
              <w:tabs>
                <w:tab w:val="left" w:pos="1584"/>
                <w:tab w:val="left" w:pos="2016"/>
              </w:tabs>
              <w:rPr>
                <w:rFonts w:ascii="Arial" w:hAnsi="Arial" w:cs="Arial"/>
                <w:szCs w:val="22"/>
              </w:rPr>
            </w:pPr>
          </w:p>
        </w:tc>
        <w:tc>
          <w:tcPr>
            <w:tcW w:w="360" w:type="dxa"/>
          </w:tcPr>
          <w:p w14:paraId="2F0AD3CC" w14:textId="77777777" w:rsidR="00B738D1" w:rsidRPr="00FC30D1" w:rsidRDefault="00B738D1" w:rsidP="007C3379">
            <w:pPr>
              <w:tabs>
                <w:tab w:val="left" w:pos="1584"/>
                <w:tab w:val="left" w:pos="2016"/>
              </w:tabs>
              <w:rPr>
                <w:rFonts w:ascii="Arial" w:hAnsi="Arial" w:cs="Arial"/>
                <w:szCs w:val="22"/>
              </w:rPr>
            </w:pPr>
          </w:p>
        </w:tc>
        <w:tc>
          <w:tcPr>
            <w:tcW w:w="810" w:type="dxa"/>
          </w:tcPr>
          <w:p w14:paraId="4D6C0C0E" w14:textId="77777777" w:rsidR="00B738D1" w:rsidRPr="00FC30D1" w:rsidRDefault="00B738D1" w:rsidP="007C3379">
            <w:pPr>
              <w:tabs>
                <w:tab w:val="left" w:pos="1584"/>
                <w:tab w:val="left" w:pos="2016"/>
              </w:tabs>
              <w:rPr>
                <w:rFonts w:ascii="Arial" w:hAnsi="Arial" w:cs="Arial"/>
                <w:szCs w:val="22"/>
              </w:rPr>
            </w:pPr>
          </w:p>
        </w:tc>
        <w:tc>
          <w:tcPr>
            <w:tcW w:w="2340" w:type="dxa"/>
            <w:tcBorders>
              <w:top w:val="single" w:sz="4" w:space="0" w:color="auto"/>
            </w:tcBorders>
          </w:tcPr>
          <w:p w14:paraId="451751D9" w14:textId="77777777" w:rsidR="00B738D1" w:rsidRPr="00FC30D1" w:rsidRDefault="00B738D1" w:rsidP="007C3379">
            <w:pPr>
              <w:tabs>
                <w:tab w:val="left" w:pos="1584"/>
                <w:tab w:val="left" w:pos="2016"/>
              </w:tabs>
              <w:rPr>
                <w:rFonts w:ascii="Arial" w:hAnsi="Arial" w:cs="Arial"/>
                <w:szCs w:val="22"/>
              </w:rPr>
            </w:pPr>
          </w:p>
        </w:tc>
      </w:tr>
      <w:tr w:rsidR="00B738D1" w:rsidRPr="00FC30D1" w14:paraId="111B01B9" w14:textId="77777777" w:rsidTr="007C3379">
        <w:tc>
          <w:tcPr>
            <w:tcW w:w="1728" w:type="dxa"/>
          </w:tcPr>
          <w:p w14:paraId="1AF39FB2" w14:textId="77777777" w:rsidR="00B738D1" w:rsidRPr="00FC30D1" w:rsidRDefault="00B738D1" w:rsidP="00FC30D1">
            <w:pPr>
              <w:tabs>
                <w:tab w:val="left" w:pos="1584"/>
                <w:tab w:val="left" w:pos="2016"/>
              </w:tabs>
              <w:rPr>
                <w:rFonts w:ascii="Arial" w:hAnsi="Arial" w:cs="Arial"/>
                <w:szCs w:val="22"/>
              </w:rPr>
            </w:pPr>
            <w:r w:rsidRPr="00FC30D1">
              <w:rPr>
                <w:rFonts w:ascii="Arial" w:hAnsi="Arial" w:cs="Arial"/>
                <w:b/>
                <w:szCs w:val="22"/>
              </w:rPr>
              <w:t>Approved By</w:t>
            </w:r>
          </w:p>
        </w:tc>
        <w:tc>
          <w:tcPr>
            <w:tcW w:w="5130" w:type="dxa"/>
            <w:tcBorders>
              <w:bottom w:val="single" w:sz="4" w:space="0" w:color="auto"/>
            </w:tcBorders>
          </w:tcPr>
          <w:p w14:paraId="0F422624" w14:textId="262AAC81" w:rsidR="00B738D1" w:rsidRPr="00FC30D1" w:rsidRDefault="00B738D1" w:rsidP="007C3379">
            <w:pPr>
              <w:tabs>
                <w:tab w:val="left" w:pos="1584"/>
                <w:tab w:val="left" w:pos="2016"/>
              </w:tabs>
              <w:rPr>
                <w:rFonts w:ascii="Arial" w:hAnsi="Arial" w:cs="Arial"/>
                <w:szCs w:val="22"/>
              </w:rPr>
            </w:pPr>
          </w:p>
        </w:tc>
        <w:tc>
          <w:tcPr>
            <w:tcW w:w="360" w:type="dxa"/>
          </w:tcPr>
          <w:p w14:paraId="77BDE893" w14:textId="77777777" w:rsidR="00B738D1" w:rsidRPr="00FC30D1" w:rsidRDefault="00B738D1" w:rsidP="007C3379">
            <w:pPr>
              <w:tabs>
                <w:tab w:val="left" w:pos="1584"/>
                <w:tab w:val="left" w:pos="2016"/>
              </w:tabs>
              <w:rPr>
                <w:rFonts w:ascii="Arial" w:hAnsi="Arial" w:cs="Arial"/>
                <w:szCs w:val="22"/>
              </w:rPr>
            </w:pPr>
          </w:p>
        </w:tc>
        <w:tc>
          <w:tcPr>
            <w:tcW w:w="810" w:type="dxa"/>
          </w:tcPr>
          <w:p w14:paraId="4B9043C4" w14:textId="77777777" w:rsidR="00B738D1" w:rsidRPr="00FC30D1" w:rsidRDefault="00B738D1" w:rsidP="00FC30D1">
            <w:pPr>
              <w:tabs>
                <w:tab w:val="left" w:pos="1584"/>
                <w:tab w:val="left" w:pos="2016"/>
              </w:tabs>
              <w:rPr>
                <w:rFonts w:ascii="Arial" w:hAnsi="Arial" w:cs="Arial"/>
                <w:szCs w:val="22"/>
              </w:rPr>
            </w:pPr>
            <w:r w:rsidRPr="00FC30D1">
              <w:rPr>
                <w:rFonts w:ascii="Arial" w:hAnsi="Arial" w:cs="Arial"/>
                <w:b/>
                <w:szCs w:val="22"/>
              </w:rPr>
              <w:t>Date</w:t>
            </w:r>
          </w:p>
        </w:tc>
        <w:tc>
          <w:tcPr>
            <w:tcW w:w="2340" w:type="dxa"/>
            <w:tcBorders>
              <w:bottom w:val="single" w:sz="4" w:space="0" w:color="auto"/>
            </w:tcBorders>
          </w:tcPr>
          <w:p w14:paraId="7884937C" w14:textId="07DC1C11" w:rsidR="00B738D1" w:rsidRPr="00FC30D1" w:rsidRDefault="00B738D1" w:rsidP="007C3379">
            <w:pPr>
              <w:tabs>
                <w:tab w:val="left" w:pos="1584"/>
                <w:tab w:val="left" w:pos="2016"/>
              </w:tabs>
              <w:rPr>
                <w:rFonts w:ascii="Arial" w:hAnsi="Arial" w:cs="Arial"/>
                <w:szCs w:val="22"/>
              </w:rPr>
            </w:pPr>
          </w:p>
        </w:tc>
      </w:tr>
    </w:tbl>
    <w:p w14:paraId="541DCB7B" w14:textId="77777777" w:rsidR="00B738D1" w:rsidRPr="00FC30D1" w:rsidRDefault="00B738D1" w:rsidP="00B738D1">
      <w:pPr>
        <w:tabs>
          <w:tab w:val="left" w:pos="2880"/>
        </w:tabs>
        <w:rPr>
          <w:rFonts w:ascii="Arial" w:hAnsi="Arial" w:cs="Arial"/>
          <w:szCs w:val="22"/>
        </w:rPr>
      </w:pPr>
      <w:r w:rsidRPr="00FC30D1">
        <w:rPr>
          <w:rFonts w:ascii="Arial" w:hAnsi="Arial" w:cs="Arial"/>
          <w:szCs w:val="22"/>
        </w:rPr>
        <w:tab/>
        <w:t>(PI or Lab Supervisor)</w:t>
      </w:r>
    </w:p>
    <w:p w14:paraId="16140D25" w14:textId="77777777" w:rsidR="00B738D1" w:rsidRPr="00FC30D1" w:rsidRDefault="00B738D1" w:rsidP="00B738D1">
      <w:pPr>
        <w:tabs>
          <w:tab w:val="left" w:pos="2880"/>
        </w:tabs>
        <w:rPr>
          <w:rFonts w:ascii="Arial" w:hAnsi="Arial" w:cs="Arial"/>
          <w:szCs w:val="22"/>
        </w:rPr>
      </w:pPr>
    </w:p>
    <w:p w14:paraId="14F91BA2" w14:textId="33A5C5E2" w:rsidR="005A4B87" w:rsidRDefault="005A4B87" w:rsidP="005A4B87">
      <w:pPr>
        <w:pStyle w:val="ListParagraph"/>
        <w:ind w:left="450"/>
        <w:rPr>
          <w:rFonts w:ascii="Arial" w:hAnsi="Arial" w:cs="Arial"/>
          <w:b/>
          <w:sz w:val="28"/>
          <w:szCs w:val="28"/>
        </w:rPr>
      </w:pPr>
    </w:p>
    <w:p w14:paraId="79A53322" w14:textId="51A79CDB" w:rsidR="005A4B87" w:rsidRDefault="005A4B87" w:rsidP="005A4B87">
      <w:pPr>
        <w:pStyle w:val="ListParagraph"/>
        <w:ind w:left="450"/>
        <w:rPr>
          <w:rFonts w:ascii="Arial" w:hAnsi="Arial" w:cs="Arial"/>
          <w:b/>
          <w:sz w:val="28"/>
          <w:szCs w:val="28"/>
        </w:rPr>
      </w:pPr>
    </w:p>
    <w:p w14:paraId="263960FE" w14:textId="024AA52D" w:rsidR="005A4B87" w:rsidRDefault="005A4B87" w:rsidP="005A4B87">
      <w:pPr>
        <w:pStyle w:val="ListParagraph"/>
        <w:ind w:left="450"/>
        <w:rPr>
          <w:rFonts w:ascii="Arial" w:hAnsi="Arial" w:cs="Arial"/>
          <w:b/>
          <w:sz w:val="28"/>
          <w:szCs w:val="28"/>
        </w:rPr>
      </w:pPr>
    </w:p>
    <w:p w14:paraId="04AF6BF8" w14:textId="58CDBA8C" w:rsidR="005A4B87" w:rsidRDefault="005A4B87" w:rsidP="005A4B87">
      <w:pPr>
        <w:pStyle w:val="ListParagraph"/>
        <w:ind w:left="450"/>
        <w:rPr>
          <w:rFonts w:ascii="Arial" w:hAnsi="Arial" w:cs="Arial"/>
          <w:b/>
          <w:sz w:val="28"/>
          <w:szCs w:val="28"/>
        </w:rPr>
      </w:pPr>
    </w:p>
    <w:p w14:paraId="677A7932" w14:textId="608856BE" w:rsidR="005A4B87" w:rsidRDefault="005A4B87" w:rsidP="005A4B87">
      <w:pPr>
        <w:pStyle w:val="ListParagraph"/>
        <w:ind w:left="450"/>
        <w:rPr>
          <w:rFonts w:ascii="Arial" w:hAnsi="Arial" w:cs="Arial"/>
          <w:b/>
          <w:sz w:val="28"/>
          <w:szCs w:val="28"/>
        </w:rPr>
      </w:pPr>
    </w:p>
    <w:p w14:paraId="6974A038" w14:textId="3A338572" w:rsidR="005A4B87" w:rsidRDefault="005A4B87" w:rsidP="005A4B87">
      <w:pPr>
        <w:pStyle w:val="ListParagraph"/>
        <w:ind w:left="450"/>
        <w:rPr>
          <w:rFonts w:ascii="Arial" w:hAnsi="Arial" w:cs="Arial"/>
          <w:b/>
          <w:sz w:val="28"/>
          <w:szCs w:val="28"/>
        </w:rPr>
      </w:pPr>
    </w:p>
    <w:p w14:paraId="65933EFA" w14:textId="5CE3F17B" w:rsidR="005A4B87" w:rsidRDefault="005A4B87" w:rsidP="005A4B87">
      <w:pPr>
        <w:pStyle w:val="ListParagraph"/>
        <w:ind w:left="450"/>
        <w:rPr>
          <w:rFonts w:ascii="Arial" w:hAnsi="Arial" w:cs="Arial"/>
          <w:b/>
          <w:sz w:val="28"/>
          <w:szCs w:val="28"/>
        </w:rPr>
      </w:pPr>
    </w:p>
    <w:p w14:paraId="2FB3F4C5" w14:textId="25C1F16D" w:rsidR="005A4B87" w:rsidRDefault="005A4B87" w:rsidP="005A4B87">
      <w:pPr>
        <w:pStyle w:val="ListParagraph"/>
        <w:ind w:left="450"/>
        <w:rPr>
          <w:rFonts w:ascii="Arial" w:hAnsi="Arial" w:cs="Arial"/>
          <w:b/>
          <w:sz w:val="28"/>
          <w:szCs w:val="28"/>
        </w:rPr>
      </w:pPr>
    </w:p>
    <w:p w14:paraId="1C579D7E" w14:textId="6841BBC5" w:rsidR="005A4B87" w:rsidRDefault="005A4B87" w:rsidP="005A4B87">
      <w:pPr>
        <w:pStyle w:val="ListParagraph"/>
        <w:ind w:left="450"/>
        <w:rPr>
          <w:rFonts w:ascii="Arial" w:hAnsi="Arial" w:cs="Arial"/>
          <w:b/>
          <w:sz w:val="28"/>
          <w:szCs w:val="28"/>
        </w:rPr>
      </w:pPr>
    </w:p>
    <w:p w14:paraId="3CCD5BF8" w14:textId="07CDAFEA" w:rsidR="005A4B87" w:rsidRDefault="005A4B87" w:rsidP="005A4B87">
      <w:pPr>
        <w:pStyle w:val="ListParagraph"/>
        <w:ind w:left="450"/>
        <w:rPr>
          <w:rFonts w:ascii="Arial" w:hAnsi="Arial" w:cs="Arial"/>
          <w:b/>
          <w:sz w:val="28"/>
          <w:szCs w:val="28"/>
        </w:rPr>
      </w:pPr>
    </w:p>
    <w:p w14:paraId="78E26771" w14:textId="20A7462D" w:rsidR="002D612A" w:rsidRDefault="002D612A" w:rsidP="005A4B87">
      <w:pPr>
        <w:pStyle w:val="ListParagraph"/>
        <w:ind w:left="450"/>
        <w:rPr>
          <w:rFonts w:ascii="Arial" w:hAnsi="Arial" w:cs="Arial"/>
          <w:b/>
          <w:sz w:val="28"/>
          <w:szCs w:val="28"/>
        </w:rPr>
      </w:pPr>
    </w:p>
    <w:p w14:paraId="4C3BE405" w14:textId="30A76C15" w:rsidR="002D612A" w:rsidRDefault="002D612A" w:rsidP="005A4B87">
      <w:pPr>
        <w:pStyle w:val="ListParagraph"/>
        <w:ind w:left="450"/>
        <w:rPr>
          <w:rFonts w:ascii="Arial" w:hAnsi="Arial" w:cs="Arial"/>
          <w:b/>
          <w:sz w:val="28"/>
          <w:szCs w:val="28"/>
        </w:rPr>
      </w:pPr>
    </w:p>
    <w:p w14:paraId="21EA3A6C" w14:textId="31CFFE14" w:rsidR="002D612A" w:rsidRDefault="002D612A" w:rsidP="005A4B87">
      <w:pPr>
        <w:pStyle w:val="ListParagraph"/>
        <w:ind w:left="450"/>
        <w:rPr>
          <w:rFonts w:ascii="Arial" w:hAnsi="Arial" w:cs="Arial"/>
          <w:b/>
          <w:sz w:val="28"/>
          <w:szCs w:val="28"/>
        </w:rPr>
      </w:pPr>
    </w:p>
    <w:p w14:paraId="13530BA0" w14:textId="73F1C21A" w:rsidR="002D612A" w:rsidRDefault="002D612A" w:rsidP="005A4B87">
      <w:pPr>
        <w:pStyle w:val="ListParagraph"/>
        <w:ind w:left="450"/>
        <w:rPr>
          <w:rFonts w:ascii="Arial" w:hAnsi="Arial" w:cs="Arial"/>
          <w:b/>
          <w:sz w:val="28"/>
          <w:szCs w:val="28"/>
        </w:rPr>
      </w:pPr>
    </w:p>
    <w:p w14:paraId="1CB05C81" w14:textId="34D97A7C" w:rsidR="002D612A" w:rsidRDefault="002D612A" w:rsidP="005A4B87">
      <w:pPr>
        <w:pStyle w:val="ListParagraph"/>
        <w:ind w:left="450"/>
        <w:rPr>
          <w:rFonts w:ascii="Arial" w:hAnsi="Arial" w:cs="Arial"/>
          <w:b/>
          <w:sz w:val="28"/>
          <w:szCs w:val="28"/>
        </w:rPr>
      </w:pPr>
    </w:p>
    <w:p w14:paraId="163CB4AD" w14:textId="31EC0B38" w:rsidR="002D612A" w:rsidRDefault="002D612A" w:rsidP="005A4B87">
      <w:pPr>
        <w:pStyle w:val="ListParagraph"/>
        <w:ind w:left="450"/>
        <w:rPr>
          <w:rFonts w:ascii="Arial" w:hAnsi="Arial" w:cs="Arial"/>
          <w:b/>
          <w:sz w:val="28"/>
          <w:szCs w:val="28"/>
        </w:rPr>
      </w:pPr>
    </w:p>
    <w:p w14:paraId="477729ED" w14:textId="419046FC" w:rsidR="002D612A" w:rsidRDefault="002D612A" w:rsidP="005A4B87">
      <w:pPr>
        <w:pStyle w:val="ListParagraph"/>
        <w:ind w:left="450"/>
        <w:rPr>
          <w:rFonts w:ascii="Arial" w:hAnsi="Arial" w:cs="Arial"/>
          <w:b/>
          <w:sz w:val="28"/>
          <w:szCs w:val="28"/>
        </w:rPr>
      </w:pPr>
    </w:p>
    <w:p w14:paraId="56FFFBE0" w14:textId="356EA168" w:rsidR="002D612A" w:rsidRDefault="002D612A" w:rsidP="005A4B87">
      <w:pPr>
        <w:pStyle w:val="ListParagraph"/>
        <w:ind w:left="450"/>
        <w:rPr>
          <w:rFonts w:ascii="Arial" w:hAnsi="Arial" w:cs="Arial"/>
          <w:b/>
          <w:sz w:val="28"/>
          <w:szCs w:val="28"/>
        </w:rPr>
      </w:pPr>
    </w:p>
    <w:p w14:paraId="7032F53C" w14:textId="6DF6F28F" w:rsidR="002D612A" w:rsidRDefault="002D612A" w:rsidP="005A4B87">
      <w:pPr>
        <w:pStyle w:val="ListParagraph"/>
        <w:ind w:left="450"/>
        <w:rPr>
          <w:rFonts w:ascii="Arial" w:hAnsi="Arial" w:cs="Arial"/>
          <w:b/>
          <w:sz w:val="28"/>
          <w:szCs w:val="28"/>
        </w:rPr>
      </w:pPr>
    </w:p>
    <w:p w14:paraId="35C44A37" w14:textId="465FF9F8" w:rsidR="002D612A" w:rsidRDefault="002D612A" w:rsidP="005A4B87">
      <w:pPr>
        <w:pStyle w:val="ListParagraph"/>
        <w:ind w:left="450"/>
        <w:rPr>
          <w:rFonts w:ascii="Arial" w:hAnsi="Arial" w:cs="Arial"/>
          <w:b/>
          <w:sz w:val="28"/>
          <w:szCs w:val="28"/>
        </w:rPr>
      </w:pPr>
    </w:p>
    <w:p w14:paraId="6B057EB3" w14:textId="4CDA908A" w:rsidR="002D612A" w:rsidRDefault="002D612A" w:rsidP="005A4B87">
      <w:pPr>
        <w:pStyle w:val="ListParagraph"/>
        <w:ind w:left="450"/>
        <w:rPr>
          <w:rFonts w:ascii="Arial" w:hAnsi="Arial" w:cs="Arial"/>
          <w:b/>
          <w:sz w:val="28"/>
          <w:szCs w:val="28"/>
        </w:rPr>
      </w:pPr>
    </w:p>
    <w:p w14:paraId="77E7CD2E" w14:textId="77777777" w:rsidR="002D612A" w:rsidRDefault="002D612A" w:rsidP="005A4B87">
      <w:pPr>
        <w:pStyle w:val="ListParagraph"/>
        <w:ind w:left="450"/>
        <w:rPr>
          <w:rFonts w:ascii="Arial" w:hAnsi="Arial" w:cs="Arial"/>
          <w:b/>
          <w:sz w:val="28"/>
          <w:szCs w:val="28"/>
        </w:rPr>
      </w:pPr>
    </w:p>
    <w:p w14:paraId="254AC2BE" w14:textId="401DB855" w:rsidR="005A4B87" w:rsidRDefault="005A4B87" w:rsidP="005A4B87">
      <w:pPr>
        <w:pStyle w:val="ListParagraph"/>
        <w:ind w:left="450"/>
        <w:rPr>
          <w:rFonts w:ascii="Arial" w:hAnsi="Arial" w:cs="Arial"/>
          <w:b/>
          <w:sz w:val="28"/>
          <w:szCs w:val="28"/>
        </w:rPr>
      </w:pPr>
    </w:p>
    <w:p w14:paraId="4F356F64" w14:textId="4FFF395A" w:rsidR="005A4B87" w:rsidRDefault="005A4B87" w:rsidP="005A4B87">
      <w:pPr>
        <w:pStyle w:val="ListParagraph"/>
        <w:ind w:left="450"/>
        <w:rPr>
          <w:rFonts w:ascii="Arial" w:hAnsi="Arial" w:cs="Arial"/>
          <w:b/>
          <w:sz w:val="28"/>
          <w:szCs w:val="28"/>
        </w:rPr>
      </w:pPr>
    </w:p>
    <w:p w14:paraId="0D480C5D" w14:textId="200EF705" w:rsidR="005A4B87" w:rsidRDefault="005A4B87" w:rsidP="005A4B87">
      <w:pPr>
        <w:pStyle w:val="ListParagraph"/>
        <w:ind w:left="450"/>
        <w:rPr>
          <w:rFonts w:ascii="Arial" w:hAnsi="Arial" w:cs="Arial"/>
          <w:b/>
          <w:sz w:val="28"/>
          <w:szCs w:val="28"/>
        </w:rPr>
      </w:pPr>
    </w:p>
    <w:p w14:paraId="79274D3C" w14:textId="77777777" w:rsidR="005A4B87" w:rsidRDefault="005A4B87" w:rsidP="005A4B87">
      <w:pPr>
        <w:pStyle w:val="ListParagraph"/>
        <w:ind w:left="450"/>
        <w:rPr>
          <w:rFonts w:ascii="Arial" w:hAnsi="Arial" w:cs="Arial"/>
          <w:b/>
          <w:sz w:val="28"/>
          <w:szCs w:val="28"/>
        </w:rPr>
      </w:pPr>
    </w:p>
    <w:p w14:paraId="1A4907A8" w14:textId="7898B232" w:rsidR="004A55E8" w:rsidRPr="00FC30D1" w:rsidRDefault="004A55E8" w:rsidP="00613E41">
      <w:pPr>
        <w:pStyle w:val="ListParagraph"/>
        <w:numPr>
          <w:ilvl w:val="0"/>
          <w:numId w:val="15"/>
        </w:numPr>
        <w:ind w:left="450" w:hanging="630"/>
        <w:jc w:val="center"/>
        <w:rPr>
          <w:rFonts w:ascii="Arial" w:hAnsi="Arial" w:cs="Arial"/>
          <w:b/>
          <w:sz w:val="28"/>
          <w:szCs w:val="28"/>
        </w:rPr>
      </w:pPr>
      <w:r w:rsidRPr="00FC30D1">
        <w:rPr>
          <w:rFonts w:ascii="Arial" w:hAnsi="Arial" w:cs="Arial"/>
          <w:b/>
          <w:sz w:val="28"/>
          <w:szCs w:val="28"/>
        </w:rPr>
        <w:t>HAZARD ASSESSMENT</w:t>
      </w:r>
    </w:p>
    <w:p w14:paraId="7EB768E2" w14:textId="77777777" w:rsidR="00753E6A" w:rsidRPr="00FC30D1" w:rsidRDefault="00753E6A" w:rsidP="00471F5F">
      <w:pPr>
        <w:ind w:left="-180"/>
        <w:jc w:val="center"/>
        <w:rPr>
          <w:rFonts w:ascii="Arial" w:hAnsi="Arial" w:cs="Arial"/>
          <w:szCs w:val="22"/>
        </w:rPr>
      </w:pPr>
      <w:r w:rsidRPr="00FC30D1">
        <w:rPr>
          <w:rFonts w:ascii="Arial" w:hAnsi="Arial" w:cs="Arial"/>
          <w:szCs w:val="22"/>
        </w:rPr>
        <w:t xml:space="preserve">Use the </w:t>
      </w:r>
      <w:r w:rsidR="00AD1384" w:rsidRPr="00FC30D1">
        <w:rPr>
          <w:rFonts w:ascii="Arial" w:hAnsi="Arial" w:cs="Arial"/>
          <w:szCs w:val="22"/>
        </w:rPr>
        <w:t xml:space="preserve">hierarchy of controls </w:t>
      </w:r>
      <w:r w:rsidRPr="00FC30D1">
        <w:rPr>
          <w:rFonts w:ascii="Arial" w:hAnsi="Arial" w:cs="Arial"/>
          <w:szCs w:val="22"/>
        </w:rPr>
        <w:t xml:space="preserve">to document the hazards </w:t>
      </w:r>
      <w:r w:rsidR="00AD1384" w:rsidRPr="00FC30D1">
        <w:rPr>
          <w:rFonts w:ascii="Arial" w:hAnsi="Arial" w:cs="Arial"/>
          <w:szCs w:val="22"/>
        </w:rPr>
        <w:t xml:space="preserve">and the corresponding control measure(s) </w:t>
      </w:r>
      <w:r w:rsidRPr="00FC30D1">
        <w:rPr>
          <w:rFonts w:ascii="Arial" w:hAnsi="Arial" w:cs="Arial"/>
          <w:szCs w:val="22"/>
        </w:rPr>
        <w:t>involved in each step of the procedure</w:t>
      </w:r>
      <w:r w:rsidR="00AD1384" w:rsidRPr="00FC30D1">
        <w:rPr>
          <w:rFonts w:ascii="Arial" w:hAnsi="Arial" w:cs="Arial"/>
          <w:szCs w:val="22"/>
        </w:rPr>
        <w:t>.</w:t>
      </w:r>
    </w:p>
    <w:p w14:paraId="5D3F906C" w14:textId="77777777" w:rsidR="004A55E8" w:rsidRPr="00FC30D1" w:rsidRDefault="004A55E8" w:rsidP="004A55E8">
      <w:pPr>
        <w:ind w:left="-180"/>
        <w:jc w:val="center"/>
        <w:rPr>
          <w:rFonts w:ascii="Arial" w:hAnsi="Arial" w:cs="Arial"/>
          <w:szCs w:val="22"/>
        </w:rPr>
      </w:pPr>
    </w:p>
    <w:p w14:paraId="6A9475D8" w14:textId="77777777" w:rsidR="0030550F" w:rsidRPr="00FC30D1" w:rsidRDefault="00200A61" w:rsidP="0030550F">
      <w:pPr>
        <w:ind w:left="-180"/>
        <w:rPr>
          <w:rFonts w:ascii="Arial" w:hAnsi="Arial" w:cs="Arial"/>
          <w:szCs w:val="22"/>
        </w:rPr>
      </w:pPr>
      <w:r w:rsidRPr="00FC30D1">
        <w:rPr>
          <w:rFonts w:ascii="Arial" w:hAnsi="Arial" w:cs="Arial"/>
          <w:szCs w:val="22"/>
        </w:rPr>
        <w:t xml:space="preserve">Consider </w:t>
      </w:r>
      <w:r w:rsidRPr="00FC30D1">
        <w:rPr>
          <w:rFonts w:ascii="Arial" w:hAnsi="Arial" w:cs="Arial"/>
          <w:i/>
          <w:szCs w:val="22"/>
        </w:rPr>
        <w:t>elimination or substitution</w:t>
      </w:r>
      <w:r w:rsidRPr="00FC30D1">
        <w:rPr>
          <w:rFonts w:ascii="Arial" w:hAnsi="Arial" w:cs="Arial"/>
          <w:szCs w:val="22"/>
        </w:rPr>
        <w:t xml:space="preserve"> of hazards, if possible.</w:t>
      </w:r>
    </w:p>
    <w:p w14:paraId="5C79CDE9" w14:textId="77777777" w:rsidR="0030550F" w:rsidRPr="00FC30D1" w:rsidRDefault="0030550F" w:rsidP="0030550F">
      <w:pPr>
        <w:ind w:left="-180"/>
        <w:rPr>
          <w:rFonts w:ascii="Arial" w:hAnsi="Arial" w:cs="Arial"/>
          <w:szCs w:val="22"/>
        </w:rPr>
      </w:pPr>
      <w:r w:rsidRPr="00FC30D1">
        <w:rPr>
          <w:rFonts w:ascii="Arial" w:hAnsi="Arial" w:cs="Arial"/>
          <w:b/>
          <w:i/>
          <w:szCs w:val="22"/>
        </w:rPr>
        <w:t>Engineering Control(s)</w:t>
      </w:r>
      <w:r w:rsidR="00200A61" w:rsidRPr="00FC30D1">
        <w:rPr>
          <w:rFonts w:ascii="Arial" w:hAnsi="Arial" w:cs="Arial"/>
          <w:b/>
          <w:i/>
          <w:szCs w:val="22"/>
        </w:rPr>
        <w:t>:</w:t>
      </w:r>
      <w:r w:rsidRPr="00FC30D1">
        <w:rPr>
          <w:rFonts w:ascii="Arial" w:hAnsi="Arial" w:cs="Arial"/>
          <w:szCs w:val="22"/>
        </w:rPr>
        <w:t xml:space="preserve"> items used to isolate the hazard from the user (i.e. fume hood, biosafety cabinet).</w:t>
      </w:r>
    </w:p>
    <w:p w14:paraId="47DD59CE" w14:textId="77777777" w:rsidR="0030550F" w:rsidRPr="00FC30D1" w:rsidRDefault="0030550F" w:rsidP="0030550F">
      <w:pPr>
        <w:ind w:left="-180"/>
        <w:rPr>
          <w:rFonts w:ascii="Arial" w:hAnsi="Arial" w:cs="Arial"/>
          <w:szCs w:val="22"/>
        </w:rPr>
      </w:pPr>
      <w:r w:rsidRPr="00FC30D1">
        <w:rPr>
          <w:rFonts w:ascii="Arial" w:hAnsi="Arial" w:cs="Arial"/>
          <w:b/>
          <w:i/>
          <w:szCs w:val="22"/>
        </w:rPr>
        <w:t>Administrative Control(s</w:t>
      </w:r>
      <w:r w:rsidRPr="00FC30D1">
        <w:rPr>
          <w:rFonts w:ascii="Arial" w:hAnsi="Arial" w:cs="Arial"/>
          <w:i/>
          <w:szCs w:val="22"/>
        </w:rPr>
        <w:t>)</w:t>
      </w:r>
      <w:r w:rsidR="00200A61" w:rsidRPr="00FC30D1">
        <w:rPr>
          <w:rFonts w:ascii="Arial" w:hAnsi="Arial" w:cs="Arial"/>
          <w:i/>
          <w:szCs w:val="22"/>
        </w:rPr>
        <w:t>:</w:t>
      </w:r>
      <w:r w:rsidRPr="00FC30D1">
        <w:rPr>
          <w:rFonts w:ascii="Arial" w:hAnsi="Arial" w:cs="Arial"/>
          <w:szCs w:val="22"/>
        </w:rPr>
        <w:t xml:space="preserve"> policies/progra</w:t>
      </w:r>
      <w:r w:rsidR="00F70A6B" w:rsidRPr="00FC30D1">
        <w:rPr>
          <w:rFonts w:ascii="Arial" w:hAnsi="Arial" w:cs="Arial"/>
          <w:szCs w:val="22"/>
        </w:rPr>
        <w:t xml:space="preserve">ms to limit the exposure to the hazard (i.e. authorizations, designated areas, </w:t>
      </w:r>
      <w:r w:rsidR="00200A61" w:rsidRPr="00FC30D1">
        <w:rPr>
          <w:rFonts w:ascii="Arial" w:hAnsi="Arial" w:cs="Arial"/>
          <w:szCs w:val="22"/>
        </w:rPr>
        <w:t xml:space="preserve">time restrictions, </w:t>
      </w:r>
      <w:r w:rsidR="00F70A6B" w:rsidRPr="00FC30D1">
        <w:rPr>
          <w:rFonts w:ascii="Arial" w:hAnsi="Arial" w:cs="Arial"/>
          <w:szCs w:val="22"/>
        </w:rPr>
        <w:t>training).</w:t>
      </w:r>
    </w:p>
    <w:p w14:paraId="11CB1ED6" w14:textId="77777777" w:rsidR="00F70A6B" w:rsidRPr="00FC30D1" w:rsidRDefault="00200A61" w:rsidP="0030550F">
      <w:pPr>
        <w:ind w:left="-180"/>
        <w:rPr>
          <w:rFonts w:ascii="Arial" w:hAnsi="Arial" w:cs="Arial"/>
          <w:szCs w:val="22"/>
        </w:rPr>
      </w:pPr>
      <w:r w:rsidRPr="00FC30D1">
        <w:rPr>
          <w:rFonts w:ascii="Arial" w:hAnsi="Arial" w:cs="Arial"/>
          <w:b/>
          <w:i/>
          <w:szCs w:val="22"/>
        </w:rPr>
        <w:t>Required PPE</w:t>
      </w:r>
      <w:r w:rsidRPr="00FC30D1">
        <w:rPr>
          <w:rFonts w:ascii="Arial" w:hAnsi="Arial" w:cs="Arial"/>
          <w:szCs w:val="22"/>
        </w:rPr>
        <w:t xml:space="preserve">:  </w:t>
      </w:r>
      <w:r w:rsidR="00F70A6B" w:rsidRPr="00FC30D1">
        <w:rPr>
          <w:rFonts w:ascii="Arial" w:hAnsi="Arial" w:cs="Arial"/>
          <w:szCs w:val="22"/>
        </w:rPr>
        <w:t xml:space="preserve">indicate PPE </w:t>
      </w:r>
      <w:r w:rsidRPr="00FC30D1">
        <w:rPr>
          <w:rFonts w:ascii="Arial" w:hAnsi="Arial" w:cs="Arial"/>
          <w:szCs w:val="22"/>
        </w:rPr>
        <w:t xml:space="preserve">including specific material requirements if applicable </w:t>
      </w:r>
      <w:r w:rsidR="00F70A6B" w:rsidRPr="00FC30D1">
        <w:rPr>
          <w:rFonts w:ascii="Arial" w:hAnsi="Arial" w:cs="Arial"/>
          <w:szCs w:val="22"/>
        </w:rPr>
        <w:t>(i.e. f</w:t>
      </w:r>
      <w:r w:rsidRPr="00FC30D1">
        <w:rPr>
          <w:rFonts w:ascii="Arial" w:hAnsi="Arial" w:cs="Arial"/>
          <w:szCs w:val="22"/>
        </w:rPr>
        <w:t>lame resistant lab coat</w:t>
      </w:r>
      <w:r w:rsidR="00F70A6B" w:rsidRPr="00FC30D1">
        <w:rPr>
          <w:rFonts w:ascii="Arial" w:hAnsi="Arial" w:cs="Arial"/>
          <w:szCs w:val="22"/>
        </w:rPr>
        <w:t>, type of respirator or cartridge).</w:t>
      </w:r>
    </w:p>
    <w:p w14:paraId="386AB9E8" w14:textId="77777777" w:rsidR="0030550F" w:rsidRPr="00FC30D1" w:rsidRDefault="0030550F" w:rsidP="0030550F">
      <w:pPr>
        <w:ind w:left="-180"/>
        <w:rPr>
          <w:rFonts w:ascii="Arial" w:hAnsi="Arial" w:cs="Arial"/>
          <w:szCs w:val="22"/>
        </w:rPr>
      </w:pPr>
    </w:p>
    <w:p w14:paraId="716ABBAA" w14:textId="77777777" w:rsidR="004A55E8" w:rsidRPr="00FC30D1" w:rsidRDefault="004A55E8" w:rsidP="004A55E8">
      <w:pPr>
        <w:ind w:left="-180"/>
        <w:rPr>
          <w:rFonts w:ascii="Arial" w:hAnsi="Arial" w:cs="Arial"/>
          <w:szCs w:val="22"/>
        </w:rPr>
      </w:pPr>
    </w:p>
    <w:tbl>
      <w:tblPr>
        <w:tblStyle w:val="TableGrid"/>
        <w:tblW w:w="0" w:type="auto"/>
        <w:tblLook w:val="04A0" w:firstRow="1" w:lastRow="0" w:firstColumn="1" w:lastColumn="0" w:noHBand="0" w:noVBand="1"/>
      </w:tblPr>
      <w:tblGrid>
        <w:gridCol w:w="4451"/>
        <w:gridCol w:w="2113"/>
        <w:gridCol w:w="2113"/>
        <w:gridCol w:w="2113"/>
      </w:tblGrid>
      <w:tr w:rsidR="004A55E8" w:rsidRPr="00FC30D1" w14:paraId="2CA2AF44" w14:textId="77777777" w:rsidTr="73D0732F">
        <w:trPr>
          <w:trHeight w:val="600"/>
        </w:trPr>
        <w:tc>
          <w:tcPr>
            <w:tcW w:w="4451" w:type="dxa"/>
            <w:hideMark/>
          </w:tcPr>
          <w:p w14:paraId="26AE666A" w14:textId="77777777" w:rsidR="004A55E8" w:rsidRPr="00FC30D1" w:rsidRDefault="004A55E8" w:rsidP="007C3379">
            <w:pPr>
              <w:jc w:val="center"/>
              <w:rPr>
                <w:rFonts w:ascii="Arial" w:hAnsi="Arial" w:cs="Arial"/>
                <w:b/>
                <w:bCs/>
                <w:szCs w:val="22"/>
              </w:rPr>
            </w:pPr>
            <w:r w:rsidRPr="00FC30D1">
              <w:rPr>
                <w:rFonts w:ascii="Arial" w:hAnsi="Arial" w:cs="Arial"/>
                <w:b/>
                <w:bCs/>
                <w:szCs w:val="22"/>
              </w:rPr>
              <w:t>Hazard</w:t>
            </w:r>
          </w:p>
        </w:tc>
        <w:tc>
          <w:tcPr>
            <w:tcW w:w="2113" w:type="dxa"/>
            <w:hideMark/>
          </w:tcPr>
          <w:p w14:paraId="0B9BBB84" w14:textId="77777777" w:rsidR="004A55E8" w:rsidRPr="00FC30D1" w:rsidRDefault="004A55E8" w:rsidP="007C3379">
            <w:pPr>
              <w:jc w:val="center"/>
              <w:rPr>
                <w:rFonts w:ascii="Arial" w:hAnsi="Arial" w:cs="Arial"/>
                <w:b/>
                <w:bCs/>
                <w:szCs w:val="22"/>
              </w:rPr>
            </w:pPr>
            <w:r w:rsidRPr="00FC30D1">
              <w:rPr>
                <w:rFonts w:ascii="Arial" w:hAnsi="Arial" w:cs="Arial"/>
                <w:b/>
                <w:bCs/>
                <w:szCs w:val="22"/>
              </w:rPr>
              <w:t>Engineering Control(s)</w:t>
            </w:r>
          </w:p>
        </w:tc>
        <w:tc>
          <w:tcPr>
            <w:tcW w:w="2113" w:type="dxa"/>
            <w:hideMark/>
          </w:tcPr>
          <w:p w14:paraId="7075639C" w14:textId="77777777" w:rsidR="004A55E8" w:rsidRPr="00FC30D1" w:rsidRDefault="004A55E8" w:rsidP="007C3379">
            <w:pPr>
              <w:jc w:val="center"/>
              <w:rPr>
                <w:rFonts w:ascii="Arial" w:hAnsi="Arial" w:cs="Arial"/>
                <w:b/>
                <w:bCs/>
                <w:szCs w:val="22"/>
              </w:rPr>
            </w:pPr>
            <w:r w:rsidRPr="00FC30D1">
              <w:rPr>
                <w:rFonts w:ascii="Arial" w:hAnsi="Arial" w:cs="Arial"/>
                <w:b/>
                <w:bCs/>
                <w:szCs w:val="22"/>
              </w:rPr>
              <w:t>Administrative Control(s)</w:t>
            </w:r>
          </w:p>
        </w:tc>
        <w:tc>
          <w:tcPr>
            <w:tcW w:w="2113" w:type="dxa"/>
            <w:hideMark/>
          </w:tcPr>
          <w:p w14:paraId="627B3B66" w14:textId="77777777" w:rsidR="004A55E8" w:rsidRPr="00FC30D1" w:rsidRDefault="00200A61" w:rsidP="00200A61">
            <w:pPr>
              <w:jc w:val="center"/>
              <w:rPr>
                <w:rFonts w:ascii="Arial" w:hAnsi="Arial" w:cs="Arial"/>
                <w:b/>
                <w:bCs/>
                <w:szCs w:val="22"/>
              </w:rPr>
            </w:pPr>
            <w:r w:rsidRPr="00FC30D1">
              <w:rPr>
                <w:rFonts w:ascii="Arial" w:hAnsi="Arial" w:cs="Arial"/>
                <w:b/>
                <w:bCs/>
                <w:szCs w:val="22"/>
              </w:rPr>
              <w:t xml:space="preserve">Required </w:t>
            </w:r>
            <w:r w:rsidR="004A55E8" w:rsidRPr="00FC30D1">
              <w:rPr>
                <w:rFonts w:ascii="Arial" w:hAnsi="Arial" w:cs="Arial"/>
                <w:b/>
                <w:bCs/>
                <w:szCs w:val="22"/>
              </w:rPr>
              <w:t xml:space="preserve">PPE </w:t>
            </w:r>
          </w:p>
        </w:tc>
      </w:tr>
      <w:tr w:rsidR="004A55E8" w:rsidRPr="00FC30D1" w14:paraId="2C840F3A" w14:textId="77777777" w:rsidTr="73D0732F">
        <w:trPr>
          <w:trHeight w:val="499"/>
        </w:trPr>
        <w:tc>
          <w:tcPr>
            <w:tcW w:w="4451" w:type="dxa"/>
            <w:noWrap/>
            <w:hideMark/>
          </w:tcPr>
          <w:p w14:paraId="782A9D2A" w14:textId="374656C1" w:rsidR="004A55E8" w:rsidRPr="00FC30D1" w:rsidRDefault="00166484" w:rsidP="007C3379">
            <w:pPr>
              <w:rPr>
                <w:rFonts w:ascii="Arial" w:hAnsi="Arial" w:cs="Arial"/>
                <w:b/>
                <w:i/>
                <w:iCs/>
                <w:szCs w:val="22"/>
              </w:rPr>
            </w:pPr>
            <w:r>
              <w:rPr>
                <w:rFonts w:ascii="Arial" w:hAnsi="Arial" w:cs="Arial"/>
                <w:b/>
                <w:i/>
                <w:iCs/>
                <w:szCs w:val="22"/>
              </w:rPr>
              <w:t xml:space="preserve">Potential for </w:t>
            </w:r>
            <w:r w:rsidR="006752FF">
              <w:rPr>
                <w:rFonts w:ascii="Arial" w:hAnsi="Arial" w:cs="Arial"/>
                <w:b/>
                <w:i/>
                <w:iCs/>
                <w:szCs w:val="22"/>
              </w:rPr>
              <w:t>Bloodborne Pathogens</w:t>
            </w:r>
            <w:r w:rsidR="006446C3">
              <w:rPr>
                <w:rFonts w:ascii="Arial" w:hAnsi="Arial" w:cs="Arial"/>
                <w:b/>
                <w:i/>
                <w:iCs/>
                <w:szCs w:val="22"/>
              </w:rPr>
              <w:t xml:space="preserve"> </w:t>
            </w:r>
            <w:r w:rsidR="002124A4">
              <w:rPr>
                <w:rFonts w:ascii="Arial" w:hAnsi="Arial" w:cs="Arial"/>
                <w:b/>
                <w:i/>
                <w:iCs/>
                <w:szCs w:val="22"/>
              </w:rPr>
              <w:t xml:space="preserve"> </w:t>
            </w:r>
          </w:p>
        </w:tc>
        <w:tc>
          <w:tcPr>
            <w:tcW w:w="2113" w:type="dxa"/>
            <w:noWrap/>
            <w:hideMark/>
          </w:tcPr>
          <w:p w14:paraId="15DC4FD1" w14:textId="4A0C088F" w:rsidR="004A55E8" w:rsidRPr="00FC30D1" w:rsidRDefault="000E7174" w:rsidP="007C3379">
            <w:pPr>
              <w:rPr>
                <w:rFonts w:ascii="Arial" w:hAnsi="Arial" w:cs="Arial"/>
                <w:b/>
                <w:i/>
                <w:iCs/>
                <w:szCs w:val="22"/>
              </w:rPr>
            </w:pPr>
            <w:r>
              <w:rPr>
                <w:rFonts w:ascii="Arial" w:hAnsi="Arial" w:cs="Arial"/>
                <w:b/>
                <w:i/>
                <w:iCs/>
                <w:szCs w:val="22"/>
              </w:rPr>
              <w:t>Biosafety Cabinet</w:t>
            </w:r>
          </w:p>
        </w:tc>
        <w:tc>
          <w:tcPr>
            <w:tcW w:w="2113" w:type="dxa"/>
            <w:noWrap/>
            <w:hideMark/>
          </w:tcPr>
          <w:p w14:paraId="3FEECCA2" w14:textId="4DF5EF19" w:rsidR="004A55E8" w:rsidRPr="00FC30D1" w:rsidRDefault="004A55E8" w:rsidP="006446C3">
            <w:pPr>
              <w:rPr>
                <w:rFonts w:ascii="Arial" w:hAnsi="Arial" w:cs="Arial"/>
                <w:b/>
                <w:i/>
                <w:iCs/>
                <w:szCs w:val="22"/>
              </w:rPr>
            </w:pPr>
            <w:r w:rsidRPr="00FC30D1">
              <w:rPr>
                <w:rFonts w:ascii="Arial" w:hAnsi="Arial" w:cs="Arial"/>
                <w:b/>
                <w:i/>
                <w:iCs/>
                <w:szCs w:val="22"/>
              </w:rPr>
              <w:t> </w:t>
            </w:r>
            <w:r w:rsidR="006446C3">
              <w:rPr>
                <w:rFonts w:ascii="Arial" w:hAnsi="Arial" w:cs="Arial"/>
                <w:b/>
                <w:i/>
                <w:iCs/>
                <w:szCs w:val="22"/>
              </w:rPr>
              <w:t>See “Other Control Measures” above</w:t>
            </w:r>
          </w:p>
        </w:tc>
        <w:tc>
          <w:tcPr>
            <w:tcW w:w="2113" w:type="dxa"/>
            <w:hideMark/>
          </w:tcPr>
          <w:p w14:paraId="35AD1D86" w14:textId="77777777" w:rsidR="004A55E8" w:rsidRDefault="000E7174" w:rsidP="007C3379">
            <w:pPr>
              <w:rPr>
                <w:rFonts w:ascii="Arial" w:hAnsi="Arial" w:cs="Arial"/>
                <w:b/>
                <w:i/>
                <w:iCs/>
                <w:szCs w:val="22"/>
              </w:rPr>
            </w:pPr>
            <w:r>
              <w:rPr>
                <w:rFonts w:ascii="Arial" w:hAnsi="Arial" w:cs="Arial"/>
                <w:b/>
                <w:i/>
                <w:iCs/>
                <w:szCs w:val="22"/>
              </w:rPr>
              <w:t>Nitrile Gloves, Safety glasses, Closed toe shoes,</w:t>
            </w:r>
          </w:p>
          <w:p w14:paraId="472D362C" w14:textId="549D5200" w:rsidR="000E7174" w:rsidRPr="00FC30D1" w:rsidRDefault="000E7174" w:rsidP="007C3379">
            <w:pPr>
              <w:rPr>
                <w:rFonts w:ascii="Arial" w:hAnsi="Arial" w:cs="Arial"/>
                <w:b/>
                <w:i/>
                <w:iCs/>
                <w:szCs w:val="22"/>
              </w:rPr>
            </w:pPr>
            <w:r>
              <w:rPr>
                <w:rFonts w:ascii="Arial" w:hAnsi="Arial" w:cs="Arial"/>
                <w:b/>
                <w:i/>
                <w:iCs/>
                <w:szCs w:val="22"/>
              </w:rPr>
              <w:t>Lab coat</w:t>
            </w:r>
          </w:p>
        </w:tc>
      </w:tr>
      <w:tr w:rsidR="73D0732F" w14:paraId="4917C699" w14:textId="77777777" w:rsidTr="009569DB">
        <w:trPr>
          <w:trHeight w:val="499"/>
        </w:trPr>
        <w:tc>
          <w:tcPr>
            <w:tcW w:w="4451" w:type="dxa"/>
            <w:noWrap/>
            <w:hideMark/>
          </w:tcPr>
          <w:p w14:paraId="3E0725C1" w14:textId="3D6718BF" w:rsidR="73D0732F" w:rsidRDefault="73D0732F" w:rsidP="73D0732F">
            <w:pPr>
              <w:rPr>
                <w:b/>
                <w:bCs/>
                <w:i/>
                <w:iCs/>
                <w:szCs w:val="22"/>
              </w:rPr>
            </w:pPr>
            <w:r w:rsidRPr="73D0732F">
              <w:rPr>
                <w:b/>
                <w:bCs/>
                <w:i/>
                <w:iCs/>
                <w:szCs w:val="22"/>
              </w:rPr>
              <w:t>70% Ethanol</w:t>
            </w:r>
          </w:p>
        </w:tc>
        <w:tc>
          <w:tcPr>
            <w:tcW w:w="2113" w:type="dxa"/>
            <w:noWrap/>
            <w:hideMark/>
          </w:tcPr>
          <w:p w14:paraId="6957CEDA" w14:textId="5C96DC3E" w:rsidR="73D0732F" w:rsidRDefault="73D0732F" w:rsidP="73D0732F">
            <w:pPr>
              <w:rPr>
                <w:b/>
                <w:bCs/>
                <w:i/>
                <w:iCs/>
                <w:szCs w:val="22"/>
              </w:rPr>
            </w:pPr>
            <w:r w:rsidRPr="73D0732F">
              <w:rPr>
                <w:b/>
                <w:bCs/>
                <w:i/>
                <w:iCs/>
                <w:szCs w:val="22"/>
              </w:rPr>
              <w:t>Local ventilation</w:t>
            </w:r>
          </w:p>
        </w:tc>
        <w:tc>
          <w:tcPr>
            <w:tcW w:w="2113" w:type="dxa"/>
            <w:noWrap/>
          </w:tcPr>
          <w:p w14:paraId="542F237F" w14:textId="4C704E3A" w:rsidR="73D0732F" w:rsidRDefault="73D0732F" w:rsidP="73D0732F">
            <w:pPr>
              <w:rPr>
                <w:b/>
                <w:bCs/>
                <w:i/>
                <w:iCs/>
                <w:szCs w:val="22"/>
              </w:rPr>
            </w:pPr>
          </w:p>
        </w:tc>
        <w:tc>
          <w:tcPr>
            <w:tcW w:w="2113" w:type="dxa"/>
            <w:hideMark/>
          </w:tcPr>
          <w:p w14:paraId="3CE86215" w14:textId="63D2C586" w:rsidR="73D0732F" w:rsidRDefault="73D0732F" w:rsidP="73D0732F">
            <w:pPr>
              <w:rPr>
                <w:b/>
                <w:bCs/>
                <w:i/>
                <w:iCs/>
                <w:szCs w:val="22"/>
              </w:rPr>
            </w:pPr>
            <w:r w:rsidRPr="73D0732F">
              <w:rPr>
                <w:b/>
                <w:bCs/>
                <w:i/>
                <w:iCs/>
                <w:szCs w:val="22"/>
              </w:rPr>
              <w:t xml:space="preserve">Nitrile Gloves, Safety glasses, Closed toe shoes, </w:t>
            </w:r>
          </w:p>
          <w:p w14:paraId="76BF6E6E" w14:textId="39140D32" w:rsidR="73D0732F" w:rsidRDefault="73D0732F" w:rsidP="73D0732F">
            <w:pPr>
              <w:rPr>
                <w:b/>
                <w:bCs/>
                <w:i/>
                <w:iCs/>
                <w:szCs w:val="22"/>
              </w:rPr>
            </w:pPr>
            <w:r w:rsidRPr="73D0732F">
              <w:rPr>
                <w:b/>
                <w:bCs/>
                <w:i/>
                <w:iCs/>
                <w:szCs w:val="22"/>
              </w:rPr>
              <w:t>Lab coat</w:t>
            </w:r>
          </w:p>
        </w:tc>
      </w:tr>
      <w:tr w:rsidR="009569DB" w14:paraId="1BD62A4A" w14:textId="77777777" w:rsidTr="73D0732F">
        <w:trPr>
          <w:trHeight w:val="499"/>
        </w:trPr>
        <w:tc>
          <w:tcPr>
            <w:tcW w:w="4451" w:type="dxa"/>
            <w:noWrap/>
          </w:tcPr>
          <w:p w14:paraId="3A953CA8" w14:textId="0221240A" w:rsidR="009569DB" w:rsidRPr="73D0732F" w:rsidRDefault="009569DB" w:rsidP="73D0732F">
            <w:pPr>
              <w:rPr>
                <w:b/>
                <w:bCs/>
                <w:i/>
                <w:iCs/>
                <w:szCs w:val="22"/>
              </w:rPr>
            </w:pPr>
            <w:r w:rsidRPr="006E148E">
              <w:rPr>
                <w:rFonts w:ascii="Arial" w:hAnsi="Arial" w:cs="Arial"/>
                <w:b/>
                <w:sz w:val="24"/>
                <w:szCs w:val="24"/>
              </w:rPr>
              <w:t> </w:t>
            </w:r>
            <w:r w:rsidRPr="00F77A35">
              <w:rPr>
                <w:rFonts w:ascii="Arial" w:hAnsi="Arial" w:cs="Arial"/>
                <w:b/>
                <w:sz w:val="24"/>
                <w:szCs w:val="24"/>
                <w:highlight w:val="yellow"/>
              </w:rPr>
              <w:t>INSERT SPECIFIC HAZARDS/CONTROLS HERE</w:t>
            </w:r>
          </w:p>
        </w:tc>
        <w:tc>
          <w:tcPr>
            <w:tcW w:w="2113" w:type="dxa"/>
            <w:noWrap/>
          </w:tcPr>
          <w:p w14:paraId="0A44DBDE" w14:textId="77777777" w:rsidR="009569DB" w:rsidRPr="73D0732F" w:rsidRDefault="009569DB" w:rsidP="73D0732F">
            <w:pPr>
              <w:rPr>
                <w:b/>
                <w:bCs/>
                <w:i/>
                <w:iCs/>
                <w:szCs w:val="22"/>
              </w:rPr>
            </w:pPr>
          </w:p>
        </w:tc>
        <w:tc>
          <w:tcPr>
            <w:tcW w:w="2113" w:type="dxa"/>
            <w:noWrap/>
          </w:tcPr>
          <w:p w14:paraId="0EB3772B" w14:textId="77777777" w:rsidR="009569DB" w:rsidRPr="73D0732F" w:rsidRDefault="009569DB" w:rsidP="73D0732F">
            <w:pPr>
              <w:rPr>
                <w:b/>
                <w:bCs/>
                <w:i/>
                <w:iCs/>
                <w:szCs w:val="22"/>
              </w:rPr>
            </w:pPr>
          </w:p>
        </w:tc>
        <w:tc>
          <w:tcPr>
            <w:tcW w:w="2113" w:type="dxa"/>
          </w:tcPr>
          <w:p w14:paraId="15EF63D9" w14:textId="77777777" w:rsidR="009569DB" w:rsidRPr="73D0732F" w:rsidRDefault="009569DB" w:rsidP="73D0732F">
            <w:pPr>
              <w:rPr>
                <w:b/>
                <w:bCs/>
                <w:i/>
                <w:iCs/>
                <w:szCs w:val="22"/>
              </w:rPr>
            </w:pPr>
          </w:p>
        </w:tc>
      </w:tr>
    </w:tbl>
    <w:p w14:paraId="371ACA13" w14:textId="77777777" w:rsidR="004A55E8" w:rsidRPr="00FC30D1" w:rsidRDefault="004A55E8" w:rsidP="004A55E8">
      <w:pPr>
        <w:ind w:left="-180"/>
        <w:rPr>
          <w:rFonts w:ascii="Arial" w:hAnsi="Arial" w:cs="Arial"/>
          <w:szCs w:val="22"/>
        </w:rPr>
      </w:pPr>
    </w:p>
    <w:p w14:paraId="19C71C89" w14:textId="60413CB3" w:rsidR="00753E6A" w:rsidRDefault="23B4FF65" w:rsidP="23B4FF65">
      <w:pPr>
        <w:ind w:left="-180"/>
      </w:pPr>
      <w:r w:rsidRPr="23B4FF65">
        <w:rPr>
          <w:rFonts w:ascii="Arial" w:eastAsia="Arial" w:hAnsi="Arial" w:cs="Arial"/>
          <w:color w:val="000000" w:themeColor="text1"/>
          <w:szCs w:val="22"/>
        </w:rPr>
        <w:t xml:space="preserve">According to ISU Policy, the minimum PPE that is required while working with laboratory hazards is lab coat or clothing protection, safety glasses or goggles, and fully enclosed shoes.  Deviation from this policy </w:t>
      </w:r>
      <w:proofErr w:type="gramStart"/>
      <w:r w:rsidRPr="23B4FF65">
        <w:rPr>
          <w:rFonts w:ascii="Arial" w:eastAsia="Arial" w:hAnsi="Arial" w:cs="Arial"/>
          <w:color w:val="000000" w:themeColor="text1"/>
          <w:szCs w:val="22"/>
        </w:rPr>
        <w:t>should be noted and justified along with a risk assessment</w:t>
      </w:r>
      <w:proofErr w:type="gramEnd"/>
      <w:r w:rsidRPr="23B4FF65">
        <w:rPr>
          <w:rFonts w:ascii="Arial" w:eastAsia="Arial" w:hAnsi="Arial" w:cs="Arial"/>
          <w:color w:val="000000" w:themeColor="text1"/>
          <w:szCs w:val="22"/>
        </w:rPr>
        <w:t xml:space="preserve">. </w:t>
      </w:r>
      <w:r w:rsidRPr="23B4FF65">
        <w:rPr>
          <w:rFonts w:ascii="Arial" w:eastAsia="Arial" w:hAnsi="Arial" w:cs="Arial"/>
          <w:szCs w:val="22"/>
        </w:rPr>
        <w:t xml:space="preserve"> </w:t>
      </w:r>
    </w:p>
    <w:p w14:paraId="1BDDAC9B" w14:textId="69000727" w:rsidR="000E7174" w:rsidRDefault="000E7174" w:rsidP="004A55E8">
      <w:pPr>
        <w:ind w:left="-180"/>
        <w:rPr>
          <w:rFonts w:ascii="Arial" w:hAnsi="Arial" w:cs="Arial"/>
          <w:szCs w:val="22"/>
        </w:rPr>
      </w:pPr>
    </w:p>
    <w:p w14:paraId="411F543C" w14:textId="69EF5F4E" w:rsidR="00B96E6F" w:rsidRDefault="00B96E6F" w:rsidP="004A55E8">
      <w:pPr>
        <w:ind w:left="-180"/>
        <w:rPr>
          <w:rFonts w:ascii="Arial" w:hAnsi="Arial" w:cs="Arial"/>
          <w:szCs w:val="22"/>
        </w:rPr>
      </w:pPr>
    </w:p>
    <w:p w14:paraId="1F28278D" w14:textId="77777777" w:rsidR="00B96E6F" w:rsidRPr="00FC30D1" w:rsidRDefault="00B96E6F" w:rsidP="004A55E8">
      <w:pPr>
        <w:ind w:left="-180"/>
        <w:rPr>
          <w:rFonts w:ascii="Arial" w:hAnsi="Arial" w:cs="Arial"/>
          <w:szCs w:val="22"/>
        </w:rPr>
      </w:pPr>
    </w:p>
    <w:p w14:paraId="069E8140" w14:textId="77777777" w:rsidR="00753E6A" w:rsidRPr="00FC30D1" w:rsidRDefault="005801AA" w:rsidP="00613E41">
      <w:pPr>
        <w:pStyle w:val="ListParagraph"/>
        <w:numPr>
          <w:ilvl w:val="0"/>
          <w:numId w:val="15"/>
        </w:numPr>
        <w:ind w:left="450" w:hanging="630"/>
        <w:jc w:val="center"/>
        <w:rPr>
          <w:rFonts w:ascii="Arial" w:hAnsi="Arial" w:cs="Arial"/>
          <w:b/>
          <w:sz w:val="28"/>
          <w:szCs w:val="28"/>
        </w:rPr>
      </w:pPr>
      <w:r w:rsidRPr="00FC30D1">
        <w:rPr>
          <w:rFonts w:ascii="Arial" w:hAnsi="Arial" w:cs="Arial"/>
          <w:b/>
          <w:sz w:val="28"/>
          <w:szCs w:val="28"/>
        </w:rPr>
        <w:t>TRAINING RECORD</w:t>
      </w:r>
    </w:p>
    <w:p w14:paraId="09D120B0" w14:textId="77777777" w:rsidR="00753E6A" w:rsidRPr="00FC30D1" w:rsidRDefault="00753E6A" w:rsidP="00471F5F">
      <w:pPr>
        <w:pStyle w:val="ListParagraph"/>
        <w:ind w:left="-180"/>
        <w:jc w:val="center"/>
        <w:rPr>
          <w:rFonts w:ascii="Arial" w:hAnsi="Arial" w:cs="Arial"/>
          <w:szCs w:val="22"/>
        </w:rPr>
      </w:pPr>
      <w:r w:rsidRPr="00FC30D1">
        <w:rPr>
          <w:rFonts w:ascii="Arial" w:hAnsi="Arial" w:cs="Arial"/>
          <w:szCs w:val="22"/>
        </w:rPr>
        <w:t>Use the following table to record the training associated with this Standard Operating Procedure.</w:t>
      </w:r>
    </w:p>
    <w:p w14:paraId="36DFA866" w14:textId="77777777" w:rsidR="00AD1384" w:rsidRPr="00FC30D1" w:rsidRDefault="00AD1384" w:rsidP="00753E6A">
      <w:pPr>
        <w:pStyle w:val="ListParagraph"/>
        <w:ind w:left="0"/>
        <w:jc w:val="center"/>
        <w:rPr>
          <w:rFonts w:ascii="Arial" w:hAnsi="Arial" w:cs="Arial"/>
          <w:szCs w:val="22"/>
        </w:rPr>
      </w:pPr>
    </w:p>
    <w:tbl>
      <w:tblPr>
        <w:tblStyle w:val="TableGrid"/>
        <w:tblW w:w="10795" w:type="dxa"/>
        <w:tblLook w:val="04A0" w:firstRow="1" w:lastRow="0" w:firstColumn="1" w:lastColumn="0" w:noHBand="0" w:noVBand="1"/>
      </w:tblPr>
      <w:tblGrid>
        <w:gridCol w:w="3055"/>
        <w:gridCol w:w="2970"/>
        <w:gridCol w:w="2970"/>
        <w:gridCol w:w="1800"/>
      </w:tblGrid>
      <w:tr w:rsidR="00560A87" w:rsidRPr="00FC30D1" w14:paraId="3B8A7AE4" w14:textId="77777777" w:rsidTr="005A4B87">
        <w:trPr>
          <w:trHeight w:val="274"/>
        </w:trPr>
        <w:tc>
          <w:tcPr>
            <w:tcW w:w="3055" w:type="dxa"/>
          </w:tcPr>
          <w:p w14:paraId="3D4C2E31" w14:textId="77777777" w:rsidR="00560A87" w:rsidRPr="00FC30D1" w:rsidRDefault="00560A87" w:rsidP="004167EC">
            <w:pPr>
              <w:pStyle w:val="ListParagraph"/>
              <w:ind w:left="0"/>
              <w:jc w:val="center"/>
              <w:rPr>
                <w:rFonts w:ascii="Arial" w:hAnsi="Arial" w:cs="Arial"/>
                <w:b/>
                <w:szCs w:val="22"/>
              </w:rPr>
            </w:pPr>
            <w:r w:rsidRPr="00FC30D1">
              <w:rPr>
                <w:rFonts w:ascii="Arial" w:hAnsi="Arial" w:cs="Arial"/>
                <w:b/>
                <w:szCs w:val="22"/>
              </w:rPr>
              <w:t>Print Name</w:t>
            </w:r>
          </w:p>
        </w:tc>
        <w:tc>
          <w:tcPr>
            <w:tcW w:w="2970" w:type="dxa"/>
          </w:tcPr>
          <w:p w14:paraId="2E94DF2D" w14:textId="77777777" w:rsidR="00560A87" w:rsidRPr="00FC30D1" w:rsidRDefault="00560A87" w:rsidP="00753E6A">
            <w:pPr>
              <w:pStyle w:val="ListParagraph"/>
              <w:ind w:left="0"/>
              <w:jc w:val="center"/>
              <w:rPr>
                <w:rFonts w:ascii="Arial" w:hAnsi="Arial" w:cs="Arial"/>
                <w:b/>
                <w:szCs w:val="22"/>
              </w:rPr>
            </w:pPr>
            <w:r w:rsidRPr="00FC30D1">
              <w:rPr>
                <w:rFonts w:ascii="Arial" w:hAnsi="Arial" w:cs="Arial"/>
                <w:b/>
                <w:szCs w:val="22"/>
              </w:rPr>
              <w:t>Signature</w:t>
            </w:r>
          </w:p>
        </w:tc>
        <w:tc>
          <w:tcPr>
            <w:tcW w:w="2970" w:type="dxa"/>
          </w:tcPr>
          <w:p w14:paraId="20427EDE" w14:textId="77777777" w:rsidR="00560A87" w:rsidRPr="00FC30D1" w:rsidRDefault="00560A87" w:rsidP="00753E6A">
            <w:pPr>
              <w:pStyle w:val="ListParagraph"/>
              <w:ind w:left="0"/>
              <w:jc w:val="center"/>
              <w:rPr>
                <w:rFonts w:ascii="Arial" w:hAnsi="Arial" w:cs="Arial"/>
                <w:b/>
                <w:szCs w:val="22"/>
              </w:rPr>
            </w:pPr>
            <w:r w:rsidRPr="00FC30D1">
              <w:rPr>
                <w:rFonts w:ascii="Arial" w:hAnsi="Arial" w:cs="Arial"/>
                <w:b/>
                <w:szCs w:val="22"/>
              </w:rPr>
              <w:t>Trained By</w:t>
            </w:r>
          </w:p>
        </w:tc>
        <w:tc>
          <w:tcPr>
            <w:tcW w:w="1800" w:type="dxa"/>
          </w:tcPr>
          <w:p w14:paraId="3209C2FF" w14:textId="77777777" w:rsidR="00560A87" w:rsidRPr="00FC30D1" w:rsidRDefault="00560A87" w:rsidP="00753E6A">
            <w:pPr>
              <w:pStyle w:val="ListParagraph"/>
              <w:ind w:left="0"/>
              <w:jc w:val="center"/>
              <w:rPr>
                <w:rFonts w:ascii="Arial" w:hAnsi="Arial" w:cs="Arial"/>
                <w:b/>
                <w:szCs w:val="22"/>
              </w:rPr>
            </w:pPr>
            <w:r w:rsidRPr="00FC30D1">
              <w:rPr>
                <w:rFonts w:ascii="Arial" w:hAnsi="Arial" w:cs="Arial"/>
                <w:b/>
                <w:szCs w:val="22"/>
              </w:rPr>
              <w:t>Date</w:t>
            </w:r>
          </w:p>
        </w:tc>
      </w:tr>
      <w:tr w:rsidR="00560A87" w:rsidRPr="00FC30D1" w14:paraId="0025636A" w14:textId="77777777" w:rsidTr="005A4B87">
        <w:trPr>
          <w:trHeight w:val="284"/>
        </w:trPr>
        <w:tc>
          <w:tcPr>
            <w:tcW w:w="3055" w:type="dxa"/>
          </w:tcPr>
          <w:p w14:paraId="4A9956E4" w14:textId="77777777" w:rsidR="00560A87" w:rsidRPr="00FC30D1" w:rsidRDefault="00560A87" w:rsidP="00753E6A">
            <w:pPr>
              <w:pStyle w:val="ListParagraph"/>
              <w:ind w:left="0"/>
              <w:jc w:val="center"/>
              <w:rPr>
                <w:rFonts w:ascii="Arial" w:hAnsi="Arial" w:cs="Arial"/>
                <w:szCs w:val="22"/>
              </w:rPr>
            </w:pPr>
          </w:p>
        </w:tc>
        <w:tc>
          <w:tcPr>
            <w:tcW w:w="2970" w:type="dxa"/>
          </w:tcPr>
          <w:p w14:paraId="77A74F67" w14:textId="77777777" w:rsidR="00560A87" w:rsidRPr="00FC30D1" w:rsidRDefault="00560A87" w:rsidP="00753E6A">
            <w:pPr>
              <w:pStyle w:val="ListParagraph"/>
              <w:ind w:left="0"/>
              <w:jc w:val="center"/>
              <w:rPr>
                <w:rFonts w:ascii="Arial" w:hAnsi="Arial" w:cs="Arial"/>
                <w:szCs w:val="22"/>
              </w:rPr>
            </w:pPr>
          </w:p>
        </w:tc>
        <w:tc>
          <w:tcPr>
            <w:tcW w:w="2970" w:type="dxa"/>
          </w:tcPr>
          <w:p w14:paraId="689E15CE" w14:textId="77777777" w:rsidR="00560A87" w:rsidRPr="00FC30D1" w:rsidRDefault="00560A87" w:rsidP="00753E6A">
            <w:pPr>
              <w:pStyle w:val="ListParagraph"/>
              <w:ind w:left="0"/>
              <w:jc w:val="center"/>
              <w:rPr>
                <w:rFonts w:ascii="Arial" w:hAnsi="Arial" w:cs="Arial"/>
                <w:szCs w:val="22"/>
              </w:rPr>
            </w:pPr>
          </w:p>
        </w:tc>
        <w:tc>
          <w:tcPr>
            <w:tcW w:w="1800" w:type="dxa"/>
          </w:tcPr>
          <w:p w14:paraId="13B7758D" w14:textId="77777777" w:rsidR="00560A87" w:rsidRPr="00FC30D1" w:rsidRDefault="00560A87" w:rsidP="00753E6A">
            <w:pPr>
              <w:pStyle w:val="ListParagraph"/>
              <w:ind w:left="0"/>
              <w:jc w:val="center"/>
              <w:rPr>
                <w:rFonts w:ascii="Arial" w:hAnsi="Arial" w:cs="Arial"/>
                <w:szCs w:val="22"/>
              </w:rPr>
            </w:pPr>
          </w:p>
        </w:tc>
      </w:tr>
      <w:tr w:rsidR="00560A87" w:rsidRPr="00FC30D1" w14:paraId="136EFE9C" w14:textId="77777777" w:rsidTr="005A4B87">
        <w:trPr>
          <w:trHeight w:val="284"/>
        </w:trPr>
        <w:tc>
          <w:tcPr>
            <w:tcW w:w="3055" w:type="dxa"/>
          </w:tcPr>
          <w:p w14:paraId="35638E09" w14:textId="77777777" w:rsidR="00560A87" w:rsidRPr="00FC30D1" w:rsidRDefault="00560A87" w:rsidP="00753E6A">
            <w:pPr>
              <w:pStyle w:val="ListParagraph"/>
              <w:ind w:left="0"/>
              <w:jc w:val="center"/>
              <w:rPr>
                <w:rFonts w:ascii="Arial" w:hAnsi="Arial" w:cs="Arial"/>
                <w:szCs w:val="22"/>
              </w:rPr>
            </w:pPr>
          </w:p>
        </w:tc>
        <w:tc>
          <w:tcPr>
            <w:tcW w:w="2970" w:type="dxa"/>
          </w:tcPr>
          <w:p w14:paraId="474CAF69" w14:textId="77777777" w:rsidR="00560A87" w:rsidRPr="00FC30D1" w:rsidRDefault="00560A87" w:rsidP="00753E6A">
            <w:pPr>
              <w:pStyle w:val="ListParagraph"/>
              <w:ind w:left="0"/>
              <w:jc w:val="center"/>
              <w:rPr>
                <w:rFonts w:ascii="Arial" w:hAnsi="Arial" w:cs="Arial"/>
                <w:szCs w:val="22"/>
              </w:rPr>
            </w:pPr>
          </w:p>
        </w:tc>
        <w:tc>
          <w:tcPr>
            <w:tcW w:w="2970" w:type="dxa"/>
          </w:tcPr>
          <w:p w14:paraId="63F22396" w14:textId="77777777" w:rsidR="00560A87" w:rsidRPr="00FC30D1" w:rsidRDefault="00560A87" w:rsidP="00753E6A">
            <w:pPr>
              <w:pStyle w:val="ListParagraph"/>
              <w:ind w:left="0"/>
              <w:jc w:val="center"/>
              <w:rPr>
                <w:rFonts w:ascii="Arial" w:hAnsi="Arial" w:cs="Arial"/>
                <w:szCs w:val="22"/>
              </w:rPr>
            </w:pPr>
          </w:p>
        </w:tc>
        <w:tc>
          <w:tcPr>
            <w:tcW w:w="1800" w:type="dxa"/>
          </w:tcPr>
          <w:p w14:paraId="5B4C2687" w14:textId="77777777" w:rsidR="00560A87" w:rsidRPr="00FC30D1" w:rsidRDefault="00560A87" w:rsidP="00753E6A">
            <w:pPr>
              <w:pStyle w:val="ListParagraph"/>
              <w:ind w:left="0"/>
              <w:jc w:val="center"/>
              <w:rPr>
                <w:rFonts w:ascii="Arial" w:hAnsi="Arial" w:cs="Arial"/>
                <w:szCs w:val="22"/>
              </w:rPr>
            </w:pPr>
          </w:p>
        </w:tc>
      </w:tr>
      <w:tr w:rsidR="00560A87" w:rsidRPr="00FC30D1" w14:paraId="050AAB9E" w14:textId="77777777" w:rsidTr="005A4B87">
        <w:trPr>
          <w:trHeight w:val="284"/>
        </w:trPr>
        <w:tc>
          <w:tcPr>
            <w:tcW w:w="3055" w:type="dxa"/>
          </w:tcPr>
          <w:p w14:paraId="242A59ED" w14:textId="77777777" w:rsidR="00560A87" w:rsidRPr="00FC30D1" w:rsidRDefault="00560A87" w:rsidP="00753E6A">
            <w:pPr>
              <w:pStyle w:val="ListParagraph"/>
              <w:ind w:left="0"/>
              <w:jc w:val="center"/>
              <w:rPr>
                <w:rFonts w:ascii="Arial" w:hAnsi="Arial" w:cs="Arial"/>
                <w:szCs w:val="22"/>
              </w:rPr>
            </w:pPr>
          </w:p>
        </w:tc>
        <w:tc>
          <w:tcPr>
            <w:tcW w:w="2970" w:type="dxa"/>
          </w:tcPr>
          <w:p w14:paraId="07C895DE" w14:textId="77777777" w:rsidR="00560A87" w:rsidRPr="00FC30D1" w:rsidRDefault="00560A87" w:rsidP="00753E6A">
            <w:pPr>
              <w:pStyle w:val="ListParagraph"/>
              <w:ind w:left="0"/>
              <w:jc w:val="center"/>
              <w:rPr>
                <w:rFonts w:ascii="Arial" w:hAnsi="Arial" w:cs="Arial"/>
                <w:szCs w:val="22"/>
              </w:rPr>
            </w:pPr>
          </w:p>
        </w:tc>
        <w:tc>
          <w:tcPr>
            <w:tcW w:w="2970" w:type="dxa"/>
          </w:tcPr>
          <w:p w14:paraId="352A250A" w14:textId="77777777" w:rsidR="00560A87" w:rsidRPr="00FC30D1" w:rsidRDefault="00560A87" w:rsidP="00753E6A">
            <w:pPr>
              <w:pStyle w:val="ListParagraph"/>
              <w:ind w:left="0"/>
              <w:jc w:val="center"/>
              <w:rPr>
                <w:rFonts w:ascii="Arial" w:hAnsi="Arial" w:cs="Arial"/>
                <w:szCs w:val="22"/>
              </w:rPr>
            </w:pPr>
          </w:p>
        </w:tc>
        <w:tc>
          <w:tcPr>
            <w:tcW w:w="1800" w:type="dxa"/>
          </w:tcPr>
          <w:p w14:paraId="2CDBBDBC" w14:textId="77777777" w:rsidR="00560A87" w:rsidRPr="00FC30D1" w:rsidRDefault="00560A87" w:rsidP="00753E6A">
            <w:pPr>
              <w:pStyle w:val="ListParagraph"/>
              <w:ind w:left="0"/>
              <w:jc w:val="center"/>
              <w:rPr>
                <w:rFonts w:ascii="Arial" w:hAnsi="Arial" w:cs="Arial"/>
                <w:szCs w:val="22"/>
              </w:rPr>
            </w:pPr>
          </w:p>
        </w:tc>
      </w:tr>
      <w:tr w:rsidR="00560A87" w:rsidRPr="00FC30D1" w14:paraId="02E183CF" w14:textId="77777777" w:rsidTr="005A4B87">
        <w:trPr>
          <w:trHeight w:val="274"/>
        </w:trPr>
        <w:tc>
          <w:tcPr>
            <w:tcW w:w="3055" w:type="dxa"/>
          </w:tcPr>
          <w:p w14:paraId="05668978" w14:textId="77777777" w:rsidR="00560A87" w:rsidRPr="00FC30D1" w:rsidRDefault="00560A87" w:rsidP="00753E6A">
            <w:pPr>
              <w:pStyle w:val="ListParagraph"/>
              <w:ind w:left="0"/>
              <w:jc w:val="center"/>
              <w:rPr>
                <w:rFonts w:ascii="Arial" w:hAnsi="Arial" w:cs="Arial"/>
                <w:szCs w:val="22"/>
              </w:rPr>
            </w:pPr>
          </w:p>
        </w:tc>
        <w:tc>
          <w:tcPr>
            <w:tcW w:w="2970" w:type="dxa"/>
          </w:tcPr>
          <w:p w14:paraId="49B4757E" w14:textId="77777777" w:rsidR="00560A87" w:rsidRPr="00FC30D1" w:rsidRDefault="00560A87" w:rsidP="00753E6A">
            <w:pPr>
              <w:pStyle w:val="ListParagraph"/>
              <w:ind w:left="0"/>
              <w:jc w:val="center"/>
              <w:rPr>
                <w:rFonts w:ascii="Arial" w:hAnsi="Arial" w:cs="Arial"/>
                <w:szCs w:val="22"/>
              </w:rPr>
            </w:pPr>
          </w:p>
        </w:tc>
        <w:tc>
          <w:tcPr>
            <w:tcW w:w="2970" w:type="dxa"/>
          </w:tcPr>
          <w:p w14:paraId="2B0C45C1" w14:textId="77777777" w:rsidR="00560A87" w:rsidRPr="00FC30D1" w:rsidRDefault="00560A87" w:rsidP="00753E6A">
            <w:pPr>
              <w:pStyle w:val="ListParagraph"/>
              <w:ind w:left="0"/>
              <w:jc w:val="center"/>
              <w:rPr>
                <w:rFonts w:ascii="Arial" w:hAnsi="Arial" w:cs="Arial"/>
                <w:szCs w:val="22"/>
              </w:rPr>
            </w:pPr>
          </w:p>
        </w:tc>
        <w:tc>
          <w:tcPr>
            <w:tcW w:w="1800" w:type="dxa"/>
          </w:tcPr>
          <w:p w14:paraId="10DCD4EF" w14:textId="77777777" w:rsidR="00560A87" w:rsidRPr="00FC30D1" w:rsidRDefault="00560A87" w:rsidP="00753E6A">
            <w:pPr>
              <w:pStyle w:val="ListParagraph"/>
              <w:ind w:left="0"/>
              <w:jc w:val="center"/>
              <w:rPr>
                <w:rFonts w:ascii="Arial" w:hAnsi="Arial" w:cs="Arial"/>
                <w:szCs w:val="22"/>
              </w:rPr>
            </w:pPr>
          </w:p>
        </w:tc>
      </w:tr>
      <w:tr w:rsidR="00B96E6F" w:rsidRPr="00FC30D1" w14:paraId="198325E6" w14:textId="77777777" w:rsidTr="005A4B87">
        <w:trPr>
          <w:trHeight w:val="274"/>
        </w:trPr>
        <w:tc>
          <w:tcPr>
            <w:tcW w:w="3055" w:type="dxa"/>
          </w:tcPr>
          <w:p w14:paraId="0AD8D2AF" w14:textId="77777777" w:rsidR="00B96E6F" w:rsidRPr="00FC30D1" w:rsidRDefault="00B96E6F" w:rsidP="00753E6A">
            <w:pPr>
              <w:pStyle w:val="ListParagraph"/>
              <w:ind w:left="0"/>
              <w:jc w:val="center"/>
              <w:rPr>
                <w:rFonts w:ascii="Arial" w:hAnsi="Arial" w:cs="Arial"/>
                <w:szCs w:val="22"/>
              </w:rPr>
            </w:pPr>
          </w:p>
        </w:tc>
        <w:tc>
          <w:tcPr>
            <w:tcW w:w="2970" w:type="dxa"/>
          </w:tcPr>
          <w:p w14:paraId="3B17486F" w14:textId="77777777" w:rsidR="00B96E6F" w:rsidRPr="00FC30D1" w:rsidRDefault="00B96E6F" w:rsidP="00753E6A">
            <w:pPr>
              <w:pStyle w:val="ListParagraph"/>
              <w:ind w:left="0"/>
              <w:jc w:val="center"/>
              <w:rPr>
                <w:rFonts w:ascii="Arial" w:hAnsi="Arial" w:cs="Arial"/>
                <w:szCs w:val="22"/>
              </w:rPr>
            </w:pPr>
          </w:p>
        </w:tc>
        <w:tc>
          <w:tcPr>
            <w:tcW w:w="2970" w:type="dxa"/>
          </w:tcPr>
          <w:p w14:paraId="0742A165" w14:textId="77777777" w:rsidR="00B96E6F" w:rsidRPr="00FC30D1" w:rsidRDefault="00B96E6F" w:rsidP="00753E6A">
            <w:pPr>
              <w:pStyle w:val="ListParagraph"/>
              <w:ind w:left="0"/>
              <w:jc w:val="center"/>
              <w:rPr>
                <w:rFonts w:ascii="Arial" w:hAnsi="Arial" w:cs="Arial"/>
                <w:szCs w:val="22"/>
              </w:rPr>
            </w:pPr>
          </w:p>
        </w:tc>
        <w:tc>
          <w:tcPr>
            <w:tcW w:w="1800" w:type="dxa"/>
          </w:tcPr>
          <w:p w14:paraId="223655B8" w14:textId="77777777" w:rsidR="00B96E6F" w:rsidRPr="00FC30D1" w:rsidRDefault="00B96E6F" w:rsidP="00753E6A">
            <w:pPr>
              <w:pStyle w:val="ListParagraph"/>
              <w:ind w:left="0"/>
              <w:jc w:val="center"/>
              <w:rPr>
                <w:rFonts w:ascii="Arial" w:hAnsi="Arial" w:cs="Arial"/>
                <w:szCs w:val="22"/>
              </w:rPr>
            </w:pPr>
          </w:p>
        </w:tc>
      </w:tr>
      <w:tr w:rsidR="00B96E6F" w:rsidRPr="00FC30D1" w14:paraId="78CF7C90" w14:textId="77777777" w:rsidTr="005A4B87">
        <w:trPr>
          <w:trHeight w:val="274"/>
        </w:trPr>
        <w:tc>
          <w:tcPr>
            <w:tcW w:w="3055" w:type="dxa"/>
          </w:tcPr>
          <w:p w14:paraId="5751A8EB" w14:textId="77777777" w:rsidR="00B96E6F" w:rsidRPr="00FC30D1" w:rsidRDefault="00B96E6F" w:rsidP="00753E6A">
            <w:pPr>
              <w:pStyle w:val="ListParagraph"/>
              <w:ind w:left="0"/>
              <w:jc w:val="center"/>
              <w:rPr>
                <w:rFonts w:ascii="Arial" w:hAnsi="Arial" w:cs="Arial"/>
                <w:szCs w:val="22"/>
              </w:rPr>
            </w:pPr>
          </w:p>
        </w:tc>
        <w:tc>
          <w:tcPr>
            <w:tcW w:w="2970" w:type="dxa"/>
          </w:tcPr>
          <w:p w14:paraId="72CA1A55" w14:textId="77777777" w:rsidR="00B96E6F" w:rsidRPr="00FC30D1" w:rsidRDefault="00B96E6F" w:rsidP="00753E6A">
            <w:pPr>
              <w:pStyle w:val="ListParagraph"/>
              <w:ind w:left="0"/>
              <w:jc w:val="center"/>
              <w:rPr>
                <w:rFonts w:ascii="Arial" w:hAnsi="Arial" w:cs="Arial"/>
                <w:szCs w:val="22"/>
              </w:rPr>
            </w:pPr>
          </w:p>
        </w:tc>
        <w:tc>
          <w:tcPr>
            <w:tcW w:w="2970" w:type="dxa"/>
          </w:tcPr>
          <w:p w14:paraId="4E611C59" w14:textId="77777777" w:rsidR="00B96E6F" w:rsidRPr="00FC30D1" w:rsidRDefault="00B96E6F" w:rsidP="00753E6A">
            <w:pPr>
              <w:pStyle w:val="ListParagraph"/>
              <w:ind w:left="0"/>
              <w:jc w:val="center"/>
              <w:rPr>
                <w:rFonts w:ascii="Arial" w:hAnsi="Arial" w:cs="Arial"/>
                <w:szCs w:val="22"/>
              </w:rPr>
            </w:pPr>
          </w:p>
        </w:tc>
        <w:tc>
          <w:tcPr>
            <w:tcW w:w="1800" w:type="dxa"/>
          </w:tcPr>
          <w:p w14:paraId="7E896AB4" w14:textId="77777777" w:rsidR="00B96E6F" w:rsidRPr="00FC30D1" w:rsidRDefault="00B96E6F" w:rsidP="00753E6A">
            <w:pPr>
              <w:pStyle w:val="ListParagraph"/>
              <w:ind w:left="0"/>
              <w:jc w:val="center"/>
              <w:rPr>
                <w:rFonts w:ascii="Arial" w:hAnsi="Arial" w:cs="Arial"/>
                <w:szCs w:val="22"/>
              </w:rPr>
            </w:pPr>
          </w:p>
        </w:tc>
      </w:tr>
      <w:tr w:rsidR="00B96E6F" w:rsidRPr="00FC30D1" w14:paraId="5E02B6C9" w14:textId="77777777" w:rsidTr="005A4B87">
        <w:trPr>
          <w:trHeight w:val="274"/>
        </w:trPr>
        <w:tc>
          <w:tcPr>
            <w:tcW w:w="3055" w:type="dxa"/>
          </w:tcPr>
          <w:p w14:paraId="4AEAA636" w14:textId="77777777" w:rsidR="00B96E6F" w:rsidRPr="00FC30D1" w:rsidRDefault="00B96E6F" w:rsidP="00753E6A">
            <w:pPr>
              <w:pStyle w:val="ListParagraph"/>
              <w:ind w:left="0"/>
              <w:jc w:val="center"/>
              <w:rPr>
                <w:rFonts w:ascii="Arial" w:hAnsi="Arial" w:cs="Arial"/>
                <w:szCs w:val="22"/>
              </w:rPr>
            </w:pPr>
          </w:p>
        </w:tc>
        <w:tc>
          <w:tcPr>
            <w:tcW w:w="2970" w:type="dxa"/>
          </w:tcPr>
          <w:p w14:paraId="26F72FDF" w14:textId="77777777" w:rsidR="00B96E6F" w:rsidRPr="00FC30D1" w:rsidRDefault="00B96E6F" w:rsidP="00753E6A">
            <w:pPr>
              <w:pStyle w:val="ListParagraph"/>
              <w:ind w:left="0"/>
              <w:jc w:val="center"/>
              <w:rPr>
                <w:rFonts w:ascii="Arial" w:hAnsi="Arial" w:cs="Arial"/>
                <w:szCs w:val="22"/>
              </w:rPr>
            </w:pPr>
          </w:p>
        </w:tc>
        <w:tc>
          <w:tcPr>
            <w:tcW w:w="2970" w:type="dxa"/>
          </w:tcPr>
          <w:p w14:paraId="73F45813" w14:textId="77777777" w:rsidR="00B96E6F" w:rsidRPr="00FC30D1" w:rsidRDefault="00B96E6F" w:rsidP="00753E6A">
            <w:pPr>
              <w:pStyle w:val="ListParagraph"/>
              <w:ind w:left="0"/>
              <w:jc w:val="center"/>
              <w:rPr>
                <w:rFonts w:ascii="Arial" w:hAnsi="Arial" w:cs="Arial"/>
                <w:szCs w:val="22"/>
              </w:rPr>
            </w:pPr>
          </w:p>
        </w:tc>
        <w:tc>
          <w:tcPr>
            <w:tcW w:w="1800" w:type="dxa"/>
          </w:tcPr>
          <w:p w14:paraId="7FE3B77A" w14:textId="77777777" w:rsidR="00B96E6F" w:rsidRPr="00FC30D1" w:rsidRDefault="00B96E6F" w:rsidP="00753E6A">
            <w:pPr>
              <w:pStyle w:val="ListParagraph"/>
              <w:ind w:left="0"/>
              <w:jc w:val="center"/>
              <w:rPr>
                <w:rFonts w:ascii="Arial" w:hAnsi="Arial" w:cs="Arial"/>
                <w:szCs w:val="22"/>
              </w:rPr>
            </w:pPr>
          </w:p>
        </w:tc>
      </w:tr>
      <w:tr w:rsidR="00B96E6F" w:rsidRPr="00FC30D1" w14:paraId="4B50A935" w14:textId="77777777" w:rsidTr="005A4B87">
        <w:trPr>
          <w:trHeight w:val="274"/>
        </w:trPr>
        <w:tc>
          <w:tcPr>
            <w:tcW w:w="3055" w:type="dxa"/>
          </w:tcPr>
          <w:p w14:paraId="292B136A" w14:textId="77777777" w:rsidR="00B96E6F" w:rsidRPr="00FC30D1" w:rsidRDefault="00B96E6F" w:rsidP="00753E6A">
            <w:pPr>
              <w:pStyle w:val="ListParagraph"/>
              <w:ind w:left="0"/>
              <w:jc w:val="center"/>
              <w:rPr>
                <w:rFonts w:ascii="Arial" w:hAnsi="Arial" w:cs="Arial"/>
                <w:szCs w:val="22"/>
              </w:rPr>
            </w:pPr>
          </w:p>
        </w:tc>
        <w:tc>
          <w:tcPr>
            <w:tcW w:w="2970" w:type="dxa"/>
          </w:tcPr>
          <w:p w14:paraId="74948D8A" w14:textId="77777777" w:rsidR="00B96E6F" w:rsidRPr="00FC30D1" w:rsidRDefault="00B96E6F" w:rsidP="00753E6A">
            <w:pPr>
              <w:pStyle w:val="ListParagraph"/>
              <w:ind w:left="0"/>
              <w:jc w:val="center"/>
              <w:rPr>
                <w:rFonts w:ascii="Arial" w:hAnsi="Arial" w:cs="Arial"/>
                <w:szCs w:val="22"/>
              </w:rPr>
            </w:pPr>
          </w:p>
        </w:tc>
        <w:tc>
          <w:tcPr>
            <w:tcW w:w="2970" w:type="dxa"/>
          </w:tcPr>
          <w:p w14:paraId="0206E4A4" w14:textId="77777777" w:rsidR="00B96E6F" w:rsidRPr="00FC30D1" w:rsidRDefault="00B96E6F" w:rsidP="00753E6A">
            <w:pPr>
              <w:pStyle w:val="ListParagraph"/>
              <w:ind w:left="0"/>
              <w:jc w:val="center"/>
              <w:rPr>
                <w:rFonts w:ascii="Arial" w:hAnsi="Arial" w:cs="Arial"/>
                <w:szCs w:val="22"/>
              </w:rPr>
            </w:pPr>
          </w:p>
        </w:tc>
        <w:tc>
          <w:tcPr>
            <w:tcW w:w="1800" w:type="dxa"/>
          </w:tcPr>
          <w:p w14:paraId="5D7E24A5" w14:textId="77777777" w:rsidR="00B96E6F" w:rsidRPr="00FC30D1" w:rsidRDefault="00B96E6F" w:rsidP="00753E6A">
            <w:pPr>
              <w:pStyle w:val="ListParagraph"/>
              <w:ind w:left="0"/>
              <w:jc w:val="center"/>
              <w:rPr>
                <w:rFonts w:ascii="Arial" w:hAnsi="Arial" w:cs="Arial"/>
                <w:szCs w:val="22"/>
              </w:rPr>
            </w:pPr>
          </w:p>
        </w:tc>
      </w:tr>
      <w:tr w:rsidR="00B96E6F" w:rsidRPr="00FC30D1" w14:paraId="22B65748" w14:textId="77777777" w:rsidTr="005A4B87">
        <w:trPr>
          <w:trHeight w:val="274"/>
        </w:trPr>
        <w:tc>
          <w:tcPr>
            <w:tcW w:w="3055" w:type="dxa"/>
          </w:tcPr>
          <w:p w14:paraId="668E98EB" w14:textId="77777777" w:rsidR="00B96E6F" w:rsidRPr="00FC30D1" w:rsidRDefault="00B96E6F" w:rsidP="00753E6A">
            <w:pPr>
              <w:pStyle w:val="ListParagraph"/>
              <w:ind w:left="0"/>
              <w:jc w:val="center"/>
              <w:rPr>
                <w:rFonts w:ascii="Arial" w:hAnsi="Arial" w:cs="Arial"/>
                <w:szCs w:val="22"/>
              </w:rPr>
            </w:pPr>
          </w:p>
        </w:tc>
        <w:tc>
          <w:tcPr>
            <w:tcW w:w="2970" w:type="dxa"/>
          </w:tcPr>
          <w:p w14:paraId="078D5A13" w14:textId="77777777" w:rsidR="00B96E6F" w:rsidRPr="00FC30D1" w:rsidRDefault="00B96E6F" w:rsidP="00753E6A">
            <w:pPr>
              <w:pStyle w:val="ListParagraph"/>
              <w:ind w:left="0"/>
              <w:jc w:val="center"/>
              <w:rPr>
                <w:rFonts w:ascii="Arial" w:hAnsi="Arial" w:cs="Arial"/>
                <w:szCs w:val="22"/>
              </w:rPr>
            </w:pPr>
          </w:p>
        </w:tc>
        <w:tc>
          <w:tcPr>
            <w:tcW w:w="2970" w:type="dxa"/>
          </w:tcPr>
          <w:p w14:paraId="54C53131" w14:textId="77777777" w:rsidR="00B96E6F" w:rsidRPr="00FC30D1" w:rsidRDefault="00B96E6F" w:rsidP="00753E6A">
            <w:pPr>
              <w:pStyle w:val="ListParagraph"/>
              <w:ind w:left="0"/>
              <w:jc w:val="center"/>
              <w:rPr>
                <w:rFonts w:ascii="Arial" w:hAnsi="Arial" w:cs="Arial"/>
                <w:szCs w:val="22"/>
              </w:rPr>
            </w:pPr>
          </w:p>
        </w:tc>
        <w:tc>
          <w:tcPr>
            <w:tcW w:w="1800" w:type="dxa"/>
          </w:tcPr>
          <w:p w14:paraId="2BFCF7AC" w14:textId="77777777" w:rsidR="00B96E6F" w:rsidRPr="00FC30D1" w:rsidRDefault="00B96E6F" w:rsidP="00753E6A">
            <w:pPr>
              <w:pStyle w:val="ListParagraph"/>
              <w:ind w:left="0"/>
              <w:jc w:val="center"/>
              <w:rPr>
                <w:rFonts w:ascii="Arial" w:hAnsi="Arial" w:cs="Arial"/>
                <w:szCs w:val="22"/>
              </w:rPr>
            </w:pPr>
          </w:p>
        </w:tc>
      </w:tr>
      <w:tr w:rsidR="00B96E6F" w:rsidRPr="00FC30D1" w14:paraId="4B1757F9" w14:textId="77777777" w:rsidTr="005A4B87">
        <w:trPr>
          <w:trHeight w:val="274"/>
        </w:trPr>
        <w:tc>
          <w:tcPr>
            <w:tcW w:w="3055" w:type="dxa"/>
          </w:tcPr>
          <w:p w14:paraId="483F17CF" w14:textId="77777777" w:rsidR="00B96E6F" w:rsidRPr="00FC30D1" w:rsidRDefault="00B96E6F" w:rsidP="00753E6A">
            <w:pPr>
              <w:pStyle w:val="ListParagraph"/>
              <w:ind w:left="0"/>
              <w:jc w:val="center"/>
              <w:rPr>
                <w:rFonts w:ascii="Arial" w:hAnsi="Arial" w:cs="Arial"/>
                <w:szCs w:val="22"/>
              </w:rPr>
            </w:pPr>
          </w:p>
        </w:tc>
        <w:tc>
          <w:tcPr>
            <w:tcW w:w="2970" w:type="dxa"/>
          </w:tcPr>
          <w:p w14:paraId="378131F2" w14:textId="77777777" w:rsidR="00B96E6F" w:rsidRPr="00FC30D1" w:rsidRDefault="00B96E6F" w:rsidP="00753E6A">
            <w:pPr>
              <w:pStyle w:val="ListParagraph"/>
              <w:ind w:left="0"/>
              <w:jc w:val="center"/>
              <w:rPr>
                <w:rFonts w:ascii="Arial" w:hAnsi="Arial" w:cs="Arial"/>
                <w:szCs w:val="22"/>
              </w:rPr>
            </w:pPr>
          </w:p>
        </w:tc>
        <w:tc>
          <w:tcPr>
            <w:tcW w:w="2970" w:type="dxa"/>
          </w:tcPr>
          <w:p w14:paraId="7265F145" w14:textId="77777777" w:rsidR="00B96E6F" w:rsidRPr="00FC30D1" w:rsidRDefault="00B96E6F" w:rsidP="00753E6A">
            <w:pPr>
              <w:pStyle w:val="ListParagraph"/>
              <w:ind w:left="0"/>
              <w:jc w:val="center"/>
              <w:rPr>
                <w:rFonts w:ascii="Arial" w:hAnsi="Arial" w:cs="Arial"/>
                <w:szCs w:val="22"/>
              </w:rPr>
            </w:pPr>
          </w:p>
        </w:tc>
        <w:tc>
          <w:tcPr>
            <w:tcW w:w="1800" w:type="dxa"/>
          </w:tcPr>
          <w:p w14:paraId="4BE5D489" w14:textId="77777777" w:rsidR="00B96E6F" w:rsidRPr="00FC30D1" w:rsidRDefault="00B96E6F" w:rsidP="00753E6A">
            <w:pPr>
              <w:pStyle w:val="ListParagraph"/>
              <w:ind w:left="0"/>
              <w:jc w:val="center"/>
              <w:rPr>
                <w:rFonts w:ascii="Arial" w:hAnsi="Arial" w:cs="Arial"/>
                <w:szCs w:val="22"/>
              </w:rPr>
            </w:pPr>
          </w:p>
        </w:tc>
      </w:tr>
      <w:tr w:rsidR="00B96E6F" w:rsidRPr="00FC30D1" w14:paraId="43F80574" w14:textId="77777777" w:rsidTr="005A4B87">
        <w:trPr>
          <w:trHeight w:val="274"/>
        </w:trPr>
        <w:tc>
          <w:tcPr>
            <w:tcW w:w="3055" w:type="dxa"/>
          </w:tcPr>
          <w:p w14:paraId="5996BAE1" w14:textId="77777777" w:rsidR="00B96E6F" w:rsidRPr="00FC30D1" w:rsidRDefault="00B96E6F" w:rsidP="00753E6A">
            <w:pPr>
              <w:pStyle w:val="ListParagraph"/>
              <w:ind w:left="0"/>
              <w:jc w:val="center"/>
              <w:rPr>
                <w:rFonts w:ascii="Arial" w:hAnsi="Arial" w:cs="Arial"/>
                <w:szCs w:val="22"/>
              </w:rPr>
            </w:pPr>
          </w:p>
        </w:tc>
        <w:tc>
          <w:tcPr>
            <w:tcW w:w="2970" w:type="dxa"/>
          </w:tcPr>
          <w:p w14:paraId="068C3843" w14:textId="77777777" w:rsidR="00B96E6F" w:rsidRPr="00FC30D1" w:rsidRDefault="00B96E6F" w:rsidP="00753E6A">
            <w:pPr>
              <w:pStyle w:val="ListParagraph"/>
              <w:ind w:left="0"/>
              <w:jc w:val="center"/>
              <w:rPr>
                <w:rFonts w:ascii="Arial" w:hAnsi="Arial" w:cs="Arial"/>
                <w:szCs w:val="22"/>
              </w:rPr>
            </w:pPr>
          </w:p>
        </w:tc>
        <w:tc>
          <w:tcPr>
            <w:tcW w:w="2970" w:type="dxa"/>
          </w:tcPr>
          <w:p w14:paraId="4C5712BE" w14:textId="77777777" w:rsidR="00B96E6F" w:rsidRPr="00FC30D1" w:rsidRDefault="00B96E6F" w:rsidP="00753E6A">
            <w:pPr>
              <w:pStyle w:val="ListParagraph"/>
              <w:ind w:left="0"/>
              <w:jc w:val="center"/>
              <w:rPr>
                <w:rFonts w:ascii="Arial" w:hAnsi="Arial" w:cs="Arial"/>
                <w:szCs w:val="22"/>
              </w:rPr>
            </w:pPr>
          </w:p>
        </w:tc>
        <w:tc>
          <w:tcPr>
            <w:tcW w:w="1800" w:type="dxa"/>
          </w:tcPr>
          <w:p w14:paraId="4376E9E6" w14:textId="77777777" w:rsidR="00B96E6F" w:rsidRPr="00FC30D1" w:rsidRDefault="00B96E6F" w:rsidP="00753E6A">
            <w:pPr>
              <w:pStyle w:val="ListParagraph"/>
              <w:ind w:left="0"/>
              <w:jc w:val="center"/>
              <w:rPr>
                <w:rFonts w:ascii="Arial" w:hAnsi="Arial" w:cs="Arial"/>
                <w:szCs w:val="22"/>
              </w:rPr>
            </w:pPr>
          </w:p>
        </w:tc>
      </w:tr>
      <w:tr w:rsidR="00B96E6F" w:rsidRPr="00FC30D1" w14:paraId="58CDC4B4" w14:textId="77777777" w:rsidTr="005A4B87">
        <w:trPr>
          <w:trHeight w:val="274"/>
        </w:trPr>
        <w:tc>
          <w:tcPr>
            <w:tcW w:w="3055" w:type="dxa"/>
          </w:tcPr>
          <w:p w14:paraId="1CF6185F" w14:textId="77777777" w:rsidR="00B96E6F" w:rsidRPr="00FC30D1" w:rsidRDefault="00B96E6F" w:rsidP="00753E6A">
            <w:pPr>
              <w:pStyle w:val="ListParagraph"/>
              <w:ind w:left="0"/>
              <w:jc w:val="center"/>
              <w:rPr>
                <w:rFonts w:ascii="Arial" w:hAnsi="Arial" w:cs="Arial"/>
                <w:szCs w:val="22"/>
              </w:rPr>
            </w:pPr>
          </w:p>
        </w:tc>
        <w:tc>
          <w:tcPr>
            <w:tcW w:w="2970" w:type="dxa"/>
          </w:tcPr>
          <w:p w14:paraId="2811B733" w14:textId="77777777" w:rsidR="00B96E6F" w:rsidRPr="00FC30D1" w:rsidRDefault="00B96E6F" w:rsidP="00753E6A">
            <w:pPr>
              <w:pStyle w:val="ListParagraph"/>
              <w:ind w:left="0"/>
              <w:jc w:val="center"/>
              <w:rPr>
                <w:rFonts w:ascii="Arial" w:hAnsi="Arial" w:cs="Arial"/>
                <w:szCs w:val="22"/>
              </w:rPr>
            </w:pPr>
          </w:p>
        </w:tc>
        <w:tc>
          <w:tcPr>
            <w:tcW w:w="2970" w:type="dxa"/>
          </w:tcPr>
          <w:p w14:paraId="4AADEC54" w14:textId="77777777" w:rsidR="00B96E6F" w:rsidRPr="00FC30D1" w:rsidRDefault="00B96E6F" w:rsidP="00753E6A">
            <w:pPr>
              <w:pStyle w:val="ListParagraph"/>
              <w:ind w:left="0"/>
              <w:jc w:val="center"/>
              <w:rPr>
                <w:rFonts w:ascii="Arial" w:hAnsi="Arial" w:cs="Arial"/>
                <w:szCs w:val="22"/>
              </w:rPr>
            </w:pPr>
          </w:p>
        </w:tc>
        <w:tc>
          <w:tcPr>
            <w:tcW w:w="1800" w:type="dxa"/>
          </w:tcPr>
          <w:p w14:paraId="0D503354" w14:textId="77777777" w:rsidR="00B96E6F" w:rsidRPr="00FC30D1" w:rsidRDefault="00B96E6F" w:rsidP="00753E6A">
            <w:pPr>
              <w:pStyle w:val="ListParagraph"/>
              <w:ind w:left="0"/>
              <w:jc w:val="center"/>
              <w:rPr>
                <w:rFonts w:ascii="Arial" w:hAnsi="Arial" w:cs="Arial"/>
                <w:szCs w:val="22"/>
              </w:rPr>
            </w:pPr>
          </w:p>
        </w:tc>
      </w:tr>
      <w:tr w:rsidR="00560A87" w:rsidRPr="00FC30D1" w14:paraId="2011DE36" w14:textId="77777777" w:rsidTr="005A4B87">
        <w:trPr>
          <w:trHeight w:val="292"/>
        </w:trPr>
        <w:tc>
          <w:tcPr>
            <w:tcW w:w="3055" w:type="dxa"/>
          </w:tcPr>
          <w:p w14:paraId="208A4B68" w14:textId="77777777" w:rsidR="00560A87" w:rsidRPr="00FC30D1" w:rsidRDefault="00560A87" w:rsidP="00753E6A">
            <w:pPr>
              <w:pStyle w:val="ListParagraph"/>
              <w:ind w:left="0"/>
              <w:jc w:val="center"/>
              <w:rPr>
                <w:rFonts w:ascii="Arial" w:hAnsi="Arial" w:cs="Arial"/>
                <w:szCs w:val="22"/>
              </w:rPr>
            </w:pPr>
          </w:p>
        </w:tc>
        <w:tc>
          <w:tcPr>
            <w:tcW w:w="2970" w:type="dxa"/>
          </w:tcPr>
          <w:p w14:paraId="747B98E4" w14:textId="77777777" w:rsidR="00560A87" w:rsidRPr="00FC30D1" w:rsidRDefault="00560A87" w:rsidP="00753E6A">
            <w:pPr>
              <w:pStyle w:val="ListParagraph"/>
              <w:ind w:left="0"/>
              <w:jc w:val="center"/>
              <w:rPr>
                <w:rFonts w:ascii="Arial" w:hAnsi="Arial" w:cs="Arial"/>
                <w:szCs w:val="22"/>
              </w:rPr>
            </w:pPr>
          </w:p>
        </w:tc>
        <w:tc>
          <w:tcPr>
            <w:tcW w:w="2970" w:type="dxa"/>
          </w:tcPr>
          <w:p w14:paraId="44A557F1" w14:textId="77777777" w:rsidR="00560A87" w:rsidRPr="00FC30D1" w:rsidRDefault="00560A87" w:rsidP="00753E6A">
            <w:pPr>
              <w:pStyle w:val="ListParagraph"/>
              <w:ind w:left="0"/>
              <w:jc w:val="center"/>
              <w:rPr>
                <w:rFonts w:ascii="Arial" w:hAnsi="Arial" w:cs="Arial"/>
                <w:szCs w:val="22"/>
              </w:rPr>
            </w:pPr>
          </w:p>
        </w:tc>
        <w:tc>
          <w:tcPr>
            <w:tcW w:w="1800" w:type="dxa"/>
          </w:tcPr>
          <w:p w14:paraId="162B8ECC" w14:textId="77777777" w:rsidR="00560A87" w:rsidRPr="00FC30D1" w:rsidRDefault="00560A87" w:rsidP="00753E6A">
            <w:pPr>
              <w:pStyle w:val="ListParagraph"/>
              <w:ind w:left="0"/>
              <w:jc w:val="center"/>
              <w:rPr>
                <w:rFonts w:ascii="Arial" w:hAnsi="Arial" w:cs="Arial"/>
                <w:szCs w:val="22"/>
              </w:rPr>
            </w:pPr>
          </w:p>
        </w:tc>
      </w:tr>
    </w:tbl>
    <w:p w14:paraId="688676A3" w14:textId="77777777" w:rsidR="002D6636" w:rsidRPr="00753E6A" w:rsidRDefault="002D6636" w:rsidP="0023289B">
      <w:pPr>
        <w:pStyle w:val="ListParagraph"/>
        <w:ind w:left="0"/>
        <w:jc w:val="center"/>
        <w:rPr>
          <w:rFonts w:ascii="Arial" w:hAnsi="Arial" w:cs="Arial"/>
          <w:szCs w:val="22"/>
        </w:rPr>
      </w:pPr>
    </w:p>
    <w:sectPr w:rsidR="002D6636" w:rsidRPr="00753E6A" w:rsidSect="00111C4B">
      <w:footerReference w:type="default" r:id="rId25"/>
      <w:type w:val="continuous"/>
      <w:pgSz w:w="12240" w:h="15840" w:code="1"/>
      <w:pgMar w:top="720" w:right="720" w:bottom="720" w:left="72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6753A" w14:textId="77777777" w:rsidR="007D61BE" w:rsidRDefault="007D61BE" w:rsidP="008457A8">
      <w:pPr>
        <w:pStyle w:val="Title"/>
      </w:pPr>
      <w:r>
        <w:separator/>
      </w:r>
    </w:p>
  </w:endnote>
  <w:endnote w:type="continuationSeparator" w:id="0">
    <w:p w14:paraId="56599E3C" w14:textId="77777777" w:rsidR="007D61BE" w:rsidRDefault="007D61BE" w:rsidP="008457A8">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FBD28" w14:textId="04D69B15" w:rsidR="007C3379" w:rsidRDefault="007C3379" w:rsidP="00860888">
    <w:pPr>
      <w:pStyle w:val="Footer"/>
      <w:tabs>
        <w:tab w:val="clear" w:pos="8640"/>
        <w:tab w:val="right" w:pos="10350"/>
      </w:tabs>
      <w:rPr>
        <w:rFonts w:ascii="Arial" w:hAnsi="Arial" w:cs="Arial"/>
        <w:sz w:val="18"/>
        <w:szCs w:val="16"/>
      </w:rPr>
    </w:pPr>
    <w:r>
      <w:rPr>
        <w:sz w:val="16"/>
        <w:szCs w:val="16"/>
      </w:rPr>
      <w:tab/>
      <w:t xml:space="preserve"> </w:t>
    </w:r>
    <w:r>
      <w:rPr>
        <w:sz w:val="16"/>
        <w:szCs w:val="16"/>
      </w:rPr>
      <w:tab/>
    </w:r>
  </w:p>
  <w:p w14:paraId="6D589333" w14:textId="77777777" w:rsidR="007C3379" w:rsidRPr="007420C8" w:rsidRDefault="007C3379" w:rsidP="00860888">
    <w:pPr>
      <w:pStyle w:val="Footer"/>
      <w:tabs>
        <w:tab w:val="clear" w:pos="8640"/>
        <w:tab w:val="right" w:pos="1035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C07C65" w14:textId="77777777" w:rsidR="007D61BE" w:rsidRDefault="007D61BE" w:rsidP="008457A8">
      <w:pPr>
        <w:pStyle w:val="Title"/>
      </w:pPr>
      <w:r>
        <w:separator/>
      </w:r>
    </w:p>
  </w:footnote>
  <w:footnote w:type="continuationSeparator" w:id="0">
    <w:p w14:paraId="33A53E6D" w14:textId="77777777" w:rsidR="007D61BE" w:rsidRDefault="007D61BE" w:rsidP="008457A8">
      <w:pPr>
        <w:pStyle w:val="Title"/>
      </w:pPr>
      <w:r>
        <w:continuationSeparator/>
      </w:r>
    </w:p>
  </w:footnote>
</w:footnotes>
</file>

<file path=word/intelligence.xml><?xml version="1.0" encoding="utf-8"?>
<int:Intelligence xmlns:int="http://schemas.microsoft.com/office/intelligence/2019/intelligence">
  <int:IntelligenceSettings/>
  <int:Manifest>
    <int:ParagraphRange paragraphId="715906312" textId="2004318071" start="75" length="5" invalidationStart="75" invalidationLength="5" id="FIKpYRyg"/>
  </int:Manifest>
  <int:Observations>
    <int:Content id="FIKpYRyg">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BCC49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0DA0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D7EBF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0BAF6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412DE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686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6C15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AE33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642E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25E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B4D15"/>
    <w:multiLevelType w:val="hybridMultilevel"/>
    <w:tmpl w:val="339EB33E"/>
    <w:lvl w:ilvl="0" w:tplc="BE848188">
      <w:start w:val="1"/>
      <w:numFmt w:val="bullet"/>
      <w:lvlText w:val=""/>
      <w:lvlJc w:val="left"/>
      <w:pPr>
        <w:ind w:left="720" w:hanging="360"/>
      </w:pPr>
      <w:rPr>
        <w:rFonts w:ascii="Symbol" w:hAnsi="Symbol" w:hint="default"/>
      </w:rPr>
    </w:lvl>
    <w:lvl w:ilvl="1" w:tplc="A064ABCA">
      <w:start w:val="1"/>
      <w:numFmt w:val="bullet"/>
      <w:lvlText w:val="o"/>
      <w:lvlJc w:val="left"/>
      <w:pPr>
        <w:ind w:left="1440" w:hanging="360"/>
      </w:pPr>
      <w:rPr>
        <w:rFonts w:ascii="Courier New" w:hAnsi="Courier New" w:hint="default"/>
      </w:rPr>
    </w:lvl>
    <w:lvl w:ilvl="2" w:tplc="EBF24044">
      <w:start w:val="1"/>
      <w:numFmt w:val="bullet"/>
      <w:lvlText w:val=""/>
      <w:lvlJc w:val="left"/>
      <w:pPr>
        <w:ind w:left="2160" w:hanging="360"/>
      </w:pPr>
      <w:rPr>
        <w:rFonts w:ascii="Wingdings" w:hAnsi="Wingdings" w:hint="default"/>
      </w:rPr>
    </w:lvl>
    <w:lvl w:ilvl="3" w:tplc="CA3E4742">
      <w:start w:val="1"/>
      <w:numFmt w:val="bullet"/>
      <w:lvlText w:val=""/>
      <w:lvlJc w:val="left"/>
      <w:pPr>
        <w:ind w:left="2880" w:hanging="360"/>
      </w:pPr>
      <w:rPr>
        <w:rFonts w:ascii="Symbol" w:hAnsi="Symbol" w:hint="default"/>
      </w:rPr>
    </w:lvl>
    <w:lvl w:ilvl="4" w:tplc="309659A2">
      <w:start w:val="1"/>
      <w:numFmt w:val="bullet"/>
      <w:lvlText w:val="o"/>
      <w:lvlJc w:val="left"/>
      <w:pPr>
        <w:ind w:left="3600" w:hanging="360"/>
      </w:pPr>
      <w:rPr>
        <w:rFonts w:ascii="Courier New" w:hAnsi="Courier New" w:hint="default"/>
      </w:rPr>
    </w:lvl>
    <w:lvl w:ilvl="5" w:tplc="2530F532">
      <w:start w:val="1"/>
      <w:numFmt w:val="bullet"/>
      <w:lvlText w:val=""/>
      <w:lvlJc w:val="left"/>
      <w:pPr>
        <w:ind w:left="4320" w:hanging="360"/>
      </w:pPr>
      <w:rPr>
        <w:rFonts w:ascii="Wingdings" w:hAnsi="Wingdings" w:hint="default"/>
      </w:rPr>
    </w:lvl>
    <w:lvl w:ilvl="6" w:tplc="25942262">
      <w:start w:val="1"/>
      <w:numFmt w:val="bullet"/>
      <w:lvlText w:val=""/>
      <w:lvlJc w:val="left"/>
      <w:pPr>
        <w:ind w:left="5040" w:hanging="360"/>
      </w:pPr>
      <w:rPr>
        <w:rFonts w:ascii="Symbol" w:hAnsi="Symbol" w:hint="default"/>
      </w:rPr>
    </w:lvl>
    <w:lvl w:ilvl="7" w:tplc="89669ACC">
      <w:start w:val="1"/>
      <w:numFmt w:val="bullet"/>
      <w:lvlText w:val="o"/>
      <w:lvlJc w:val="left"/>
      <w:pPr>
        <w:ind w:left="5760" w:hanging="360"/>
      </w:pPr>
      <w:rPr>
        <w:rFonts w:ascii="Courier New" w:hAnsi="Courier New" w:hint="default"/>
      </w:rPr>
    </w:lvl>
    <w:lvl w:ilvl="8" w:tplc="2B5CED7E">
      <w:start w:val="1"/>
      <w:numFmt w:val="bullet"/>
      <w:lvlText w:val=""/>
      <w:lvlJc w:val="left"/>
      <w:pPr>
        <w:ind w:left="6480" w:hanging="360"/>
      </w:pPr>
      <w:rPr>
        <w:rFonts w:ascii="Wingdings" w:hAnsi="Wingdings" w:hint="default"/>
      </w:rPr>
    </w:lvl>
  </w:abstractNum>
  <w:abstractNum w:abstractNumId="11" w15:restartNumberingAfterBreak="0">
    <w:nsid w:val="0BD05CDD"/>
    <w:multiLevelType w:val="hybridMultilevel"/>
    <w:tmpl w:val="4AD2D30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813E9D"/>
    <w:multiLevelType w:val="hybridMultilevel"/>
    <w:tmpl w:val="3886D6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A1241"/>
    <w:multiLevelType w:val="hybridMultilevel"/>
    <w:tmpl w:val="3712FC92"/>
    <w:lvl w:ilvl="0" w:tplc="32C03796">
      <w:start w:val="1"/>
      <w:numFmt w:val="bullet"/>
      <w:lvlText w:val=""/>
      <w:lvlJc w:val="left"/>
      <w:pPr>
        <w:ind w:left="720" w:hanging="360"/>
      </w:pPr>
      <w:rPr>
        <w:rFonts w:ascii="Symbol" w:hAnsi="Symbol" w:hint="default"/>
      </w:rPr>
    </w:lvl>
    <w:lvl w:ilvl="1" w:tplc="FF7AA518">
      <w:start w:val="1"/>
      <w:numFmt w:val="bullet"/>
      <w:lvlText w:val="o"/>
      <w:lvlJc w:val="left"/>
      <w:pPr>
        <w:ind w:left="1440" w:hanging="360"/>
      </w:pPr>
      <w:rPr>
        <w:rFonts w:ascii="Courier New" w:hAnsi="Courier New" w:hint="default"/>
      </w:rPr>
    </w:lvl>
    <w:lvl w:ilvl="2" w:tplc="20CC7BE4">
      <w:start w:val="1"/>
      <w:numFmt w:val="bullet"/>
      <w:lvlText w:val=""/>
      <w:lvlJc w:val="left"/>
      <w:pPr>
        <w:ind w:left="2160" w:hanging="360"/>
      </w:pPr>
      <w:rPr>
        <w:rFonts w:ascii="Wingdings" w:hAnsi="Wingdings" w:hint="default"/>
      </w:rPr>
    </w:lvl>
    <w:lvl w:ilvl="3" w:tplc="410CCD8A">
      <w:start w:val="1"/>
      <w:numFmt w:val="bullet"/>
      <w:lvlText w:val=""/>
      <w:lvlJc w:val="left"/>
      <w:pPr>
        <w:ind w:left="2880" w:hanging="360"/>
      </w:pPr>
      <w:rPr>
        <w:rFonts w:ascii="Symbol" w:hAnsi="Symbol" w:hint="default"/>
      </w:rPr>
    </w:lvl>
    <w:lvl w:ilvl="4" w:tplc="BCA46F88">
      <w:start w:val="1"/>
      <w:numFmt w:val="bullet"/>
      <w:lvlText w:val="o"/>
      <w:lvlJc w:val="left"/>
      <w:pPr>
        <w:ind w:left="3600" w:hanging="360"/>
      </w:pPr>
      <w:rPr>
        <w:rFonts w:ascii="Courier New" w:hAnsi="Courier New" w:hint="default"/>
      </w:rPr>
    </w:lvl>
    <w:lvl w:ilvl="5" w:tplc="0FDA78C8">
      <w:start w:val="1"/>
      <w:numFmt w:val="bullet"/>
      <w:lvlText w:val=""/>
      <w:lvlJc w:val="left"/>
      <w:pPr>
        <w:ind w:left="4320" w:hanging="360"/>
      </w:pPr>
      <w:rPr>
        <w:rFonts w:ascii="Wingdings" w:hAnsi="Wingdings" w:hint="default"/>
      </w:rPr>
    </w:lvl>
    <w:lvl w:ilvl="6" w:tplc="161EDD88">
      <w:start w:val="1"/>
      <w:numFmt w:val="bullet"/>
      <w:lvlText w:val=""/>
      <w:lvlJc w:val="left"/>
      <w:pPr>
        <w:ind w:left="5040" w:hanging="360"/>
      </w:pPr>
      <w:rPr>
        <w:rFonts w:ascii="Symbol" w:hAnsi="Symbol" w:hint="default"/>
      </w:rPr>
    </w:lvl>
    <w:lvl w:ilvl="7" w:tplc="40102A26">
      <w:start w:val="1"/>
      <w:numFmt w:val="bullet"/>
      <w:lvlText w:val="o"/>
      <w:lvlJc w:val="left"/>
      <w:pPr>
        <w:ind w:left="5760" w:hanging="360"/>
      </w:pPr>
      <w:rPr>
        <w:rFonts w:ascii="Courier New" w:hAnsi="Courier New" w:hint="default"/>
      </w:rPr>
    </w:lvl>
    <w:lvl w:ilvl="8" w:tplc="3998E3A0">
      <w:start w:val="1"/>
      <w:numFmt w:val="bullet"/>
      <w:lvlText w:val=""/>
      <w:lvlJc w:val="left"/>
      <w:pPr>
        <w:ind w:left="6480" w:hanging="360"/>
      </w:pPr>
      <w:rPr>
        <w:rFonts w:ascii="Wingdings" w:hAnsi="Wingdings" w:hint="default"/>
      </w:rPr>
    </w:lvl>
  </w:abstractNum>
  <w:abstractNum w:abstractNumId="14" w15:restartNumberingAfterBreak="0">
    <w:nsid w:val="1CE94134"/>
    <w:multiLevelType w:val="hybridMultilevel"/>
    <w:tmpl w:val="ED94C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26673F"/>
    <w:multiLevelType w:val="hybridMultilevel"/>
    <w:tmpl w:val="4D922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C528E"/>
    <w:multiLevelType w:val="hybridMultilevel"/>
    <w:tmpl w:val="8BB8B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45978"/>
    <w:multiLevelType w:val="hybridMultilevel"/>
    <w:tmpl w:val="2868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436DB"/>
    <w:multiLevelType w:val="hybridMultilevel"/>
    <w:tmpl w:val="170A3900"/>
    <w:lvl w:ilvl="0" w:tplc="53381EF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75F6614"/>
    <w:multiLevelType w:val="hybridMultilevel"/>
    <w:tmpl w:val="DA406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A21EE"/>
    <w:multiLevelType w:val="hybridMultilevel"/>
    <w:tmpl w:val="678C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15F7A"/>
    <w:multiLevelType w:val="hybridMultilevel"/>
    <w:tmpl w:val="4A9A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A7555"/>
    <w:multiLevelType w:val="hybridMultilevel"/>
    <w:tmpl w:val="FE4EB1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5952A4"/>
    <w:multiLevelType w:val="hybridMultilevel"/>
    <w:tmpl w:val="5FEC6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D8CA85"/>
    <w:multiLevelType w:val="hybridMultilevel"/>
    <w:tmpl w:val="86E22744"/>
    <w:lvl w:ilvl="0" w:tplc="B6D20A20">
      <w:start w:val="1"/>
      <w:numFmt w:val="bullet"/>
      <w:lvlText w:val=""/>
      <w:lvlJc w:val="left"/>
      <w:pPr>
        <w:ind w:left="720" w:hanging="360"/>
      </w:pPr>
      <w:rPr>
        <w:rFonts w:ascii="Symbol" w:hAnsi="Symbol" w:hint="default"/>
      </w:rPr>
    </w:lvl>
    <w:lvl w:ilvl="1" w:tplc="D0781194">
      <w:start w:val="1"/>
      <w:numFmt w:val="bullet"/>
      <w:lvlText w:val="o"/>
      <w:lvlJc w:val="left"/>
      <w:pPr>
        <w:ind w:left="1440" w:hanging="360"/>
      </w:pPr>
      <w:rPr>
        <w:rFonts w:ascii="Courier New" w:hAnsi="Courier New" w:hint="default"/>
      </w:rPr>
    </w:lvl>
    <w:lvl w:ilvl="2" w:tplc="D71ABB50">
      <w:start w:val="1"/>
      <w:numFmt w:val="bullet"/>
      <w:lvlText w:val=""/>
      <w:lvlJc w:val="left"/>
      <w:pPr>
        <w:ind w:left="2160" w:hanging="360"/>
      </w:pPr>
      <w:rPr>
        <w:rFonts w:ascii="Wingdings" w:hAnsi="Wingdings" w:hint="default"/>
      </w:rPr>
    </w:lvl>
    <w:lvl w:ilvl="3" w:tplc="99526AAC">
      <w:start w:val="1"/>
      <w:numFmt w:val="bullet"/>
      <w:lvlText w:val=""/>
      <w:lvlJc w:val="left"/>
      <w:pPr>
        <w:ind w:left="2880" w:hanging="360"/>
      </w:pPr>
      <w:rPr>
        <w:rFonts w:ascii="Symbol" w:hAnsi="Symbol" w:hint="default"/>
      </w:rPr>
    </w:lvl>
    <w:lvl w:ilvl="4" w:tplc="CF545EF6">
      <w:start w:val="1"/>
      <w:numFmt w:val="bullet"/>
      <w:lvlText w:val="o"/>
      <w:lvlJc w:val="left"/>
      <w:pPr>
        <w:ind w:left="3600" w:hanging="360"/>
      </w:pPr>
      <w:rPr>
        <w:rFonts w:ascii="Courier New" w:hAnsi="Courier New" w:hint="default"/>
      </w:rPr>
    </w:lvl>
    <w:lvl w:ilvl="5" w:tplc="9DB0E6E0">
      <w:start w:val="1"/>
      <w:numFmt w:val="bullet"/>
      <w:lvlText w:val=""/>
      <w:lvlJc w:val="left"/>
      <w:pPr>
        <w:ind w:left="4320" w:hanging="360"/>
      </w:pPr>
      <w:rPr>
        <w:rFonts w:ascii="Wingdings" w:hAnsi="Wingdings" w:hint="default"/>
      </w:rPr>
    </w:lvl>
    <w:lvl w:ilvl="6" w:tplc="D6449CC2">
      <w:start w:val="1"/>
      <w:numFmt w:val="bullet"/>
      <w:lvlText w:val=""/>
      <w:lvlJc w:val="left"/>
      <w:pPr>
        <w:ind w:left="5040" w:hanging="360"/>
      </w:pPr>
      <w:rPr>
        <w:rFonts w:ascii="Symbol" w:hAnsi="Symbol" w:hint="default"/>
      </w:rPr>
    </w:lvl>
    <w:lvl w:ilvl="7" w:tplc="5E963A0A">
      <w:start w:val="1"/>
      <w:numFmt w:val="bullet"/>
      <w:lvlText w:val="o"/>
      <w:lvlJc w:val="left"/>
      <w:pPr>
        <w:ind w:left="5760" w:hanging="360"/>
      </w:pPr>
      <w:rPr>
        <w:rFonts w:ascii="Courier New" w:hAnsi="Courier New" w:hint="default"/>
      </w:rPr>
    </w:lvl>
    <w:lvl w:ilvl="8" w:tplc="08969F14">
      <w:start w:val="1"/>
      <w:numFmt w:val="bullet"/>
      <w:lvlText w:val=""/>
      <w:lvlJc w:val="left"/>
      <w:pPr>
        <w:ind w:left="6480" w:hanging="360"/>
      </w:pPr>
      <w:rPr>
        <w:rFonts w:ascii="Wingdings" w:hAnsi="Wingdings" w:hint="default"/>
      </w:rPr>
    </w:lvl>
  </w:abstractNum>
  <w:abstractNum w:abstractNumId="25" w15:restartNumberingAfterBreak="0">
    <w:nsid w:val="4CB87FB1"/>
    <w:multiLevelType w:val="hybridMultilevel"/>
    <w:tmpl w:val="02F2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6E7452"/>
    <w:multiLevelType w:val="hybridMultilevel"/>
    <w:tmpl w:val="C6C88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9D0D75"/>
    <w:multiLevelType w:val="hybridMultilevel"/>
    <w:tmpl w:val="56B6F6C6"/>
    <w:lvl w:ilvl="0" w:tplc="96CEE704">
      <w:start w:val="1"/>
      <w:numFmt w:val="bullet"/>
      <w:lvlText w:val=""/>
      <w:lvlJc w:val="left"/>
      <w:pPr>
        <w:ind w:left="720" w:hanging="360"/>
      </w:pPr>
      <w:rPr>
        <w:rFonts w:ascii="Symbol" w:hAnsi="Symbol" w:hint="default"/>
      </w:rPr>
    </w:lvl>
    <w:lvl w:ilvl="1" w:tplc="47D887AE">
      <w:start w:val="1"/>
      <w:numFmt w:val="bullet"/>
      <w:lvlText w:val="o"/>
      <w:lvlJc w:val="left"/>
      <w:pPr>
        <w:ind w:left="1440" w:hanging="360"/>
      </w:pPr>
      <w:rPr>
        <w:rFonts w:ascii="Courier New" w:hAnsi="Courier New" w:hint="default"/>
      </w:rPr>
    </w:lvl>
    <w:lvl w:ilvl="2" w:tplc="9DFAEB4A">
      <w:start w:val="1"/>
      <w:numFmt w:val="bullet"/>
      <w:lvlText w:val=""/>
      <w:lvlJc w:val="left"/>
      <w:pPr>
        <w:ind w:left="2160" w:hanging="360"/>
      </w:pPr>
      <w:rPr>
        <w:rFonts w:ascii="Wingdings" w:hAnsi="Wingdings" w:hint="default"/>
      </w:rPr>
    </w:lvl>
    <w:lvl w:ilvl="3" w:tplc="28D6E556">
      <w:start w:val="1"/>
      <w:numFmt w:val="bullet"/>
      <w:lvlText w:val=""/>
      <w:lvlJc w:val="left"/>
      <w:pPr>
        <w:ind w:left="2880" w:hanging="360"/>
      </w:pPr>
      <w:rPr>
        <w:rFonts w:ascii="Symbol" w:hAnsi="Symbol" w:hint="default"/>
      </w:rPr>
    </w:lvl>
    <w:lvl w:ilvl="4" w:tplc="B3AEC5B0">
      <w:start w:val="1"/>
      <w:numFmt w:val="bullet"/>
      <w:lvlText w:val="o"/>
      <w:lvlJc w:val="left"/>
      <w:pPr>
        <w:ind w:left="3600" w:hanging="360"/>
      </w:pPr>
      <w:rPr>
        <w:rFonts w:ascii="Courier New" w:hAnsi="Courier New" w:hint="default"/>
      </w:rPr>
    </w:lvl>
    <w:lvl w:ilvl="5" w:tplc="9A5AD7D2">
      <w:start w:val="1"/>
      <w:numFmt w:val="bullet"/>
      <w:lvlText w:val=""/>
      <w:lvlJc w:val="left"/>
      <w:pPr>
        <w:ind w:left="4320" w:hanging="360"/>
      </w:pPr>
      <w:rPr>
        <w:rFonts w:ascii="Wingdings" w:hAnsi="Wingdings" w:hint="default"/>
      </w:rPr>
    </w:lvl>
    <w:lvl w:ilvl="6" w:tplc="34BA1DF2">
      <w:start w:val="1"/>
      <w:numFmt w:val="bullet"/>
      <w:lvlText w:val=""/>
      <w:lvlJc w:val="left"/>
      <w:pPr>
        <w:ind w:left="5040" w:hanging="360"/>
      </w:pPr>
      <w:rPr>
        <w:rFonts w:ascii="Symbol" w:hAnsi="Symbol" w:hint="default"/>
      </w:rPr>
    </w:lvl>
    <w:lvl w:ilvl="7" w:tplc="3A6A7CB8">
      <w:start w:val="1"/>
      <w:numFmt w:val="bullet"/>
      <w:lvlText w:val="o"/>
      <w:lvlJc w:val="left"/>
      <w:pPr>
        <w:ind w:left="5760" w:hanging="360"/>
      </w:pPr>
      <w:rPr>
        <w:rFonts w:ascii="Courier New" w:hAnsi="Courier New" w:hint="default"/>
      </w:rPr>
    </w:lvl>
    <w:lvl w:ilvl="8" w:tplc="16C4A074">
      <w:start w:val="1"/>
      <w:numFmt w:val="bullet"/>
      <w:lvlText w:val=""/>
      <w:lvlJc w:val="left"/>
      <w:pPr>
        <w:ind w:left="6480" w:hanging="360"/>
      </w:pPr>
      <w:rPr>
        <w:rFonts w:ascii="Wingdings" w:hAnsi="Wingdings" w:hint="default"/>
      </w:rPr>
    </w:lvl>
  </w:abstractNum>
  <w:abstractNum w:abstractNumId="28" w15:restartNumberingAfterBreak="0">
    <w:nsid w:val="6050325D"/>
    <w:multiLevelType w:val="hybridMultilevel"/>
    <w:tmpl w:val="9C38AA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A53C1"/>
    <w:multiLevelType w:val="hybridMultilevel"/>
    <w:tmpl w:val="CC800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1E1304"/>
    <w:multiLevelType w:val="hybridMultilevel"/>
    <w:tmpl w:val="46D0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8265D8"/>
    <w:multiLevelType w:val="hybridMultilevel"/>
    <w:tmpl w:val="DB4A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64DF6"/>
    <w:multiLevelType w:val="hybridMultilevel"/>
    <w:tmpl w:val="17F4674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4"/>
  </w:num>
  <w:num w:numId="4">
    <w:abstractNumId w:val="2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22"/>
  </w:num>
  <w:num w:numId="17">
    <w:abstractNumId w:val="14"/>
  </w:num>
  <w:num w:numId="18">
    <w:abstractNumId w:val="12"/>
  </w:num>
  <w:num w:numId="19">
    <w:abstractNumId w:val="32"/>
  </w:num>
  <w:num w:numId="20">
    <w:abstractNumId w:val="15"/>
  </w:num>
  <w:num w:numId="21">
    <w:abstractNumId w:val="28"/>
  </w:num>
  <w:num w:numId="22">
    <w:abstractNumId w:val="29"/>
  </w:num>
  <w:num w:numId="23">
    <w:abstractNumId w:val="11"/>
  </w:num>
  <w:num w:numId="24">
    <w:abstractNumId w:val="20"/>
  </w:num>
  <w:num w:numId="25">
    <w:abstractNumId w:val="31"/>
  </w:num>
  <w:num w:numId="26">
    <w:abstractNumId w:val="30"/>
  </w:num>
  <w:num w:numId="27">
    <w:abstractNumId w:val="26"/>
  </w:num>
  <w:num w:numId="28">
    <w:abstractNumId w:val="17"/>
  </w:num>
  <w:num w:numId="29">
    <w:abstractNumId w:val="16"/>
  </w:num>
  <w:num w:numId="30">
    <w:abstractNumId w:val="25"/>
  </w:num>
  <w:num w:numId="31">
    <w:abstractNumId w:val="19"/>
  </w:num>
  <w:num w:numId="32">
    <w:abstractNumId w:val="23"/>
  </w:num>
  <w:num w:numId="33">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CyMLY0szA1NjWzMDJV0lEKTi0uzszPAykwrAUACl3BkiwAAAA="/>
  </w:docVars>
  <w:rsids>
    <w:rsidRoot w:val="00CE3059"/>
    <w:rsid w:val="000148B8"/>
    <w:rsid w:val="000324CD"/>
    <w:rsid w:val="00044F97"/>
    <w:rsid w:val="00056A75"/>
    <w:rsid w:val="00064048"/>
    <w:rsid w:val="00065053"/>
    <w:rsid w:val="0006730A"/>
    <w:rsid w:val="00071A66"/>
    <w:rsid w:val="000860F6"/>
    <w:rsid w:val="00093AC1"/>
    <w:rsid w:val="000A7E3D"/>
    <w:rsid w:val="000A7FBF"/>
    <w:rsid w:val="000B135C"/>
    <w:rsid w:val="000C32CE"/>
    <w:rsid w:val="000D49D7"/>
    <w:rsid w:val="000E2D42"/>
    <w:rsid w:val="000E37B7"/>
    <w:rsid w:val="000E7174"/>
    <w:rsid w:val="000F6C92"/>
    <w:rsid w:val="000F7364"/>
    <w:rsid w:val="000F781F"/>
    <w:rsid w:val="00100F12"/>
    <w:rsid w:val="00111C4B"/>
    <w:rsid w:val="00115D78"/>
    <w:rsid w:val="00121F9A"/>
    <w:rsid w:val="00125599"/>
    <w:rsid w:val="00127734"/>
    <w:rsid w:val="001326E2"/>
    <w:rsid w:val="001328CA"/>
    <w:rsid w:val="00147D9A"/>
    <w:rsid w:val="00166484"/>
    <w:rsid w:val="00166A87"/>
    <w:rsid w:val="00173C57"/>
    <w:rsid w:val="001761E5"/>
    <w:rsid w:val="00180F53"/>
    <w:rsid w:val="00193876"/>
    <w:rsid w:val="00193F1B"/>
    <w:rsid w:val="00197235"/>
    <w:rsid w:val="001A6524"/>
    <w:rsid w:val="001A7256"/>
    <w:rsid w:val="001A7F8C"/>
    <w:rsid w:val="001B737C"/>
    <w:rsid w:val="001C08D6"/>
    <w:rsid w:val="00200A61"/>
    <w:rsid w:val="002124A4"/>
    <w:rsid w:val="00215DED"/>
    <w:rsid w:val="0022434A"/>
    <w:rsid w:val="0023289B"/>
    <w:rsid w:val="00277894"/>
    <w:rsid w:val="00277943"/>
    <w:rsid w:val="00291136"/>
    <w:rsid w:val="002B4ACF"/>
    <w:rsid w:val="002D612A"/>
    <w:rsid w:val="002D6636"/>
    <w:rsid w:val="0030550F"/>
    <w:rsid w:val="003117F2"/>
    <w:rsid w:val="00326B80"/>
    <w:rsid w:val="0033749A"/>
    <w:rsid w:val="003444E6"/>
    <w:rsid w:val="00356747"/>
    <w:rsid w:val="003668DE"/>
    <w:rsid w:val="00391BFC"/>
    <w:rsid w:val="003B2501"/>
    <w:rsid w:val="003B2EB2"/>
    <w:rsid w:val="003B435A"/>
    <w:rsid w:val="003E54B3"/>
    <w:rsid w:val="003F2832"/>
    <w:rsid w:val="00407B30"/>
    <w:rsid w:val="00415175"/>
    <w:rsid w:val="004167EC"/>
    <w:rsid w:val="00424085"/>
    <w:rsid w:val="0043074A"/>
    <w:rsid w:val="00435379"/>
    <w:rsid w:val="00441E30"/>
    <w:rsid w:val="00442F36"/>
    <w:rsid w:val="00452334"/>
    <w:rsid w:val="00471F5F"/>
    <w:rsid w:val="00473614"/>
    <w:rsid w:val="00490252"/>
    <w:rsid w:val="00491F3A"/>
    <w:rsid w:val="004A4897"/>
    <w:rsid w:val="004A55E8"/>
    <w:rsid w:val="004B2AE2"/>
    <w:rsid w:val="004C7631"/>
    <w:rsid w:val="004D4269"/>
    <w:rsid w:val="004F129C"/>
    <w:rsid w:val="00502E2F"/>
    <w:rsid w:val="005039D4"/>
    <w:rsid w:val="005061CC"/>
    <w:rsid w:val="0051637B"/>
    <w:rsid w:val="00523472"/>
    <w:rsid w:val="00530F8F"/>
    <w:rsid w:val="005505EC"/>
    <w:rsid w:val="005519D8"/>
    <w:rsid w:val="00560A87"/>
    <w:rsid w:val="005758CF"/>
    <w:rsid w:val="005801AA"/>
    <w:rsid w:val="00587122"/>
    <w:rsid w:val="00587B57"/>
    <w:rsid w:val="0059667A"/>
    <w:rsid w:val="005A4B87"/>
    <w:rsid w:val="005B42C0"/>
    <w:rsid w:val="006010F0"/>
    <w:rsid w:val="00613E41"/>
    <w:rsid w:val="00627510"/>
    <w:rsid w:val="006446C3"/>
    <w:rsid w:val="00670C48"/>
    <w:rsid w:val="00672C33"/>
    <w:rsid w:val="006752FF"/>
    <w:rsid w:val="00696193"/>
    <w:rsid w:val="006A2017"/>
    <w:rsid w:val="006B293D"/>
    <w:rsid w:val="006C13FD"/>
    <w:rsid w:val="00701139"/>
    <w:rsid w:val="00703CCC"/>
    <w:rsid w:val="007420C8"/>
    <w:rsid w:val="00747E60"/>
    <w:rsid w:val="007521D3"/>
    <w:rsid w:val="00753E6A"/>
    <w:rsid w:val="00754A35"/>
    <w:rsid w:val="00761968"/>
    <w:rsid w:val="00775E6A"/>
    <w:rsid w:val="0079216D"/>
    <w:rsid w:val="007921DF"/>
    <w:rsid w:val="007B085C"/>
    <w:rsid w:val="007C0EC4"/>
    <w:rsid w:val="007C3379"/>
    <w:rsid w:val="007D61BE"/>
    <w:rsid w:val="00834F49"/>
    <w:rsid w:val="00845025"/>
    <w:rsid w:val="008457A8"/>
    <w:rsid w:val="008544E2"/>
    <w:rsid w:val="00860888"/>
    <w:rsid w:val="00870111"/>
    <w:rsid w:val="008A3606"/>
    <w:rsid w:val="008A675F"/>
    <w:rsid w:val="008A7CEC"/>
    <w:rsid w:val="008C2A73"/>
    <w:rsid w:val="008E2B61"/>
    <w:rsid w:val="008F1E9C"/>
    <w:rsid w:val="008F235C"/>
    <w:rsid w:val="00903EE8"/>
    <w:rsid w:val="00911B79"/>
    <w:rsid w:val="00933202"/>
    <w:rsid w:val="00940D17"/>
    <w:rsid w:val="009569DB"/>
    <w:rsid w:val="0096347C"/>
    <w:rsid w:val="0097308E"/>
    <w:rsid w:val="00981974"/>
    <w:rsid w:val="00997615"/>
    <w:rsid w:val="009C67E6"/>
    <w:rsid w:val="009E3CB4"/>
    <w:rsid w:val="009F2261"/>
    <w:rsid w:val="009F2F2F"/>
    <w:rsid w:val="00A021B5"/>
    <w:rsid w:val="00A21C1D"/>
    <w:rsid w:val="00A403BC"/>
    <w:rsid w:val="00A5369F"/>
    <w:rsid w:val="00A5672C"/>
    <w:rsid w:val="00A71984"/>
    <w:rsid w:val="00AA3677"/>
    <w:rsid w:val="00AA4CC8"/>
    <w:rsid w:val="00AA7013"/>
    <w:rsid w:val="00AA7190"/>
    <w:rsid w:val="00AB055B"/>
    <w:rsid w:val="00AB15A1"/>
    <w:rsid w:val="00AC402D"/>
    <w:rsid w:val="00AC4B7A"/>
    <w:rsid w:val="00AD1384"/>
    <w:rsid w:val="00AD2058"/>
    <w:rsid w:val="00AF6728"/>
    <w:rsid w:val="00B0673E"/>
    <w:rsid w:val="00B136DA"/>
    <w:rsid w:val="00B15465"/>
    <w:rsid w:val="00B209B6"/>
    <w:rsid w:val="00B24D8D"/>
    <w:rsid w:val="00B277EB"/>
    <w:rsid w:val="00B45424"/>
    <w:rsid w:val="00B470E3"/>
    <w:rsid w:val="00B503A3"/>
    <w:rsid w:val="00B738D1"/>
    <w:rsid w:val="00B77D48"/>
    <w:rsid w:val="00B8050B"/>
    <w:rsid w:val="00B8376B"/>
    <w:rsid w:val="00B96E6F"/>
    <w:rsid w:val="00BA04E6"/>
    <w:rsid w:val="00BD1418"/>
    <w:rsid w:val="00BE0813"/>
    <w:rsid w:val="00BE0CD4"/>
    <w:rsid w:val="00BE17A9"/>
    <w:rsid w:val="00BF5945"/>
    <w:rsid w:val="00BF6B95"/>
    <w:rsid w:val="00C034F1"/>
    <w:rsid w:val="00C10356"/>
    <w:rsid w:val="00C14F40"/>
    <w:rsid w:val="00C231FE"/>
    <w:rsid w:val="00C35118"/>
    <w:rsid w:val="00C424E6"/>
    <w:rsid w:val="00C4406C"/>
    <w:rsid w:val="00C46507"/>
    <w:rsid w:val="00C53182"/>
    <w:rsid w:val="00C74E48"/>
    <w:rsid w:val="00C74E85"/>
    <w:rsid w:val="00C807F4"/>
    <w:rsid w:val="00C825C6"/>
    <w:rsid w:val="00C835EA"/>
    <w:rsid w:val="00C91411"/>
    <w:rsid w:val="00CB078B"/>
    <w:rsid w:val="00CD7BD6"/>
    <w:rsid w:val="00CE3059"/>
    <w:rsid w:val="00CE516C"/>
    <w:rsid w:val="00D14F88"/>
    <w:rsid w:val="00D15CBC"/>
    <w:rsid w:val="00D216C2"/>
    <w:rsid w:val="00D35D38"/>
    <w:rsid w:val="00D4537B"/>
    <w:rsid w:val="00D467EE"/>
    <w:rsid w:val="00D512A7"/>
    <w:rsid w:val="00D54D2C"/>
    <w:rsid w:val="00D568B0"/>
    <w:rsid w:val="00D56ED4"/>
    <w:rsid w:val="00D65CFE"/>
    <w:rsid w:val="00D82A0B"/>
    <w:rsid w:val="00D82C48"/>
    <w:rsid w:val="00D87800"/>
    <w:rsid w:val="00D92F91"/>
    <w:rsid w:val="00DB434A"/>
    <w:rsid w:val="00DD40CC"/>
    <w:rsid w:val="00DE0AE1"/>
    <w:rsid w:val="00DE621C"/>
    <w:rsid w:val="00DF6F5F"/>
    <w:rsid w:val="00E20D4B"/>
    <w:rsid w:val="00E23598"/>
    <w:rsid w:val="00E251E1"/>
    <w:rsid w:val="00E25D78"/>
    <w:rsid w:val="00E3277A"/>
    <w:rsid w:val="00E33A95"/>
    <w:rsid w:val="00E426B0"/>
    <w:rsid w:val="00E60041"/>
    <w:rsid w:val="00E623FD"/>
    <w:rsid w:val="00E71822"/>
    <w:rsid w:val="00E74DDA"/>
    <w:rsid w:val="00E7738C"/>
    <w:rsid w:val="00EB6F06"/>
    <w:rsid w:val="00ED4D94"/>
    <w:rsid w:val="00EE34DB"/>
    <w:rsid w:val="00EE4E20"/>
    <w:rsid w:val="00EE5681"/>
    <w:rsid w:val="00EF1CB1"/>
    <w:rsid w:val="00EF4EBA"/>
    <w:rsid w:val="00F17139"/>
    <w:rsid w:val="00F31C78"/>
    <w:rsid w:val="00F56464"/>
    <w:rsid w:val="00F62014"/>
    <w:rsid w:val="00F64805"/>
    <w:rsid w:val="00F70A6B"/>
    <w:rsid w:val="00FA770B"/>
    <w:rsid w:val="00FB708D"/>
    <w:rsid w:val="00FC30D1"/>
    <w:rsid w:val="00FE38EF"/>
    <w:rsid w:val="00FE622C"/>
    <w:rsid w:val="00FE74A2"/>
    <w:rsid w:val="020D64E0"/>
    <w:rsid w:val="06B5DC39"/>
    <w:rsid w:val="075DBE4C"/>
    <w:rsid w:val="084B53BF"/>
    <w:rsid w:val="0C2010FB"/>
    <w:rsid w:val="1A0FEE1F"/>
    <w:rsid w:val="1E76EFDF"/>
    <w:rsid w:val="23B4FF65"/>
    <w:rsid w:val="2EE07E6F"/>
    <w:rsid w:val="383198F1"/>
    <w:rsid w:val="387A5937"/>
    <w:rsid w:val="4045F3C7"/>
    <w:rsid w:val="465C4659"/>
    <w:rsid w:val="46CBDD03"/>
    <w:rsid w:val="4C28DDBF"/>
    <w:rsid w:val="4C4BA7C7"/>
    <w:rsid w:val="4FB64525"/>
    <w:rsid w:val="545C6681"/>
    <w:rsid w:val="5C6CB2E6"/>
    <w:rsid w:val="5F2D8A54"/>
    <w:rsid w:val="6CD5F059"/>
    <w:rsid w:val="73D0732F"/>
    <w:rsid w:val="78210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8E4005"/>
  <w15:docId w15:val="{C91B7C32-6C16-4363-B16A-289D4D0D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8EF"/>
    <w:rPr>
      <w:rFonts w:ascii="Univers" w:hAnsi="Univers"/>
      <w:sz w:val="22"/>
    </w:rPr>
  </w:style>
  <w:style w:type="paragraph" w:styleId="Heading1">
    <w:name w:val="heading 1"/>
    <w:basedOn w:val="Normal"/>
    <w:next w:val="Normal"/>
    <w:qFormat/>
    <w:rsid w:val="00FE38EF"/>
    <w:pPr>
      <w:keepNext/>
      <w:spacing w:before="240" w:after="60"/>
      <w:outlineLvl w:val="0"/>
    </w:pPr>
    <w:rPr>
      <w:rFonts w:ascii="Arial" w:hAnsi="Arial"/>
      <w:b/>
      <w:kern w:val="28"/>
      <w:sz w:val="28"/>
    </w:rPr>
  </w:style>
  <w:style w:type="paragraph" w:styleId="Heading2">
    <w:name w:val="heading 2"/>
    <w:basedOn w:val="Normal"/>
    <w:next w:val="Normal"/>
    <w:qFormat/>
    <w:rsid w:val="00FE38EF"/>
    <w:pPr>
      <w:keepNext/>
      <w:tabs>
        <w:tab w:val="left" w:pos="6300"/>
        <w:tab w:val="right" w:pos="9810"/>
      </w:tabs>
      <w:outlineLvl w:val="1"/>
    </w:pPr>
    <w:rPr>
      <w:rFonts w:ascii="Times New Roman" w:hAnsi="Times New Roman"/>
      <w:b/>
      <w:smallCaps/>
      <w:sz w:val="40"/>
    </w:rPr>
  </w:style>
  <w:style w:type="paragraph" w:styleId="Heading3">
    <w:name w:val="heading 3"/>
    <w:basedOn w:val="Normal"/>
    <w:next w:val="Normal"/>
    <w:qFormat/>
    <w:rsid w:val="00FE38EF"/>
    <w:pPr>
      <w:keepNext/>
      <w:tabs>
        <w:tab w:val="left" w:pos="1080"/>
      </w:tabs>
      <w:ind w:left="1080"/>
      <w:outlineLvl w:val="2"/>
    </w:pPr>
    <w:rPr>
      <w:u w:val="single"/>
    </w:rPr>
  </w:style>
  <w:style w:type="paragraph" w:styleId="Heading4">
    <w:name w:val="heading 4"/>
    <w:basedOn w:val="Normal"/>
    <w:next w:val="Normal"/>
    <w:qFormat/>
    <w:rsid w:val="00FE38EF"/>
    <w:pPr>
      <w:keepNext/>
      <w:tabs>
        <w:tab w:val="left" w:pos="1080"/>
        <w:tab w:val="left" w:pos="6300"/>
        <w:tab w:val="right" w:pos="9810"/>
      </w:tabs>
      <w:outlineLvl w:val="3"/>
    </w:pPr>
    <w:rPr>
      <w:rFonts w:ascii="Times New Roman" w:hAnsi="Times New Roman"/>
      <w:b/>
      <w:color w:val="FF0000"/>
      <w:sz w:val="20"/>
    </w:rPr>
  </w:style>
  <w:style w:type="paragraph" w:styleId="Heading5">
    <w:name w:val="heading 5"/>
    <w:basedOn w:val="Normal"/>
    <w:next w:val="Normal"/>
    <w:qFormat/>
    <w:rsid w:val="00FE38EF"/>
    <w:pPr>
      <w:keepNext/>
      <w:tabs>
        <w:tab w:val="left" w:pos="1080"/>
        <w:tab w:val="left" w:pos="6300"/>
        <w:tab w:val="right" w:pos="9810"/>
      </w:tabs>
      <w:outlineLvl w:val="4"/>
    </w:pPr>
    <w:rPr>
      <w:rFonts w:ascii="Times New Roman" w:hAnsi="Times New Roman"/>
      <w:b/>
      <w:bCs/>
      <w:caps/>
      <w:color w:val="777777"/>
    </w:rPr>
  </w:style>
  <w:style w:type="paragraph" w:styleId="Heading6">
    <w:name w:val="heading 6"/>
    <w:basedOn w:val="Normal"/>
    <w:next w:val="Normal"/>
    <w:qFormat/>
    <w:rsid w:val="00FE38EF"/>
    <w:pPr>
      <w:spacing w:before="240" w:after="60"/>
      <w:outlineLvl w:val="5"/>
    </w:pPr>
    <w:rPr>
      <w:rFonts w:ascii="Times New Roman" w:hAnsi="Times New Roman"/>
      <w:b/>
      <w:bCs/>
      <w:szCs w:val="22"/>
    </w:rPr>
  </w:style>
  <w:style w:type="paragraph" w:styleId="Heading7">
    <w:name w:val="heading 7"/>
    <w:basedOn w:val="Normal"/>
    <w:next w:val="Normal"/>
    <w:qFormat/>
    <w:rsid w:val="00FE38EF"/>
    <w:pPr>
      <w:spacing w:before="240" w:after="60"/>
      <w:outlineLvl w:val="6"/>
    </w:pPr>
    <w:rPr>
      <w:rFonts w:ascii="Times New Roman" w:hAnsi="Times New Roman"/>
      <w:sz w:val="24"/>
      <w:szCs w:val="24"/>
    </w:rPr>
  </w:style>
  <w:style w:type="paragraph" w:styleId="Heading8">
    <w:name w:val="heading 8"/>
    <w:basedOn w:val="Normal"/>
    <w:next w:val="Normal"/>
    <w:qFormat/>
    <w:rsid w:val="00FE38EF"/>
    <w:pPr>
      <w:spacing w:before="240" w:after="60"/>
      <w:outlineLvl w:val="7"/>
    </w:pPr>
    <w:rPr>
      <w:rFonts w:ascii="Times New Roman" w:hAnsi="Times New Roman"/>
      <w:i/>
      <w:iCs/>
      <w:sz w:val="24"/>
      <w:szCs w:val="24"/>
    </w:rPr>
  </w:style>
  <w:style w:type="paragraph" w:styleId="Heading9">
    <w:name w:val="heading 9"/>
    <w:basedOn w:val="Normal"/>
    <w:next w:val="Normal"/>
    <w:qFormat/>
    <w:rsid w:val="00FE38E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38EF"/>
    <w:pPr>
      <w:spacing w:before="240" w:after="60"/>
      <w:jc w:val="center"/>
      <w:outlineLvl w:val="0"/>
    </w:pPr>
    <w:rPr>
      <w:b/>
      <w:kern w:val="28"/>
      <w:sz w:val="28"/>
    </w:rPr>
  </w:style>
  <w:style w:type="paragraph" w:styleId="BodyText">
    <w:name w:val="Body Text"/>
    <w:basedOn w:val="Normal"/>
    <w:rsid w:val="00FE38EF"/>
    <w:pPr>
      <w:jc w:val="both"/>
    </w:pPr>
    <w:rPr>
      <w:rFonts w:ascii="Arial" w:hAnsi="Arial"/>
      <w:szCs w:val="24"/>
    </w:rPr>
  </w:style>
  <w:style w:type="paragraph" w:styleId="BlockText">
    <w:name w:val="Block Text"/>
    <w:basedOn w:val="Normal"/>
    <w:rsid w:val="00FE38EF"/>
    <w:pPr>
      <w:spacing w:after="120"/>
      <w:ind w:left="1440" w:right="1440"/>
    </w:pPr>
  </w:style>
  <w:style w:type="paragraph" w:styleId="BodyText2">
    <w:name w:val="Body Text 2"/>
    <w:basedOn w:val="Normal"/>
    <w:rsid w:val="00FE38EF"/>
    <w:pPr>
      <w:spacing w:after="120" w:line="480" w:lineRule="auto"/>
    </w:pPr>
  </w:style>
  <w:style w:type="paragraph" w:styleId="BodyText3">
    <w:name w:val="Body Text 3"/>
    <w:basedOn w:val="Normal"/>
    <w:rsid w:val="00FE38EF"/>
    <w:pPr>
      <w:spacing w:after="120"/>
    </w:pPr>
    <w:rPr>
      <w:sz w:val="16"/>
      <w:szCs w:val="16"/>
    </w:rPr>
  </w:style>
  <w:style w:type="paragraph" w:styleId="BodyTextFirstIndent">
    <w:name w:val="Body Text First Indent"/>
    <w:basedOn w:val="BodyText"/>
    <w:rsid w:val="00FE38EF"/>
    <w:pPr>
      <w:spacing w:after="120"/>
      <w:ind w:firstLine="210"/>
      <w:jc w:val="left"/>
    </w:pPr>
    <w:rPr>
      <w:rFonts w:ascii="Univers" w:hAnsi="Univers"/>
      <w:szCs w:val="20"/>
    </w:rPr>
  </w:style>
  <w:style w:type="paragraph" w:styleId="BodyTextIndent">
    <w:name w:val="Body Text Indent"/>
    <w:basedOn w:val="Normal"/>
    <w:rsid w:val="00FE38EF"/>
    <w:pPr>
      <w:spacing w:after="120"/>
      <w:ind w:left="360"/>
    </w:pPr>
  </w:style>
  <w:style w:type="paragraph" w:styleId="BodyTextFirstIndent2">
    <w:name w:val="Body Text First Indent 2"/>
    <w:basedOn w:val="BodyTextIndent"/>
    <w:rsid w:val="00FE38EF"/>
    <w:pPr>
      <w:ind w:firstLine="210"/>
    </w:pPr>
  </w:style>
  <w:style w:type="paragraph" w:styleId="BodyTextIndent2">
    <w:name w:val="Body Text Indent 2"/>
    <w:basedOn w:val="Normal"/>
    <w:rsid w:val="00FE38EF"/>
    <w:pPr>
      <w:spacing w:after="120" w:line="480" w:lineRule="auto"/>
      <w:ind w:left="360"/>
    </w:pPr>
  </w:style>
  <w:style w:type="paragraph" w:styleId="BodyTextIndent3">
    <w:name w:val="Body Text Indent 3"/>
    <w:basedOn w:val="Normal"/>
    <w:rsid w:val="00FE38EF"/>
    <w:pPr>
      <w:spacing w:after="120"/>
      <w:ind w:left="360"/>
    </w:pPr>
    <w:rPr>
      <w:sz w:val="16"/>
      <w:szCs w:val="16"/>
    </w:rPr>
  </w:style>
  <w:style w:type="paragraph" w:styleId="Caption">
    <w:name w:val="caption"/>
    <w:basedOn w:val="Normal"/>
    <w:next w:val="Normal"/>
    <w:qFormat/>
    <w:rsid w:val="00FE38EF"/>
    <w:pPr>
      <w:spacing w:before="120" w:after="120"/>
    </w:pPr>
    <w:rPr>
      <w:b/>
      <w:bCs/>
      <w:sz w:val="20"/>
    </w:rPr>
  </w:style>
  <w:style w:type="paragraph" w:styleId="Closing">
    <w:name w:val="Closing"/>
    <w:basedOn w:val="Normal"/>
    <w:rsid w:val="00FE38EF"/>
    <w:pPr>
      <w:ind w:left="4320"/>
    </w:pPr>
  </w:style>
  <w:style w:type="paragraph" w:styleId="CommentText">
    <w:name w:val="annotation text"/>
    <w:basedOn w:val="Normal"/>
    <w:link w:val="CommentTextChar"/>
    <w:semiHidden/>
    <w:rsid w:val="00FE38EF"/>
    <w:rPr>
      <w:sz w:val="20"/>
    </w:rPr>
  </w:style>
  <w:style w:type="paragraph" w:styleId="Date">
    <w:name w:val="Date"/>
    <w:basedOn w:val="Normal"/>
    <w:next w:val="Normal"/>
    <w:rsid w:val="00FE38EF"/>
  </w:style>
  <w:style w:type="paragraph" w:styleId="DocumentMap">
    <w:name w:val="Document Map"/>
    <w:basedOn w:val="Normal"/>
    <w:semiHidden/>
    <w:rsid w:val="00FE38EF"/>
    <w:pPr>
      <w:shd w:val="clear" w:color="auto" w:fill="000080"/>
    </w:pPr>
    <w:rPr>
      <w:rFonts w:ascii="Tahoma" w:hAnsi="Tahoma" w:cs="Tahoma"/>
    </w:rPr>
  </w:style>
  <w:style w:type="paragraph" w:styleId="E-mailSignature">
    <w:name w:val="E-mail Signature"/>
    <w:basedOn w:val="Normal"/>
    <w:rsid w:val="00FE38EF"/>
  </w:style>
  <w:style w:type="paragraph" w:styleId="EndnoteText">
    <w:name w:val="endnote text"/>
    <w:basedOn w:val="Normal"/>
    <w:semiHidden/>
    <w:rsid w:val="00FE38EF"/>
    <w:rPr>
      <w:sz w:val="20"/>
    </w:rPr>
  </w:style>
  <w:style w:type="paragraph" w:styleId="EnvelopeAddress">
    <w:name w:val="envelope address"/>
    <w:basedOn w:val="Normal"/>
    <w:rsid w:val="00FE38E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FE38EF"/>
    <w:rPr>
      <w:rFonts w:ascii="Arial" w:hAnsi="Arial" w:cs="Arial"/>
      <w:sz w:val="20"/>
    </w:rPr>
  </w:style>
  <w:style w:type="paragraph" w:styleId="Footer">
    <w:name w:val="footer"/>
    <w:basedOn w:val="Normal"/>
    <w:rsid w:val="00FE38EF"/>
    <w:pPr>
      <w:tabs>
        <w:tab w:val="center" w:pos="4320"/>
        <w:tab w:val="right" w:pos="8640"/>
      </w:tabs>
    </w:pPr>
  </w:style>
  <w:style w:type="paragraph" w:styleId="FootnoteText">
    <w:name w:val="footnote text"/>
    <w:basedOn w:val="Normal"/>
    <w:semiHidden/>
    <w:rsid w:val="00FE38EF"/>
    <w:rPr>
      <w:sz w:val="20"/>
    </w:rPr>
  </w:style>
  <w:style w:type="paragraph" w:styleId="Header">
    <w:name w:val="header"/>
    <w:basedOn w:val="Normal"/>
    <w:rsid w:val="00FE38EF"/>
    <w:pPr>
      <w:tabs>
        <w:tab w:val="center" w:pos="4320"/>
        <w:tab w:val="right" w:pos="8640"/>
      </w:tabs>
    </w:pPr>
  </w:style>
  <w:style w:type="paragraph" w:styleId="HTMLAddress">
    <w:name w:val="HTML Address"/>
    <w:basedOn w:val="Normal"/>
    <w:rsid w:val="00FE38EF"/>
    <w:rPr>
      <w:i/>
      <w:iCs/>
    </w:rPr>
  </w:style>
  <w:style w:type="paragraph" w:styleId="HTMLPreformatted">
    <w:name w:val="HTML Preformatted"/>
    <w:basedOn w:val="Normal"/>
    <w:rsid w:val="00FE38EF"/>
    <w:rPr>
      <w:rFonts w:ascii="Courier New" w:hAnsi="Courier New" w:cs="Courier New"/>
      <w:sz w:val="20"/>
    </w:rPr>
  </w:style>
  <w:style w:type="paragraph" w:styleId="Index1">
    <w:name w:val="index 1"/>
    <w:basedOn w:val="Normal"/>
    <w:next w:val="Normal"/>
    <w:autoRedefine/>
    <w:semiHidden/>
    <w:rsid w:val="00FE38EF"/>
    <w:pPr>
      <w:ind w:left="220" w:hanging="220"/>
    </w:pPr>
  </w:style>
  <w:style w:type="paragraph" w:styleId="Index2">
    <w:name w:val="index 2"/>
    <w:basedOn w:val="Normal"/>
    <w:next w:val="Normal"/>
    <w:autoRedefine/>
    <w:semiHidden/>
    <w:rsid w:val="00FE38EF"/>
    <w:pPr>
      <w:ind w:left="440" w:hanging="220"/>
    </w:pPr>
  </w:style>
  <w:style w:type="paragraph" w:styleId="Index3">
    <w:name w:val="index 3"/>
    <w:basedOn w:val="Normal"/>
    <w:next w:val="Normal"/>
    <w:autoRedefine/>
    <w:semiHidden/>
    <w:rsid w:val="00FE38EF"/>
    <w:pPr>
      <w:ind w:left="660" w:hanging="220"/>
    </w:pPr>
  </w:style>
  <w:style w:type="paragraph" w:styleId="Index4">
    <w:name w:val="index 4"/>
    <w:basedOn w:val="Normal"/>
    <w:next w:val="Normal"/>
    <w:autoRedefine/>
    <w:semiHidden/>
    <w:rsid w:val="00FE38EF"/>
    <w:pPr>
      <w:ind w:left="880" w:hanging="220"/>
    </w:pPr>
  </w:style>
  <w:style w:type="paragraph" w:styleId="Index5">
    <w:name w:val="index 5"/>
    <w:basedOn w:val="Normal"/>
    <w:next w:val="Normal"/>
    <w:autoRedefine/>
    <w:semiHidden/>
    <w:rsid w:val="00FE38EF"/>
    <w:pPr>
      <w:ind w:left="1100" w:hanging="220"/>
    </w:pPr>
  </w:style>
  <w:style w:type="paragraph" w:styleId="Index6">
    <w:name w:val="index 6"/>
    <w:basedOn w:val="Normal"/>
    <w:next w:val="Normal"/>
    <w:autoRedefine/>
    <w:semiHidden/>
    <w:rsid w:val="00FE38EF"/>
    <w:pPr>
      <w:ind w:left="1320" w:hanging="220"/>
    </w:pPr>
  </w:style>
  <w:style w:type="paragraph" w:styleId="Index7">
    <w:name w:val="index 7"/>
    <w:basedOn w:val="Normal"/>
    <w:next w:val="Normal"/>
    <w:autoRedefine/>
    <w:semiHidden/>
    <w:rsid w:val="00FE38EF"/>
    <w:pPr>
      <w:ind w:left="1540" w:hanging="220"/>
    </w:pPr>
  </w:style>
  <w:style w:type="paragraph" w:styleId="Index8">
    <w:name w:val="index 8"/>
    <w:basedOn w:val="Normal"/>
    <w:next w:val="Normal"/>
    <w:autoRedefine/>
    <w:semiHidden/>
    <w:rsid w:val="00FE38EF"/>
    <w:pPr>
      <w:ind w:left="1760" w:hanging="220"/>
    </w:pPr>
  </w:style>
  <w:style w:type="paragraph" w:styleId="Index9">
    <w:name w:val="index 9"/>
    <w:basedOn w:val="Normal"/>
    <w:next w:val="Normal"/>
    <w:autoRedefine/>
    <w:semiHidden/>
    <w:rsid w:val="00FE38EF"/>
    <w:pPr>
      <w:ind w:left="1980" w:hanging="220"/>
    </w:pPr>
  </w:style>
  <w:style w:type="paragraph" w:styleId="IndexHeading">
    <w:name w:val="index heading"/>
    <w:basedOn w:val="Normal"/>
    <w:next w:val="Index1"/>
    <w:semiHidden/>
    <w:rsid w:val="00FE38EF"/>
    <w:rPr>
      <w:rFonts w:ascii="Arial" w:hAnsi="Arial" w:cs="Arial"/>
      <w:b/>
      <w:bCs/>
    </w:rPr>
  </w:style>
  <w:style w:type="paragraph" w:styleId="List">
    <w:name w:val="List"/>
    <w:basedOn w:val="Normal"/>
    <w:rsid w:val="00FE38EF"/>
    <w:pPr>
      <w:ind w:left="360" w:hanging="360"/>
    </w:pPr>
  </w:style>
  <w:style w:type="paragraph" w:styleId="List2">
    <w:name w:val="List 2"/>
    <w:basedOn w:val="Normal"/>
    <w:rsid w:val="00FE38EF"/>
    <w:pPr>
      <w:ind w:left="720" w:hanging="360"/>
    </w:pPr>
  </w:style>
  <w:style w:type="paragraph" w:styleId="List3">
    <w:name w:val="List 3"/>
    <w:basedOn w:val="Normal"/>
    <w:rsid w:val="00FE38EF"/>
    <w:pPr>
      <w:ind w:left="1080" w:hanging="360"/>
    </w:pPr>
  </w:style>
  <w:style w:type="paragraph" w:styleId="List4">
    <w:name w:val="List 4"/>
    <w:basedOn w:val="Normal"/>
    <w:rsid w:val="00FE38EF"/>
    <w:pPr>
      <w:ind w:left="1440" w:hanging="360"/>
    </w:pPr>
  </w:style>
  <w:style w:type="paragraph" w:styleId="List5">
    <w:name w:val="List 5"/>
    <w:basedOn w:val="Normal"/>
    <w:rsid w:val="00FE38EF"/>
    <w:pPr>
      <w:ind w:left="1800" w:hanging="360"/>
    </w:pPr>
  </w:style>
  <w:style w:type="paragraph" w:styleId="ListBullet">
    <w:name w:val="List Bullet"/>
    <w:basedOn w:val="Normal"/>
    <w:autoRedefine/>
    <w:rsid w:val="00FE38EF"/>
    <w:pPr>
      <w:numPr>
        <w:numId w:val="5"/>
      </w:numPr>
    </w:pPr>
  </w:style>
  <w:style w:type="paragraph" w:styleId="ListBullet2">
    <w:name w:val="List Bullet 2"/>
    <w:basedOn w:val="Normal"/>
    <w:autoRedefine/>
    <w:rsid w:val="00FE38EF"/>
    <w:pPr>
      <w:numPr>
        <w:numId w:val="6"/>
      </w:numPr>
    </w:pPr>
  </w:style>
  <w:style w:type="paragraph" w:styleId="ListBullet3">
    <w:name w:val="List Bullet 3"/>
    <w:basedOn w:val="Normal"/>
    <w:autoRedefine/>
    <w:rsid w:val="00FE38EF"/>
    <w:pPr>
      <w:numPr>
        <w:numId w:val="7"/>
      </w:numPr>
    </w:pPr>
  </w:style>
  <w:style w:type="paragraph" w:styleId="ListBullet4">
    <w:name w:val="List Bullet 4"/>
    <w:basedOn w:val="Normal"/>
    <w:autoRedefine/>
    <w:rsid w:val="00FE38EF"/>
    <w:pPr>
      <w:numPr>
        <w:numId w:val="8"/>
      </w:numPr>
    </w:pPr>
  </w:style>
  <w:style w:type="paragraph" w:styleId="ListBullet5">
    <w:name w:val="List Bullet 5"/>
    <w:basedOn w:val="Normal"/>
    <w:autoRedefine/>
    <w:rsid w:val="00FE38EF"/>
    <w:pPr>
      <w:numPr>
        <w:numId w:val="9"/>
      </w:numPr>
    </w:pPr>
  </w:style>
  <w:style w:type="paragraph" w:styleId="ListContinue">
    <w:name w:val="List Continue"/>
    <w:basedOn w:val="Normal"/>
    <w:rsid w:val="00FE38EF"/>
    <w:pPr>
      <w:spacing w:after="120"/>
      <w:ind w:left="360"/>
    </w:pPr>
  </w:style>
  <w:style w:type="paragraph" w:styleId="ListContinue2">
    <w:name w:val="List Continue 2"/>
    <w:basedOn w:val="Normal"/>
    <w:rsid w:val="00FE38EF"/>
    <w:pPr>
      <w:spacing w:after="120"/>
      <w:ind w:left="720"/>
    </w:pPr>
  </w:style>
  <w:style w:type="paragraph" w:styleId="ListContinue3">
    <w:name w:val="List Continue 3"/>
    <w:basedOn w:val="Normal"/>
    <w:rsid w:val="00FE38EF"/>
    <w:pPr>
      <w:spacing w:after="120"/>
      <w:ind w:left="1080"/>
    </w:pPr>
  </w:style>
  <w:style w:type="paragraph" w:styleId="ListContinue4">
    <w:name w:val="List Continue 4"/>
    <w:basedOn w:val="Normal"/>
    <w:rsid w:val="00FE38EF"/>
    <w:pPr>
      <w:spacing w:after="120"/>
      <w:ind w:left="1440"/>
    </w:pPr>
  </w:style>
  <w:style w:type="paragraph" w:styleId="ListContinue5">
    <w:name w:val="List Continue 5"/>
    <w:basedOn w:val="Normal"/>
    <w:rsid w:val="00FE38EF"/>
    <w:pPr>
      <w:spacing w:after="120"/>
      <w:ind w:left="1800"/>
    </w:pPr>
  </w:style>
  <w:style w:type="paragraph" w:styleId="ListNumber">
    <w:name w:val="List Number"/>
    <w:basedOn w:val="Normal"/>
    <w:rsid w:val="00FE38EF"/>
    <w:pPr>
      <w:numPr>
        <w:numId w:val="10"/>
      </w:numPr>
    </w:pPr>
  </w:style>
  <w:style w:type="paragraph" w:styleId="ListNumber2">
    <w:name w:val="List Number 2"/>
    <w:basedOn w:val="Normal"/>
    <w:rsid w:val="00FE38EF"/>
    <w:pPr>
      <w:numPr>
        <w:numId w:val="11"/>
      </w:numPr>
    </w:pPr>
  </w:style>
  <w:style w:type="paragraph" w:styleId="ListNumber3">
    <w:name w:val="List Number 3"/>
    <w:basedOn w:val="Normal"/>
    <w:rsid w:val="00FE38EF"/>
    <w:pPr>
      <w:numPr>
        <w:numId w:val="12"/>
      </w:numPr>
    </w:pPr>
  </w:style>
  <w:style w:type="paragraph" w:styleId="ListNumber4">
    <w:name w:val="List Number 4"/>
    <w:basedOn w:val="Normal"/>
    <w:rsid w:val="00FE38EF"/>
    <w:pPr>
      <w:numPr>
        <w:numId w:val="13"/>
      </w:numPr>
    </w:pPr>
  </w:style>
  <w:style w:type="paragraph" w:styleId="ListNumber5">
    <w:name w:val="List Number 5"/>
    <w:basedOn w:val="Normal"/>
    <w:rsid w:val="00FE38EF"/>
    <w:pPr>
      <w:numPr>
        <w:numId w:val="14"/>
      </w:numPr>
    </w:pPr>
  </w:style>
  <w:style w:type="paragraph" w:styleId="MacroText">
    <w:name w:val="macro"/>
    <w:semiHidden/>
    <w:rsid w:val="00FE38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FE38E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FE38EF"/>
    <w:rPr>
      <w:rFonts w:ascii="Times New Roman" w:hAnsi="Times New Roman"/>
      <w:sz w:val="24"/>
      <w:szCs w:val="24"/>
    </w:rPr>
  </w:style>
  <w:style w:type="paragraph" w:styleId="NormalIndent">
    <w:name w:val="Normal Indent"/>
    <w:basedOn w:val="Normal"/>
    <w:rsid w:val="00FE38EF"/>
    <w:pPr>
      <w:ind w:left="720"/>
    </w:pPr>
  </w:style>
  <w:style w:type="paragraph" w:styleId="NoteHeading">
    <w:name w:val="Note Heading"/>
    <w:basedOn w:val="Normal"/>
    <w:next w:val="Normal"/>
    <w:rsid w:val="00FE38EF"/>
  </w:style>
  <w:style w:type="paragraph" w:styleId="PlainText">
    <w:name w:val="Plain Text"/>
    <w:basedOn w:val="Normal"/>
    <w:rsid w:val="00FE38EF"/>
    <w:rPr>
      <w:rFonts w:ascii="Courier New" w:hAnsi="Courier New" w:cs="Courier New"/>
      <w:sz w:val="20"/>
    </w:rPr>
  </w:style>
  <w:style w:type="paragraph" w:styleId="Salutation">
    <w:name w:val="Salutation"/>
    <w:basedOn w:val="Normal"/>
    <w:next w:val="Normal"/>
    <w:rsid w:val="00FE38EF"/>
  </w:style>
  <w:style w:type="paragraph" w:styleId="Signature">
    <w:name w:val="Signature"/>
    <w:basedOn w:val="Normal"/>
    <w:rsid w:val="00FE38EF"/>
    <w:pPr>
      <w:ind w:left="4320"/>
    </w:pPr>
  </w:style>
  <w:style w:type="paragraph" w:styleId="Subtitle">
    <w:name w:val="Subtitle"/>
    <w:basedOn w:val="Normal"/>
    <w:qFormat/>
    <w:rsid w:val="00FE38EF"/>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FE38EF"/>
    <w:pPr>
      <w:ind w:left="220" w:hanging="220"/>
    </w:pPr>
  </w:style>
  <w:style w:type="paragraph" w:styleId="TableofFigures">
    <w:name w:val="table of figures"/>
    <w:basedOn w:val="Normal"/>
    <w:next w:val="Normal"/>
    <w:semiHidden/>
    <w:rsid w:val="00FE38EF"/>
    <w:pPr>
      <w:ind w:left="440" w:hanging="440"/>
    </w:pPr>
  </w:style>
  <w:style w:type="paragraph" w:styleId="TOAHeading">
    <w:name w:val="toa heading"/>
    <w:basedOn w:val="Normal"/>
    <w:next w:val="Normal"/>
    <w:semiHidden/>
    <w:rsid w:val="00FE38EF"/>
    <w:pPr>
      <w:spacing w:before="120"/>
    </w:pPr>
    <w:rPr>
      <w:rFonts w:ascii="Arial" w:hAnsi="Arial" w:cs="Arial"/>
      <w:b/>
      <w:bCs/>
      <w:sz w:val="24"/>
      <w:szCs w:val="24"/>
    </w:rPr>
  </w:style>
  <w:style w:type="paragraph" w:styleId="TOC1">
    <w:name w:val="toc 1"/>
    <w:basedOn w:val="Normal"/>
    <w:next w:val="Normal"/>
    <w:autoRedefine/>
    <w:semiHidden/>
    <w:rsid w:val="00FE38EF"/>
  </w:style>
  <w:style w:type="paragraph" w:styleId="TOC2">
    <w:name w:val="toc 2"/>
    <w:basedOn w:val="Normal"/>
    <w:next w:val="Normal"/>
    <w:autoRedefine/>
    <w:semiHidden/>
    <w:rsid w:val="00FE38EF"/>
    <w:pPr>
      <w:ind w:left="220"/>
    </w:pPr>
  </w:style>
  <w:style w:type="paragraph" w:styleId="TOC3">
    <w:name w:val="toc 3"/>
    <w:basedOn w:val="Normal"/>
    <w:next w:val="Normal"/>
    <w:autoRedefine/>
    <w:semiHidden/>
    <w:rsid w:val="00FE38EF"/>
    <w:pPr>
      <w:ind w:left="440"/>
    </w:pPr>
  </w:style>
  <w:style w:type="paragraph" w:styleId="TOC4">
    <w:name w:val="toc 4"/>
    <w:basedOn w:val="Normal"/>
    <w:next w:val="Normal"/>
    <w:autoRedefine/>
    <w:semiHidden/>
    <w:rsid w:val="00FE38EF"/>
    <w:pPr>
      <w:ind w:left="660"/>
    </w:pPr>
  </w:style>
  <w:style w:type="paragraph" w:styleId="TOC5">
    <w:name w:val="toc 5"/>
    <w:basedOn w:val="Normal"/>
    <w:next w:val="Normal"/>
    <w:autoRedefine/>
    <w:semiHidden/>
    <w:rsid w:val="00FE38EF"/>
    <w:pPr>
      <w:ind w:left="880"/>
    </w:pPr>
  </w:style>
  <w:style w:type="paragraph" w:styleId="TOC6">
    <w:name w:val="toc 6"/>
    <w:basedOn w:val="Normal"/>
    <w:next w:val="Normal"/>
    <w:autoRedefine/>
    <w:semiHidden/>
    <w:rsid w:val="00FE38EF"/>
    <w:pPr>
      <w:ind w:left="1100"/>
    </w:pPr>
  </w:style>
  <w:style w:type="paragraph" w:styleId="TOC7">
    <w:name w:val="toc 7"/>
    <w:basedOn w:val="Normal"/>
    <w:next w:val="Normal"/>
    <w:autoRedefine/>
    <w:semiHidden/>
    <w:rsid w:val="00FE38EF"/>
    <w:pPr>
      <w:ind w:left="1320"/>
    </w:pPr>
  </w:style>
  <w:style w:type="paragraph" w:styleId="TOC8">
    <w:name w:val="toc 8"/>
    <w:basedOn w:val="Normal"/>
    <w:next w:val="Normal"/>
    <w:autoRedefine/>
    <w:semiHidden/>
    <w:rsid w:val="00FE38EF"/>
    <w:pPr>
      <w:ind w:left="1540"/>
    </w:pPr>
  </w:style>
  <w:style w:type="paragraph" w:styleId="TOC9">
    <w:name w:val="toc 9"/>
    <w:basedOn w:val="Normal"/>
    <w:next w:val="Normal"/>
    <w:autoRedefine/>
    <w:semiHidden/>
    <w:rsid w:val="00FE38EF"/>
    <w:pPr>
      <w:ind w:left="1760"/>
    </w:pPr>
  </w:style>
  <w:style w:type="character" w:styleId="Hyperlink">
    <w:name w:val="Hyperlink"/>
    <w:basedOn w:val="DefaultParagraphFont"/>
    <w:rsid w:val="009F2F2F"/>
    <w:rPr>
      <w:color w:val="0000FF"/>
      <w:u w:val="single"/>
    </w:rPr>
  </w:style>
  <w:style w:type="paragraph" w:customStyle="1" w:styleId="FormTitle">
    <w:name w:val="Form Title"/>
    <w:basedOn w:val="Normal"/>
    <w:rsid w:val="00B738D1"/>
    <w:pPr>
      <w:tabs>
        <w:tab w:val="left" w:pos="720"/>
      </w:tabs>
      <w:spacing w:line="360" w:lineRule="atLeast"/>
      <w:jc w:val="center"/>
    </w:pPr>
    <w:rPr>
      <w:rFonts w:ascii="Times New Roman" w:hAnsi="Times New Roman"/>
      <w:b/>
      <w:sz w:val="28"/>
    </w:rPr>
  </w:style>
  <w:style w:type="table" w:styleId="TableGrid">
    <w:name w:val="Table Grid"/>
    <w:basedOn w:val="TableNormal"/>
    <w:rsid w:val="00B7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A4CC8"/>
    <w:rPr>
      <w:rFonts w:ascii="Tahoma" w:hAnsi="Tahoma" w:cs="Tahoma"/>
      <w:sz w:val="16"/>
      <w:szCs w:val="16"/>
    </w:rPr>
  </w:style>
  <w:style w:type="character" w:customStyle="1" w:styleId="BalloonTextChar">
    <w:name w:val="Balloon Text Char"/>
    <w:basedOn w:val="DefaultParagraphFont"/>
    <w:link w:val="BalloonText"/>
    <w:rsid w:val="00AA4CC8"/>
    <w:rPr>
      <w:rFonts w:ascii="Tahoma" w:hAnsi="Tahoma" w:cs="Tahoma"/>
      <w:sz w:val="16"/>
      <w:szCs w:val="16"/>
    </w:rPr>
  </w:style>
  <w:style w:type="paragraph" w:styleId="ListParagraph">
    <w:name w:val="List Paragraph"/>
    <w:basedOn w:val="Normal"/>
    <w:uiPriority w:val="34"/>
    <w:qFormat/>
    <w:rsid w:val="00407B30"/>
    <w:pPr>
      <w:ind w:left="720"/>
      <w:contextualSpacing/>
    </w:pPr>
  </w:style>
  <w:style w:type="character" w:styleId="CommentReference">
    <w:name w:val="annotation reference"/>
    <w:basedOn w:val="DefaultParagraphFont"/>
    <w:semiHidden/>
    <w:unhideWhenUsed/>
    <w:rsid w:val="00435379"/>
    <w:rPr>
      <w:sz w:val="16"/>
      <w:szCs w:val="16"/>
    </w:rPr>
  </w:style>
  <w:style w:type="paragraph" w:styleId="CommentSubject">
    <w:name w:val="annotation subject"/>
    <w:basedOn w:val="CommentText"/>
    <w:next w:val="CommentText"/>
    <w:link w:val="CommentSubjectChar"/>
    <w:semiHidden/>
    <w:unhideWhenUsed/>
    <w:rsid w:val="00435379"/>
    <w:rPr>
      <w:b/>
      <w:bCs/>
    </w:rPr>
  </w:style>
  <w:style w:type="character" w:customStyle="1" w:styleId="CommentTextChar">
    <w:name w:val="Comment Text Char"/>
    <w:basedOn w:val="DefaultParagraphFont"/>
    <w:link w:val="CommentText"/>
    <w:semiHidden/>
    <w:rsid w:val="00435379"/>
    <w:rPr>
      <w:rFonts w:ascii="Univers" w:hAnsi="Univers"/>
    </w:rPr>
  </w:style>
  <w:style w:type="character" w:customStyle="1" w:styleId="CommentSubjectChar">
    <w:name w:val="Comment Subject Char"/>
    <w:basedOn w:val="CommentTextChar"/>
    <w:link w:val="CommentSubject"/>
    <w:semiHidden/>
    <w:rsid w:val="00435379"/>
    <w:rPr>
      <w:rFonts w:ascii="Univers" w:hAnsi="Univers"/>
      <w:b/>
      <w:bCs/>
    </w:rPr>
  </w:style>
  <w:style w:type="character" w:styleId="FollowedHyperlink">
    <w:name w:val="FollowedHyperlink"/>
    <w:basedOn w:val="DefaultParagraphFont"/>
    <w:semiHidden/>
    <w:unhideWhenUsed/>
    <w:rsid w:val="000B135C"/>
    <w:rPr>
      <w:color w:val="800080" w:themeColor="followedHyperlink"/>
      <w:u w:val="single"/>
    </w:rPr>
  </w:style>
  <w:style w:type="character" w:styleId="Strong">
    <w:name w:val="Strong"/>
    <w:basedOn w:val="DefaultParagraphFont"/>
    <w:uiPriority w:val="22"/>
    <w:qFormat/>
    <w:rsid w:val="00E74DDA"/>
    <w:rPr>
      <w:b/>
      <w:bCs/>
    </w:rPr>
  </w:style>
  <w:style w:type="paragraph" w:styleId="Revision">
    <w:name w:val="Revision"/>
    <w:hidden/>
    <w:uiPriority w:val="99"/>
    <w:semiHidden/>
    <w:rsid w:val="00491F3A"/>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4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10/1910.1030" TargetMode="External"/><Relationship Id="rId13" Type="http://schemas.openxmlformats.org/officeDocument/2006/relationships/hyperlink" Target="https://publications.ehs.iastate.edu/bsm/files/assets/common/downloads/publication.pdf?uni=c9ca461aeabe5a5b0eca89c3850e27d0" TargetMode="External"/><Relationship Id="rId18" Type="http://schemas.openxmlformats.org/officeDocument/2006/relationships/hyperlink" Target="https://www.ehs.iastate.edu/services/occupational/accidents-injuri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ublications.ehs.iastate.edu/bbp/" TargetMode="External"/><Relationship Id="R23f3d7e927974c88"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s://publications.ehs.iastate.edu/warg/" TargetMode="External"/><Relationship Id="rId17" Type="http://schemas.openxmlformats.org/officeDocument/2006/relationships/hyperlink" Target="https://www.ehs.iastate.edu/services/waste/wasteremova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hs.iastate.edu/services/waste/wasteremoval" TargetMode="External"/><Relationship Id="rId20" Type="http://schemas.openxmlformats.org/officeDocument/2006/relationships/hyperlink" Target="http://www.ehs.iastate.edu/publications/manuals/bs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tions.ehs.iastate.edu/bbp/" TargetMode="External"/><Relationship Id="rId24" Type="http://schemas.openxmlformats.org/officeDocument/2006/relationships/hyperlink" Target="https://www.osha.gov/laws-regs/regulations/standardnumber/1910/1910.1030" TargetMode="External"/><Relationship Id="rId5" Type="http://schemas.openxmlformats.org/officeDocument/2006/relationships/webSettings" Target="webSettings.xml"/><Relationship Id="rId15" Type="http://schemas.openxmlformats.org/officeDocument/2006/relationships/hyperlink" Target="https://www.ehs.iastate.edu/services/waste/wasteremoval" TargetMode="External"/><Relationship Id="rId23" Type="http://schemas.openxmlformats.org/officeDocument/2006/relationships/hyperlink" Target="http://publications.ehs.iastate.edu/labsm/" TargetMode="External"/><Relationship Id="rId10" Type="http://schemas.openxmlformats.org/officeDocument/2006/relationships/hyperlink" Target="https://publications.ehs.iastate.edu/bbp/10/" TargetMode="External"/><Relationship Id="rId19" Type="http://schemas.openxmlformats.org/officeDocument/2006/relationships/hyperlink" Target="https://www.cdc.gov/labs/BMBL.html" TargetMode="External"/><Relationship Id="rId4" Type="http://schemas.openxmlformats.org/officeDocument/2006/relationships/settings" Target="settings.xml"/><Relationship Id="rId9" Type="http://schemas.openxmlformats.org/officeDocument/2006/relationships/hyperlink" Target="http://www.ehs.iastate.edu/services/occupational/door-signage" TargetMode="External"/><Relationship Id="rId14" Type="http://schemas.openxmlformats.org/officeDocument/2006/relationships/hyperlink" Target="https://www.ehs.iastate.edu/sites/default/files/uploads/publications/factsheets/sharpsflowchart.pdf" TargetMode="External"/><Relationship Id="rId22" Type="http://schemas.openxmlformats.org/officeDocument/2006/relationships/hyperlink" Target="https://www.ehs.iastate.edu/publications/factsheets/sharp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4AE30-5764-450C-B396-A78AA8F75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3708</Words>
  <Characters>21142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ADP Center - Iowa State University</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Hall, Katie [EHS]</dc:creator>
  <cp:lastModifiedBy>Hall, Katie [EHS]</cp:lastModifiedBy>
  <cp:revision>39</cp:revision>
  <cp:lastPrinted>2014-02-19T20:46:00Z</cp:lastPrinted>
  <dcterms:created xsi:type="dcterms:W3CDTF">2023-03-27T15:43:00Z</dcterms:created>
  <dcterms:modified xsi:type="dcterms:W3CDTF">2023-04-18T16:54:00Z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91029a6e037918d71efb1602d3a243d3508e1ba9583e52b2e976a9e026a5d97f</vt:lpwstr>
  </property>
</Properties>
</file>