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CCF6E" w14:textId="77777777" w:rsidR="00A90FA3" w:rsidRPr="00575A5E" w:rsidRDefault="00A90FA3" w:rsidP="00A90FA3">
      <w:pPr>
        <w:tabs>
          <w:tab w:val="left" w:pos="1584"/>
        </w:tabs>
        <w:ind w:left="360"/>
        <w:jc w:val="center"/>
        <w:rPr>
          <w:rFonts w:ascii="Arial" w:hAnsi="Arial" w:cs="Arial"/>
          <w:b/>
          <w:sz w:val="24"/>
          <w:szCs w:val="24"/>
        </w:rPr>
      </w:pPr>
      <w:r w:rsidRPr="00575A5E">
        <w:rPr>
          <w:rFonts w:ascii="Arial" w:hAnsi="Arial" w:cs="Arial"/>
          <w:b/>
          <w:sz w:val="24"/>
          <w:szCs w:val="24"/>
          <w:highlight w:val="yellow"/>
        </w:rPr>
        <w:t>THIS IS A TEMPLATE/BASIC STARTING POINT. CUSTOMIZE THIS TEMPLATE WITH INFORMATION PERTINENT TO YOUR SETUP AND THE PROCEDURE YOU WILL BE USING/YOUR GROUP’S PERSONAL USE.</w:t>
      </w:r>
    </w:p>
    <w:p w14:paraId="69913A19" w14:textId="77777777" w:rsidR="00A90FA3" w:rsidRDefault="00A90FA3" w:rsidP="000E05FD">
      <w:pPr>
        <w:pStyle w:val="FormTitle"/>
        <w:tabs>
          <w:tab w:val="clear" w:pos="720"/>
        </w:tabs>
        <w:ind w:left="630"/>
        <w:rPr>
          <w:rFonts w:ascii="Arial" w:hAnsi="Arial" w:cs="Arial"/>
        </w:rPr>
      </w:pPr>
    </w:p>
    <w:p w14:paraId="103DA2E9" w14:textId="7854C97C" w:rsidR="00B738D1" w:rsidRDefault="00B738D1" w:rsidP="00C74AAF">
      <w:pPr>
        <w:pStyle w:val="FormTitle"/>
        <w:tabs>
          <w:tab w:val="clear" w:pos="720"/>
        </w:tabs>
        <w:ind w:left="1350"/>
        <w:rPr>
          <w:rFonts w:ascii="Arial" w:hAnsi="Arial" w:cs="Arial"/>
        </w:rPr>
      </w:pPr>
      <w:r>
        <w:rPr>
          <w:rFonts w:ascii="Arial" w:hAnsi="Arial" w:cs="Arial"/>
        </w:rPr>
        <w:t>STANDARD OPERATING PROCEDURE</w:t>
      </w:r>
    </w:p>
    <w:p w14:paraId="279F792C" w14:textId="7BEBD42F" w:rsidR="00407B30" w:rsidRPr="00407B30" w:rsidRDefault="00407B30" w:rsidP="00471F5F">
      <w:pPr>
        <w:pStyle w:val="FormTitle"/>
        <w:tabs>
          <w:tab w:val="clear" w:pos="720"/>
        </w:tabs>
        <w:rPr>
          <w:rFonts w:ascii="Arial" w:hAnsi="Arial" w:cs="Arial"/>
          <w:b w:val="0"/>
          <w:sz w:val="24"/>
          <w:szCs w:val="24"/>
        </w:rPr>
      </w:pPr>
    </w:p>
    <w:tbl>
      <w:tblPr>
        <w:tblStyle w:val="TableGrid"/>
        <w:tblW w:w="104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780"/>
        <w:gridCol w:w="1308"/>
        <w:gridCol w:w="1080"/>
        <w:gridCol w:w="268"/>
        <w:gridCol w:w="1194"/>
        <w:gridCol w:w="2237"/>
        <w:gridCol w:w="268"/>
        <w:gridCol w:w="1439"/>
        <w:gridCol w:w="1860"/>
      </w:tblGrid>
      <w:tr w:rsidR="00B738D1" w14:paraId="21E45623" w14:textId="77777777" w:rsidTr="00D846F1">
        <w:tc>
          <w:tcPr>
            <w:tcW w:w="2088" w:type="dxa"/>
            <w:gridSpan w:val="2"/>
          </w:tcPr>
          <w:p w14:paraId="55DC2F0B" w14:textId="77777777" w:rsidR="00B738D1" w:rsidRDefault="00B738D1" w:rsidP="00D846F1">
            <w:pPr>
              <w:tabs>
                <w:tab w:val="left" w:pos="1584"/>
                <w:tab w:val="left" w:pos="2016"/>
              </w:tabs>
              <w:rPr>
                <w:rFonts w:ascii="Arial" w:hAnsi="Arial" w:cs="Arial"/>
                <w:b/>
              </w:rPr>
            </w:pPr>
            <w:r>
              <w:rPr>
                <w:rFonts w:ascii="Arial" w:hAnsi="Arial" w:cs="Arial"/>
                <w:b/>
                <w:bCs/>
              </w:rPr>
              <w:t>Procedure Title:</w:t>
            </w:r>
          </w:p>
        </w:tc>
        <w:tc>
          <w:tcPr>
            <w:tcW w:w="8346" w:type="dxa"/>
            <w:gridSpan w:val="7"/>
            <w:tcBorders>
              <w:bottom w:val="single" w:sz="4" w:space="0" w:color="auto"/>
            </w:tcBorders>
          </w:tcPr>
          <w:p w14:paraId="7B05A052" w14:textId="681ACBA4" w:rsidR="00B738D1" w:rsidRPr="00DE3A78" w:rsidRDefault="00547D5C" w:rsidP="003038DD">
            <w:pPr>
              <w:tabs>
                <w:tab w:val="left" w:pos="1584"/>
                <w:tab w:val="left" w:pos="2016"/>
              </w:tabs>
              <w:rPr>
                <w:rFonts w:ascii="Arial" w:hAnsi="Arial" w:cs="Arial"/>
              </w:rPr>
            </w:pPr>
            <w:r>
              <w:rPr>
                <w:rFonts w:ascii="Arial" w:hAnsi="Arial" w:cs="Arial"/>
              </w:rPr>
              <w:t>Sharps</w:t>
            </w:r>
            <w:r w:rsidR="00C460F9">
              <w:rPr>
                <w:rFonts w:ascii="Arial" w:hAnsi="Arial" w:cs="Arial"/>
              </w:rPr>
              <w:t>: Handling, Storage, and Disposal</w:t>
            </w:r>
          </w:p>
        </w:tc>
      </w:tr>
      <w:tr w:rsidR="00B738D1" w14:paraId="29598B9C" w14:textId="77777777" w:rsidTr="00D846F1">
        <w:tc>
          <w:tcPr>
            <w:tcW w:w="2088" w:type="dxa"/>
            <w:gridSpan w:val="2"/>
          </w:tcPr>
          <w:p w14:paraId="4FC9495E" w14:textId="77777777" w:rsidR="00B738D1" w:rsidRDefault="00B738D1" w:rsidP="00D846F1">
            <w:pPr>
              <w:tabs>
                <w:tab w:val="left" w:pos="1584"/>
                <w:tab w:val="left" w:pos="2016"/>
              </w:tabs>
              <w:rPr>
                <w:rFonts w:ascii="Arial" w:hAnsi="Arial" w:cs="Arial"/>
                <w:b/>
              </w:rPr>
            </w:pPr>
          </w:p>
        </w:tc>
        <w:tc>
          <w:tcPr>
            <w:tcW w:w="8346" w:type="dxa"/>
            <w:gridSpan w:val="7"/>
            <w:tcBorders>
              <w:top w:val="single" w:sz="4" w:space="0" w:color="auto"/>
            </w:tcBorders>
          </w:tcPr>
          <w:p w14:paraId="78106E04" w14:textId="77777777" w:rsidR="00B738D1" w:rsidRDefault="00B738D1" w:rsidP="00D846F1">
            <w:pPr>
              <w:tabs>
                <w:tab w:val="left" w:pos="1584"/>
                <w:tab w:val="left" w:pos="2016"/>
              </w:tabs>
              <w:rPr>
                <w:rFonts w:ascii="Arial" w:hAnsi="Arial" w:cs="Arial"/>
                <w:b/>
              </w:rPr>
            </w:pPr>
          </w:p>
        </w:tc>
      </w:tr>
      <w:tr w:rsidR="00B738D1" w14:paraId="665CFDD5" w14:textId="77777777" w:rsidTr="00D846F1">
        <w:tc>
          <w:tcPr>
            <w:tcW w:w="780" w:type="dxa"/>
          </w:tcPr>
          <w:p w14:paraId="6B4DB8C2" w14:textId="77777777" w:rsidR="00B738D1" w:rsidRDefault="00B738D1" w:rsidP="00D846F1">
            <w:pPr>
              <w:tabs>
                <w:tab w:val="left" w:pos="1584"/>
                <w:tab w:val="left" w:pos="2016"/>
              </w:tabs>
              <w:rPr>
                <w:rFonts w:ascii="Arial" w:hAnsi="Arial" w:cs="Arial"/>
                <w:b/>
              </w:rPr>
            </w:pPr>
            <w:r>
              <w:rPr>
                <w:rFonts w:ascii="Arial" w:hAnsi="Arial" w:cs="Arial"/>
                <w:b/>
                <w:bCs/>
              </w:rPr>
              <w:t>Dept:</w:t>
            </w:r>
          </w:p>
        </w:tc>
        <w:tc>
          <w:tcPr>
            <w:tcW w:w="2388" w:type="dxa"/>
            <w:gridSpan w:val="2"/>
            <w:tcBorders>
              <w:bottom w:val="single" w:sz="4" w:space="0" w:color="auto"/>
            </w:tcBorders>
          </w:tcPr>
          <w:p w14:paraId="1FB5E98F" w14:textId="7A10AC37" w:rsidR="00B738D1" w:rsidRPr="00DE3A78" w:rsidRDefault="00B738D1" w:rsidP="00D846F1">
            <w:pPr>
              <w:tabs>
                <w:tab w:val="left" w:pos="1584"/>
                <w:tab w:val="left" w:pos="2016"/>
              </w:tabs>
              <w:rPr>
                <w:rFonts w:ascii="Arial" w:hAnsi="Arial" w:cs="Arial"/>
              </w:rPr>
            </w:pPr>
          </w:p>
        </w:tc>
        <w:tc>
          <w:tcPr>
            <w:tcW w:w="268" w:type="dxa"/>
          </w:tcPr>
          <w:p w14:paraId="20CDC8D3" w14:textId="77777777" w:rsidR="00B738D1" w:rsidRDefault="00B738D1" w:rsidP="00D846F1">
            <w:pPr>
              <w:tabs>
                <w:tab w:val="left" w:pos="1584"/>
                <w:tab w:val="left" w:pos="2016"/>
              </w:tabs>
              <w:rPr>
                <w:rFonts w:ascii="Arial" w:hAnsi="Arial" w:cs="Arial"/>
                <w:b/>
              </w:rPr>
            </w:pPr>
          </w:p>
        </w:tc>
        <w:tc>
          <w:tcPr>
            <w:tcW w:w="1194" w:type="dxa"/>
          </w:tcPr>
          <w:p w14:paraId="119E1122" w14:textId="77777777" w:rsidR="00B738D1" w:rsidRDefault="00B738D1" w:rsidP="00D846F1">
            <w:pPr>
              <w:tabs>
                <w:tab w:val="left" w:pos="1584"/>
                <w:tab w:val="left" w:pos="2016"/>
              </w:tabs>
              <w:rPr>
                <w:rFonts w:ascii="Arial" w:hAnsi="Arial" w:cs="Arial"/>
                <w:b/>
              </w:rPr>
            </w:pPr>
            <w:proofErr w:type="spellStart"/>
            <w:r>
              <w:rPr>
                <w:rFonts w:ascii="Arial" w:hAnsi="Arial" w:cs="Arial"/>
                <w:b/>
                <w:bCs/>
              </w:rPr>
              <w:t>Bldg</w:t>
            </w:r>
            <w:proofErr w:type="spellEnd"/>
            <w:r>
              <w:rPr>
                <w:rFonts w:ascii="Arial" w:hAnsi="Arial" w:cs="Arial"/>
                <w:b/>
                <w:bCs/>
              </w:rPr>
              <w:t>/Rm:</w:t>
            </w:r>
          </w:p>
        </w:tc>
        <w:tc>
          <w:tcPr>
            <w:tcW w:w="2237" w:type="dxa"/>
            <w:tcBorders>
              <w:bottom w:val="single" w:sz="4" w:space="0" w:color="auto"/>
            </w:tcBorders>
          </w:tcPr>
          <w:p w14:paraId="78040DF4" w14:textId="6CABC4D2" w:rsidR="00B738D1" w:rsidRPr="00DE3A78" w:rsidRDefault="00B738D1" w:rsidP="00D846F1">
            <w:pPr>
              <w:tabs>
                <w:tab w:val="left" w:pos="1584"/>
                <w:tab w:val="left" w:pos="2016"/>
              </w:tabs>
              <w:rPr>
                <w:rFonts w:ascii="Arial" w:hAnsi="Arial" w:cs="Arial"/>
              </w:rPr>
            </w:pPr>
          </w:p>
        </w:tc>
        <w:tc>
          <w:tcPr>
            <w:tcW w:w="268" w:type="dxa"/>
          </w:tcPr>
          <w:p w14:paraId="4E984A38" w14:textId="77777777" w:rsidR="00B738D1" w:rsidRDefault="00B738D1" w:rsidP="00D846F1">
            <w:pPr>
              <w:tabs>
                <w:tab w:val="left" w:pos="1584"/>
                <w:tab w:val="left" w:pos="2016"/>
              </w:tabs>
              <w:rPr>
                <w:rFonts w:ascii="Arial" w:hAnsi="Arial" w:cs="Arial"/>
                <w:b/>
              </w:rPr>
            </w:pPr>
          </w:p>
        </w:tc>
        <w:tc>
          <w:tcPr>
            <w:tcW w:w="1439" w:type="dxa"/>
          </w:tcPr>
          <w:p w14:paraId="4364147E" w14:textId="77777777" w:rsidR="00B738D1" w:rsidRDefault="00B738D1" w:rsidP="00D846F1">
            <w:pPr>
              <w:tabs>
                <w:tab w:val="left" w:pos="1584"/>
                <w:tab w:val="left" w:pos="2016"/>
              </w:tabs>
              <w:rPr>
                <w:rFonts w:ascii="Arial" w:hAnsi="Arial" w:cs="Arial"/>
                <w:b/>
              </w:rPr>
            </w:pPr>
            <w:r>
              <w:rPr>
                <w:rFonts w:ascii="Arial" w:hAnsi="Arial" w:cs="Arial"/>
                <w:b/>
                <w:bCs/>
              </w:rPr>
              <w:t>Supervisor:</w:t>
            </w:r>
          </w:p>
        </w:tc>
        <w:tc>
          <w:tcPr>
            <w:tcW w:w="1860" w:type="dxa"/>
            <w:tcBorders>
              <w:bottom w:val="single" w:sz="4" w:space="0" w:color="auto"/>
            </w:tcBorders>
          </w:tcPr>
          <w:p w14:paraId="717310EB" w14:textId="14AA9C76" w:rsidR="00B738D1" w:rsidRPr="00DE3A78" w:rsidRDefault="00B738D1" w:rsidP="00D846F1">
            <w:pPr>
              <w:tabs>
                <w:tab w:val="left" w:pos="1584"/>
                <w:tab w:val="left" w:pos="2016"/>
              </w:tabs>
              <w:rPr>
                <w:rFonts w:ascii="Arial" w:hAnsi="Arial" w:cs="Arial"/>
              </w:rPr>
            </w:pPr>
          </w:p>
        </w:tc>
      </w:tr>
    </w:tbl>
    <w:p w14:paraId="1882B4F7" w14:textId="77777777" w:rsidR="00B738D1" w:rsidRDefault="00B738D1" w:rsidP="00B738D1">
      <w:pPr>
        <w:rPr>
          <w:rFonts w:ascii="Arial" w:hAnsi="Arial" w:cs="Arial"/>
        </w:rPr>
      </w:pPr>
    </w:p>
    <w:p w14:paraId="69652060" w14:textId="7D43F88D" w:rsidR="00B738D1" w:rsidRDefault="00B738D1" w:rsidP="00B738D1">
      <w:pPr>
        <w:tabs>
          <w:tab w:val="left" w:pos="1584"/>
          <w:tab w:val="left" w:pos="2016"/>
        </w:tabs>
        <w:ind w:left="2016" w:hanging="2016"/>
        <w:rPr>
          <w:rFonts w:ascii="Arial" w:hAnsi="Arial" w:cs="Arial"/>
          <w:sz w:val="20"/>
        </w:rPr>
      </w:pPr>
      <w:r>
        <w:rPr>
          <w:rFonts w:ascii="Arial" w:hAnsi="Arial" w:cs="Arial"/>
          <w:b/>
        </w:rPr>
        <w:t>Procedure Overview:</w:t>
      </w:r>
      <w:r w:rsidR="003A38C5">
        <w:rPr>
          <w:rFonts w:ascii="Arial" w:hAnsi="Arial" w:cs="Arial"/>
          <w:sz w:val="20"/>
        </w:rPr>
        <w:t xml:space="preserve">  </w:t>
      </w:r>
    </w:p>
    <w:p w14:paraId="7822F047" w14:textId="6F68DBC9" w:rsidR="00E80B5A" w:rsidRDefault="00E80B5A" w:rsidP="00B738D1">
      <w:pPr>
        <w:tabs>
          <w:tab w:val="left" w:pos="1584"/>
          <w:tab w:val="left" w:pos="2016"/>
        </w:tabs>
        <w:ind w:left="2016" w:hanging="2016"/>
        <w:rPr>
          <w:rFonts w:ascii="Arial" w:hAnsi="Arial" w:cs="Arial"/>
          <w:sz w:val="20"/>
        </w:rPr>
      </w:pPr>
    </w:p>
    <w:p w14:paraId="59FCC126" w14:textId="6B046AC5" w:rsidR="003038DD" w:rsidRDefault="00C460F9" w:rsidP="00C460F9">
      <w:pPr>
        <w:tabs>
          <w:tab w:val="left" w:pos="1584"/>
        </w:tabs>
        <w:ind w:hanging="36"/>
        <w:rPr>
          <w:rFonts w:ascii="Arial" w:hAnsi="Arial" w:cs="Arial"/>
        </w:rPr>
      </w:pPr>
      <w:r>
        <w:rPr>
          <w:rFonts w:ascii="Arial" w:hAnsi="Arial" w:cs="Arial"/>
        </w:rPr>
        <w:t>Sharps refer to any instrument that can puncture, cut, or scrape body parts. Examples include but are</w:t>
      </w:r>
      <w:r w:rsidR="000264BC">
        <w:rPr>
          <w:rFonts w:ascii="Arial" w:hAnsi="Arial" w:cs="Arial"/>
        </w:rPr>
        <w:t xml:space="preserve"> </w:t>
      </w:r>
      <w:r>
        <w:rPr>
          <w:rFonts w:ascii="Arial" w:hAnsi="Arial" w:cs="Arial"/>
        </w:rPr>
        <w:t>not limited to scalpels</w:t>
      </w:r>
      <w:r w:rsidR="00547D5C" w:rsidRPr="003038DD">
        <w:rPr>
          <w:rFonts w:ascii="Arial" w:hAnsi="Arial" w:cs="Arial"/>
        </w:rPr>
        <w:t xml:space="preserve">, </w:t>
      </w:r>
      <w:r>
        <w:rPr>
          <w:rFonts w:ascii="Arial" w:hAnsi="Arial" w:cs="Arial"/>
        </w:rPr>
        <w:t>a</w:t>
      </w:r>
      <w:r w:rsidR="00547D5C" w:rsidRPr="003038DD">
        <w:rPr>
          <w:rFonts w:ascii="Arial" w:hAnsi="Arial" w:cs="Arial"/>
        </w:rPr>
        <w:t xml:space="preserve">wls, </w:t>
      </w:r>
      <w:r>
        <w:rPr>
          <w:rFonts w:ascii="Arial" w:hAnsi="Arial" w:cs="Arial"/>
        </w:rPr>
        <w:t>n</w:t>
      </w:r>
      <w:r w:rsidR="00547D5C" w:rsidRPr="003038DD">
        <w:rPr>
          <w:rFonts w:ascii="Arial" w:hAnsi="Arial" w:cs="Arial"/>
        </w:rPr>
        <w:t>eedles, X-</w:t>
      </w:r>
      <w:proofErr w:type="spellStart"/>
      <w:r w:rsidR="00547D5C" w:rsidRPr="003038DD">
        <w:rPr>
          <w:rFonts w:ascii="Arial" w:hAnsi="Arial" w:cs="Arial"/>
        </w:rPr>
        <w:t>Acto</w:t>
      </w:r>
      <w:proofErr w:type="spellEnd"/>
      <w:r w:rsidR="00547D5C" w:rsidRPr="003038DD">
        <w:rPr>
          <w:rFonts w:ascii="Arial" w:hAnsi="Arial" w:cs="Arial"/>
        </w:rPr>
        <w:t xml:space="preserve"> </w:t>
      </w:r>
      <w:r>
        <w:rPr>
          <w:rFonts w:ascii="Arial" w:hAnsi="Arial" w:cs="Arial"/>
        </w:rPr>
        <w:t>k</w:t>
      </w:r>
      <w:r w:rsidR="00547D5C" w:rsidRPr="003038DD">
        <w:rPr>
          <w:rFonts w:ascii="Arial" w:hAnsi="Arial" w:cs="Arial"/>
        </w:rPr>
        <w:t xml:space="preserve">nives, </w:t>
      </w:r>
      <w:r>
        <w:rPr>
          <w:rFonts w:ascii="Arial" w:hAnsi="Arial" w:cs="Arial"/>
        </w:rPr>
        <w:t>u</w:t>
      </w:r>
      <w:r w:rsidR="003038DD">
        <w:rPr>
          <w:rFonts w:ascii="Arial" w:hAnsi="Arial" w:cs="Arial"/>
        </w:rPr>
        <w:t>tility</w:t>
      </w:r>
      <w:r w:rsidR="00547D5C" w:rsidRPr="003038DD">
        <w:rPr>
          <w:rFonts w:ascii="Arial" w:hAnsi="Arial" w:cs="Arial"/>
        </w:rPr>
        <w:t xml:space="preserve"> </w:t>
      </w:r>
      <w:r>
        <w:rPr>
          <w:rFonts w:ascii="Arial" w:hAnsi="Arial" w:cs="Arial"/>
        </w:rPr>
        <w:t>k</w:t>
      </w:r>
      <w:r w:rsidR="00547D5C" w:rsidRPr="003038DD">
        <w:rPr>
          <w:rFonts w:ascii="Arial" w:hAnsi="Arial" w:cs="Arial"/>
        </w:rPr>
        <w:t xml:space="preserve">nives, </w:t>
      </w:r>
      <w:r>
        <w:rPr>
          <w:rFonts w:ascii="Arial" w:hAnsi="Arial" w:cs="Arial"/>
        </w:rPr>
        <w:t>s</w:t>
      </w:r>
      <w:r w:rsidR="00547D5C" w:rsidRPr="003038DD">
        <w:rPr>
          <w:rFonts w:ascii="Arial" w:hAnsi="Arial" w:cs="Arial"/>
        </w:rPr>
        <w:t>cissors</w:t>
      </w:r>
      <w:r>
        <w:rPr>
          <w:rFonts w:ascii="Arial" w:hAnsi="Arial" w:cs="Arial"/>
        </w:rPr>
        <w:t xml:space="preserve">, razor blades, Pasteur pipets, sharp or broken glass, lancets, glass capillary tubes, microtome blades, </w:t>
      </w:r>
      <w:r w:rsidR="00664079">
        <w:rPr>
          <w:rFonts w:ascii="Arial" w:hAnsi="Arial" w:cs="Arial"/>
        </w:rPr>
        <w:t>dental scalers,</w:t>
      </w:r>
      <w:r w:rsidR="004B7FFC">
        <w:rPr>
          <w:rFonts w:ascii="Arial" w:hAnsi="Arial" w:cs="Arial"/>
        </w:rPr>
        <w:t xml:space="preserve"> microscope slides and covers, serological pipettes, laboratory glassware, pipette tips, laboratory plastics such as petri dishes and culture flasks that shatter when broken,</w:t>
      </w:r>
      <w:r w:rsidR="00664079">
        <w:rPr>
          <w:rFonts w:ascii="Arial" w:hAnsi="Arial" w:cs="Arial"/>
        </w:rPr>
        <w:t xml:space="preserve"> etc.</w:t>
      </w:r>
      <w:r w:rsidR="00547D5C" w:rsidRPr="003038DD">
        <w:rPr>
          <w:rFonts w:ascii="Arial" w:hAnsi="Arial" w:cs="Arial"/>
        </w:rPr>
        <w:t xml:space="preserve"> </w:t>
      </w:r>
      <w:r w:rsidR="0096624F">
        <w:rPr>
          <w:rFonts w:ascii="Arial" w:hAnsi="Arial" w:cs="Arial"/>
        </w:rPr>
        <w:t>The use</w:t>
      </w:r>
      <w:r w:rsidR="00156FAF">
        <w:rPr>
          <w:rFonts w:ascii="Arial" w:hAnsi="Arial" w:cs="Arial"/>
        </w:rPr>
        <w:t xml:space="preserve"> of sharps is restricted to trained personnel </w:t>
      </w:r>
      <w:r w:rsidR="00295C50">
        <w:rPr>
          <w:rFonts w:ascii="Arial" w:hAnsi="Arial" w:cs="Arial"/>
        </w:rPr>
        <w:t>and</w:t>
      </w:r>
      <w:r w:rsidR="00156FAF">
        <w:rPr>
          <w:rFonts w:ascii="Arial" w:hAnsi="Arial" w:cs="Arial"/>
        </w:rPr>
        <w:t xml:space="preserve"> no alternative is available. </w:t>
      </w:r>
    </w:p>
    <w:p w14:paraId="3673E7ED" w14:textId="3A5258F7" w:rsidR="00F3752E" w:rsidRDefault="00F3752E" w:rsidP="00B738D1">
      <w:pPr>
        <w:tabs>
          <w:tab w:val="left" w:pos="1584"/>
          <w:tab w:val="left" w:pos="2016"/>
        </w:tabs>
        <w:ind w:left="2016" w:hanging="2016"/>
        <w:rPr>
          <w:rFonts w:ascii="Arial" w:hAnsi="Arial" w:cs="Arial"/>
          <w:b/>
        </w:rPr>
      </w:pPr>
    </w:p>
    <w:p w14:paraId="2466C3D4" w14:textId="26CF47D8" w:rsidR="000172C6" w:rsidRPr="00B43F7F" w:rsidRDefault="00407B30" w:rsidP="00B43F7F">
      <w:pPr>
        <w:rPr>
          <w:rFonts w:ascii="Arial" w:hAnsi="Arial" w:cs="Arial"/>
          <w:sz w:val="20"/>
        </w:rPr>
      </w:pPr>
      <w:r w:rsidRPr="001328CA">
        <w:rPr>
          <w:rFonts w:ascii="Arial" w:hAnsi="Arial" w:cs="Arial"/>
          <w:b/>
        </w:rPr>
        <w:t xml:space="preserve">Health and safety information for materials used:  </w:t>
      </w:r>
    </w:p>
    <w:p w14:paraId="212D07F4" w14:textId="739669EE" w:rsidR="000172C6" w:rsidRDefault="000172C6" w:rsidP="000172C6">
      <w:pPr>
        <w:rPr>
          <w:rFonts w:ascii="Arial" w:hAnsi="Arial" w:cs="Arial"/>
          <w:sz w:val="20"/>
        </w:rPr>
      </w:pPr>
    </w:p>
    <w:p w14:paraId="05F842F1" w14:textId="30E89A89" w:rsidR="00651721" w:rsidRPr="008D7F1B" w:rsidRDefault="00005993" w:rsidP="002133E9">
      <w:pPr>
        <w:pStyle w:val="ListParagraph"/>
        <w:numPr>
          <w:ilvl w:val="0"/>
          <w:numId w:val="29"/>
        </w:numPr>
        <w:spacing w:after="120"/>
        <w:rPr>
          <w:rFonts w:ascii="Arial" w:hAnsi="Arial" w:cs="Arial"/>
          <w:szCs w:val="22"/>
        </w:rPr>
      </w:pPr>
      <w:r w:rsidRPr="008D7F1B">
        <w:rPr>
          <w:rFonts w:ascii="Arial" w:hAnsi="Arial" w:cs="Arial"/>
          <w:szCs w:val="22"/>
        </w:rPr>
        <w:t>Cuts</w:t>
      </w:r>
      <w:r w:rsidR="00A27212" w:rsidRPr="008D7F1B">
        <w:rPr>
          <w:rFonts w:ascii="Arial" w:hAnsi="Arial" w:cs="Arial"/>
          <w:szCs w:val="22"/>
        </w:rPr>
        <w:t>,</w:t>
      </w:r>
      <w:r w:rsidR="00664079" w:rsidRPr="008D7F1B">
        <w:rPr>
          <w:rFonts w:ascii="Arial" w:hAnsi="Arial" w:cs="Arial"/>
          <w:szCs w:val="22"/>
        </w:rPr>
        <w:t xml:space="preserve"> punctures</w:t>
      </w:r>
      <w:r w:rsidR="00A27212" w:rsidRPr="008D7F1B">
        <w:rPr>
          <w:rFonts w:ascii="Arial" w:hAnsi="Arial" w:cs="Arial"/>
          <w:szCs w:val="22"/>
        </w:rPr>
        <w:t>, or scrapes</w:t>
      </w:r>
      <w:r w:rsidR="00664079" w:rsidRPr="008D7F1B">
        <w:rPr>
          <w:rFonts w:ascii="Arial" w:hAnsi="Arial" w:cs="Arial"/>
          <w:szCs w:val="22"/>
        </w:rPr>
        <w:t xml:space="preserve"> </w:t>
      </w:r>
      <w:r w:rsidR="00651721" w:rsidRPr="008D7F1B">
        <w:rPr>
          <w:rFonts w:ascii="Arial" w:hAnsi="Arial" w:cs="Arial"/>
          <w:szCs w:val="22"/>
        </w:rPr>
        <w:t xml:space="preserve">may occur </w:t>
      </w:r>
      <w:r w:rsidRPr="008D7F1B">
        <w:rPr>
          <w:rFonts w:ascii="Arial" w:hAnsi="Arial" w:cs="Arial"/>
          <w:szCs w:val="22"/>
        </w:rPr>
        <w:t xml:space="preserve">when </w:t>
      </w:r>
      <w:r w:rsidR="00651721" w:rsidRPr="008D7F1B">
        <w:rPr>
          <w:rFonts w:ascii="Arial" w:hAnsi="Arial" w:cs="Arial"/>
          <w:szCs w:val="22"/>
        </w:rPr>
        <w:t xml:space="preserve">retrieving, and/or </w:t>
      </w:r>
      <w:r w:rsidR="00A27212" w:rsidRPr="008D7F1B">
        <w:rPr>
          <w:rFonts w:ascii="Arial" w:hAnsi="Arial" w:cs="Arial"/>
          <w:szCs w:val="22"/>
        </w:rPr>
        <w:t>handling</w:t>
      </w:r>
      <w:r w:rsidR="00664079" w:rsidRPr="008D7F1B">
        <w:rPr>
          <w:rFonts w:ascii="Arial" w:hAnsi="Arial" w:cs="Arial"/>
          <w:szCs w:val="22"/>
        </w:rPr>
        <w:t xml:space="preserve"> sharps.</w:t>
      </w:r>
      <w:r w:rsidR="00651721" w:rsidRPr="008D7F1B">
        <w:rPr>
          <w:rFonts w:ascii="Arial" w:hAnsi="Arial" w:cs="Arial"/>
          <w:szCs w:val="22"/>
        </w:rPr>
        <w:t xml:space="preserve"> Injuries may also occur when changing blades/needles, or if the sharp is dropped. </w:t>
      </w:r>
    </w:p>
    <w:p w14:paraId="7334087F" w14:textId="67D1294C" w:rsidR="00651721" w:rsidRPr="008D7F1B" w:rsidRDefault="00156FAF" w:rsidP="002133E9">
      <w:pPr>
        <w:pStyle w:val="ListParagraph"/>
        <w:numPr>
          <w:ilvl w:val="0"/>
          <w:numId w:val="29"/>
        </w:numPr>
        <w:spacing w:after="120"/>
        <w:rPr>
          <w:rFonts w:ascii="Arial" w:hAnsi="Arial" w:cs="Arial"/>
          <w:szCs w:val="22"/>
        </w:rPr>
      </w:pPr>
      <w:r w:rsidRPr="008D7F1B">
        <w:rPr>
          <w:rFonts w:ascii="Arial" w:hAnsi="Arial" w:cs="Arial"/>
          <w:szCs w:val="22"/>
        </w:rPr>
        <w:t>Exposure to contamination from used sharps by cut, puncture, or scrapes.</w:t>
      </w:r>
    </w:p>
    <w:p w14:paraId="0D0830E9" w14:textId="69ECF358" w:rsidR="00156FAF" w:rsidRPr="008D7F1B" w:rsidRDefault="00156FAF" w:rsidP="002133E9">
      <w:pPr>
        <w:pStyle w:val="ListParagraph"/>
        <w:numPr>
          <w:ilvl w:val="0"/>
          <w:numId w:val="29"/>
        </w:numPr>
        <w:spacing w:after="120"/>
        <w:rPr>
          <w:rFonts w:ascii="Arial" w:hAnsi="Arial" w:cs="Arial"/>
        </w:rPr>
      </w:pPr>
      <w:r w:rsidRPr="008D7F1B">
        <w:rPr>
          <w:rFonts w:ascii="Arial" w:hAnsi="Arial" w:cs="Arial"/>
          <w:szCs w:val="22"/>
        </w:rPr>
        <w:t>Exposure to contamination from the creation of aerosols</w:t>
      </w:r>
      <w:r w:rsidRPr="008D7F1B">
        <w:rPr>
          <w:rFonts w:ascii="Arial" w:hAnsi="Arial" w:cs="Arial"/>
        </w:rPr>
        <w:t>.</w:t>
      </w:r>
    </w:p>
    <w:p w14:paraId="27EE8B15" w14:textId="584E41EE" w:rsidR="00FB708D" w:rsidRPr="007A2CBB" w:rsidRDefault="007A2CBB" w:rsidP="007A2CBB">
      <w:pPr>
        <w:rPr>
          <w:rFonts w:ascii="Arial" w:hAnsi="Arial" w:cs="Arial"/>
          <w:b/>
        </w:rPr>
      </w:pPr>
      <w:r>
        <w:rPr>
          <w:rFonts w:ascii="Arial" w:hAnsi="Arial" w:cs="Arial"/>
          <w:b/>
        </w:rPr>
        <w:br/>
      </w:r>
      <w:r w:rsidRPr="007A2CBB">
        <w:rPr>
          <w:rFonts w:ascii="Arial" w:hAnsi="Arial" w:cs="Arial"/>
          <w:b/>
        </w:rPr>
        <w:t xml:space="preserve"> </w:t>
      </w:r>
      <w:r w:rsidR="00B738D1" w:rsidRPr="007A2CBB">
        <w:rPr>
          <w:rFonts w:ascii="Arial" w:hAnsi="Arial" w:cs="Arial"/>
          <w:b/>
        </w:rPr>
        <w:t>Hazard Control Measures</w:t>
      </w:r>
      <w:r w:rsidR="001328CA" w:rsidRPr="007A2CBB">
        <w:rPr>
          <w:rFonts w:ascii="Arial" w:hAnsi="Arial" w:cs="Arial"/>
          <w:b/>
        </w:rPr>
        <w:t>:</w:t>
      </w:r>
      <w:r w:rsidR="00C4406C" w:rsidRPr="007A2CBB">
        <w:rPr>
          <w:rFonts w:ascii="Arial" w:hAnsi="Arial" w:cs="Arial"/>
          <w:b/>
        </w:rPr>
        <w:t xml:space="preserve">  </w:t>
      </w:r>
    </w:p>
    <w:tbl>
      <w:tblPr>
        <w:tblStyle w:val="TableGrid"/>
        <w:tblW w:w="10365" w:type="dxa"/>
        <w:tblBorders>
          <w:insideH w:val="none" w:sz="0" w:space="0" w:color="auto"/>
          <w:insideV w:val="none" w:sz="0" w:space="0" w:color="auto"/>
        </w:tblBorders>
        <w:tblLayout w:type="fixed"/>
        <w:tblLook w:val="00A0" w:firstRow="1" w:lastRow="0" w:firstColumn="1" w:lastColumn="0" w:noHBand="0" w:noVBand="0"/>
      </w:tblPr>
      <w:tblGrid>
        <w:gridCol w:w="378"/>
        <w:gridCol w:w="2337"/>
        <w:gridCol w:w="360"/>
        <w:gridCol w:w="2045"/>
        <w:gridCol w:w="540"/>
        <w:gridCol w:w="1982"/>
        <w:gridCol w:w="452"/>
        <w:gridCol w:w="2271"/>
      </w:tblGrid>
      <w:tr w:rsidR="00A90FA3" w14:paraId="4EFD954F" w14:textId="77777777" w:rsidTr="00F3224B">
        <w:trPr>
          <w:trHeight w:val="288"/>
        </w:trPr>
        <w:tc>
          <w:tcPr>
            <w:tcW w:w="378" w:type="dxa"/>
            <w:vAlign w:val="bottom"/>
            <w:hideMark/>
          </w:tcPr>
          <w:p w14:paraId="42B50152" w14:textId="77777777" w:rsidR="00A90FA3" w:rsidRDefault="00A90FA3" w:rsidP="006E4A20">
            <w:pPr>
              <w:pStyle w:val="BodyTextIndent"/>
              <w:ind w:left="0"/>
              <w:jc w:val="right"/>
              <w:rPr>
                <w:rFonts w:ascii="Arial" w:hAnsi="Arial" w:cs="Arial"/>
                <w:b/>
                <w:szCs w:val="22"/>
              </w:rPr>
            </w:pPr>
            <w:r>
              <w:rPr>
                <w:rFonts w:ascii="Arial" w:hAnsi="Arial" w:cs="Arial"/>
                <w:b/>
                <w:szCs w:val="22"/>
              </w:rPr>
              <w:fldChar w:fldCharType="begin">
                <w:ffData>
                  <w:name w:val="Check3"/>
                  <w:enabled/>
                  <w:calcOnExit w:val="0"/>
                  <w:checkBox>
                    <w:sizeAuto/>
                    <w:default w:val="0"/>
                  </w:checkBox>
                </w:ffData>
              </w:fldChar>
            </w:r>
            <w:r>
              <w:rPr>
                <w:rFonts w:ascii="Arial" w:hAnsi="Arial" w:cs="Arial"/>
                <w:b/>
                <w:szCs w:val="22"/>
              </w:rPr>
              <w:instrText xml:space="preserve"> FORMCHECKBOX </w:instrText>
            </w:r>
            <w:r w:rsidR="00695283">
              <w:rPr>
                <w:rFonts w:ascii="Arial" w:hAnsi="Arial" w:cs="Arial"/>
                <w:b/>
                <w:szCs w:val="22"/>
              </w:rPr>
            </w:r>
            <w:r w:rsidR="00695283">
              <w:rPr>
                <w:rFonts w:ascii="Arial" w:hAnsi="Arial" w:cs="Arial"/>
                <w:b/>
                <w:szCs w:val="22"/>
              </w:rPr>
              <w:fldChar w:fldCharType="separate"/>
            </w:r>
            <w:r>
              <w:rPr>
                <w:rFonts w:ascii="Arial" w:hAnsi="Arial" w:cs="Arial"/>
                <w:b/>
                <w:szCs w:val="22"/>
              </w:rPr>
              <w:fldChar w:fldCharType="end"/>
            </w:r>
          </w:p>
        </w:tc>
        <w:tc>
          <w:tcPr>
            <w:tcW w:w="2338" w:type="dxa"/>
            <w:vAlign w:val="bottom"/>
            <w:hideMark/>
          </w:tcPr>
          <w:p w14:paraId="350087BF" w14:textId="77777777" w:rsidR="00A90FA3" w:rsidRDefault="00A90FA3" w:rsidP="006E4A20">
            <w:pPr>
              <w:pStyle w:val="BodyTextIndent"/>
              <w:ind w:left="0"/>
              <w:rPr>
                <w:rFonts w:ascii="Arial" w:hAnsi="Arial" w:cs="Arial"/>
                <w:szCs w:val="22"/>
              </w:rPr>
            </w:pPr>
            <w:r>
              <w:rPr>
                <w:rFonts w:ascii="Arial" w:hAnsi="Arial" w:cs="Arial"/>
                <w:szCs w:val="22"/>
              </w:rPr>
              <w:t>Latex gloves</w:t>
            </w:r>
          </w:p>
        </w:tc>
        <w:bookmarkStart w:id="0" w:name="Check3"/>
        <w:tc>
          <w:tcPr>
            <w:tcW w:w="360" w:type="dxa"/>
            <w:vAlign w:val="bottom"/>
            <w:hideMark/>
          </w:tcPr>
          <w:p w14:paraId="706485DF" w14:textId="77777777" w:rsidR="00A90FA3" w:rsidRDefault="00A90FA3" w:rsidP="006E4A20">
            <w:pPr>
              <w:pStyle w:val="BodyTextIndent"/>
              <w:ind w:left="0"/>
              <w:jc w:val="right"/>
              <w:rPr>
                <w:rFonts w:ascii="Arial" w:hAnsi="Arial" w:cs="Arial"/>
                <w:szCs w:val="22"/>
              </w:rPr>
            </w:pPr>
            <w:r>
              <w:fldChar w:fldCharType="begin">
                <w:ffData>
                  <w:name w:val="Check3"/>
                  <w:enabled/>
                  <w:calcOnExit w:val="0"/>
                  <w:checkBox>
                    <w:sizeAuto/>
                    <w:default w:val="0"/>
                  </w:checkBox>
                </w:ffData>
              </w:fldChar>
            </w:r>
            <w:r>
              <w:rPr>
                <w:rFonts w:ascii="Arial" w:hAnsi="Arial" w:cs="Arial"/>
                <w:szCs w:val="22"/>
              </w:rPr>
              <w:instrText xml:space="preserve"> FORMCHECKBOX </w:instrText>
            </w:r>
            <w:r w:rsidR="00695283">
              <w:fldChar w:fldCharType="separate"/>
            </w:r>
            <w:r>
              <w:fldChar w:fldCharType="end"/>
            </w:r>
            <w:bookmarkEnd w:id="0"/>
          </w:p>
        </w:tc>
        <w:tc>
          <w:tcPr>
            <w:tcW w:w="2046" w:type="dxa"/>
            <w:vAlign w:val="bottom"/>
            <w:hideMark/>
          </w:tcPr>
          <w:p w14:paraId="5B70B3E5" w14:textId="77777777" w:rsidR="00A90FA3" w:rsidRDefault="00A90FA3" w:rsidP="006E4A20">
            <w:pPr>
              <w:pStyle w:val="BodyTextIndent"/>
              <w:ind w:left="0"/>
              <w:rPr>
                <w:rFonts w:ascii="Arial" w:hAnsi="Arial" w:cs="Arial"/>
                <w:szCs w:val="22"/>
              </w:rPr>
            </w:pPr>
            <w:r>
              <w:rPr>
                <w:rFonts w:ascii="Arial" w:hAnsi="Arial" w:cs="Arial"/>
                <w:szCs w:val="22"/>
              </w:rPr>
              <w:t>Insulated gloves</w:t>
            </w:r>
          </w:p>
        </w:tc>
        <w:tc>
          <w:tcPr>
            <w:tcW w:w="540" w:type="dxa"/>
            <w:vAlign w:val="bottom"/>
            <w:hideMark/>
          </w:tcPr>
          <w:p w14:paraId="0DB24A03" w14:textId="77777777" w:rsidR="00A90FA3" w:rsidRDefault="00A90FA3" w:rsidP="006E4A20">
            <w:pPr>
              <w:pStyle w:val="BodyTextIndent"/>
              <w:ind w:left="0"/>
              <w:jc w:val="right"/>
              <w:rPr>
                <w:rFonts w:ascii="Arial" w:hAnsi="Arial" w:cs="Arial"/>
                <w:szCs w:val="22"/>
              </w:rPr>
            </w:pPr>
            <w:r>
              <w:rPr>
                <w:rFonts w:ascii="Arial" w:hAnsi="Arial" w:cs="Arial"/>
                <w:szCs w:val="22"/>
              </w:rPr>
              <w:fldChar w:fldCharType="begin">
                <w:ffData>
                  <w:name w:val="Check3"/>
                  <w:enabled/>
                  <w:calcOnExit w:val="0"/>
                  <w:checkBox>
                    <w:sizeAuto/>
                    <w:default w:val="0"/>
                  </w:checkBox>
                </w:ffData>
              </w:fldChar>
            </w:r>
            <w:r>
              <w:rPr>
                <w:rFonts w:ascii="Arial" w:hAnsi="Arial" w:cs="Arial"/>
                <w:szCs w:val="22"/>
              </w:rPr>
              <w:instrText xml:space="preserve"> FORMCHECKBOX </w:instrText>
            </w:r>
            <w:r w:rsidR="00695283">
              <w:rPr>
                <w:rFonts w:ascii="Arial" w:hAnsi="Arial" w:cs="Arial"/>
                <w:szCs w:val="22"/>
              </w:rPr>
            </w:r>
            <w:r w:rsidR="00695283">
              <w:rPr>
                <w:rFonts w:ascii="Arial" w:hAnsi="Arial" w:cs="Arial"/>
                <w:szCs w:val="22"/>
              </w:rPr>
              <w:fldChar w:fldCharType="separate"/>
            </w:r>
            <w:r>
              <w:rPr>
                <w:rFonts w:ascii="Arial" w:hAnsi="Arial" w:cs="Arial"/>
                <w:szCs w:val="22"/>
              </w:rPr>
              <w:fldChar w:fldCharType="end"/>
            </w:r>
          </w:p>
        </w:tc>
        <w:tc>
          <w:tcPr>
            <w:tcW w:w="1979" w:type="dxa"/>
            <w:vAlign w:val="bottom"/>
            <w:hideMark/>
          </w:tcPr>
          <w:p w14:paraId="0BCE0533" w14:textId="77777777" w:rsidR="00A90FA3" w:rsidRDefault="00A90FA3" w:rsidP="006E4A20">
            <w:pPr>
              <w:pStyle w:val="BodyTextIndent"/>
              <w:ind w:left="0"/>
              <w:rPr>
                <w:rFonts w:ascii="Arial" w:hAnsi="Arial" w:cs="Arial"/>
                <w:szCs w:val="22"/>
              </w:rPr>
            </w:pPr>
            <w:r>
              <w:rPr>
                <w:rFonts w:ascii="Arial" w:hAnsi="Arial" w:cs="Arial"/>
                <w:szCs w:val="22"/>
              </w:rPr>
              <w:t>Face shield</w:t>
            </w:r>
          </w:p>
        </w:tc>
        <w:tc>
          <w:tcPr>
            <w:tcW w:w="452" w:type="dxa"/>
            <w:vAlign w:val="bottom"/>
            <w:hideMark/>
          </w:tcPr>
          <w:p w14:paraId="79AA1A2A" w14:textId="77777777" w:rsidR="00A90FA3" w:rsidRDefault="00A90FA3" w:rsidP="006E4A20">
            <w:pPr>
              <w:pStyle w:val="BodyTextIndent"/>
              <w:ind w:left="0"/>
              <w:jc w:val="right"/>
              <w:rPr>
                <w:rFonts w:ascii="Arial" w:hAnsi="Arial" w:cs="Arial"/>
                <w:szCs w:val="22"/>
              </w:rPr>
            </w:pPr>
            <w:r>
              <w:rPr>
                <w:rFonts w:ascii="Arial" w:hAnsi="Arial" w:cs="Arial"/>
                <w:szCs w:val="22"/>
              </w:rPr>
              <w:fldChar w:fldCharType="begin">
                <w:ffData>
                  <w:name w:val="Check3"/>
                  <w:enabled/>
                  <w:calcOnExit w:val="0"/>
                  <w:checkBox>
                    <w:sizeAuto/>
                    <w:default w:val="0"/>
                  </w:checkBox>
                </w:ffData>
              </w:fldChar>
            </w:r>
            <w:r>
              <w:rPr>
                <w:rFonts w:ascii="Arial" w:hAnsi="Arial" w:cs="Arial"/>
                <w:szCs w:val="22"/>
              </w:rPr>
              <w:instrText xml:space="preserve"> FORMCHECKBOX </w:instrText>
            </w:r>
            <w:r w:rsidR="00695283">
              <w:rPr>
                <w:rFonts w:ascii="Arial" w:hAnsi="Arial" w:cs="Arial"/>
                <w:szCs w:val="22"/>
              </w:rPr>
            </w:r>
            <w:r w:rsidR="00695283">
              <w:rPr>
                <w:rFonts w:ascii="Arial" w:hAnsi="Arial" w:cs="Arial"/>
                <w:szCs w:val="22"/>
              </w:rPr>
              <w:fldChar w:fldCharType="separate"/>
            </w:r>
            <w:r>
              <w:rPr>
                <w:rFonts w:ascii="Arial" w:hAnsi="Arial" w:cs="Arial"/>
                <w:szCs w:val="22"/>
              </w:rPr>
              <w:fldChar w:fldCharType="end"/>
            </w:r>
          </w:p>
        </w:tc>
        <w:tc>
          <w:tcPr>
            <w:tcW w:w="2272" w:type="dxa"/>
            <w:vAlign w:val="bottom"/>
            <w:hideMark/>
          </w:tcPr>
          <w:p w14:paraId="0DBAB6A5" w14:textId="77777777" w:rsidR="00A90FA3" w:rsidRDefault="00A90FA3" w:rsidP="006E4A20">
            <w:pPr>
              <w:pStyle w:val="BodyTextIndent"/>
              <w:ind w:left="0"/>
              <w:rPr>
                <w:rFonts w:ascii="Arial" w:hAnsi="Arial" w:cs="Arial"/>
                <w:szCs w:val="22"/>
              </w:rPr>
            </w:pPr>
            <w:r>
              <w:rPr>
                <w:rFonts w:ascii="Arial" w:hAnsi="Arial" w:cs="Arial"/>
                <w:szCs w:val="22"/>
              </w:rPr>
              <w:t>Respirator</w:t>
            </w:r>
          </w:p>
        </w:tc>
      </w:tr>
      <w:tr w:rsidR="00A90FA3" w14:paraId="16D8651D" w14:textId="77777777" w:rsidTr="00F3224B">
        <w:tc>
          <w:tcPr>
            <w:tcW w:w="378" w:type="dxa"/>
            <w:vAlign w:val="bottom"/>
            <w:hideMark/>
          </w:tcPr>
          <w:p w14:paraId="7155C878" w14:textId="5F60341F" w:rsidR="00A90FA3" w:rsidRDefault="008D7F1B" w:rsidP="006E4A20">
            <w:pPr>
              <w:pStyle w:val="BodyTextIndent"/>
              <w:ind w:left="0"/>
              <w:jc w:val="right"/>
              <w:rPr>
                <w:rFonts w:ascii="Arial" w:hAnsi="Arial" w:cs="Arial"/>
                <w:b/>
                <w:szCs w:val="22"/>
              </w:rPr>
            </w:pPr>
            <w:r>
              <w:rPr>
                <w:rFonts w:ascii="Arial" w:hAnsi="Arial" w:cs="Arial"/>
                <w:b/>
                <w:szCs w:val="22"/>
              </w:rPr>
              <w:fldChar w:fldCharType="begin">
                <w:ffData>
                  <w:name w:val=""/>
                  <w:enabled/>
                  <w:calcOnExit w:val="0"/>
                  <w:checkBox>
                    <w:sizeAuto/>
                    <w:default w:val="0"/>
                  </w:checkBox>
                </w:ffData>
              </w:fldChar>
            </w:r>
            <w:r>
              <w:rPr>
                <w:rFonts w:ascii="Arial" w:hAnsi="Arial" w:cs="Arial"/>
                <w:b/>
                <w:szCs w:val="22"/>
              </w:rPr>
              <w:instrText xml:space="preserve"> FORMCHECKBOX </w:instrText>
            </w:r>
            <w:r w:rsidR="00695283">
              <w:rPr>
                <w:rFonts w:ascii="Arial" w:hAnsi="Arial" w:cs="Arial"/>
                <w:b/>
                <w:szCs w:val="22"/>
              </w:rPr>
            </w:r>
            <w:r w:rsidR="00695283">
              <w:rPr>
                <w:rFonts w:ascii="Arial" w:hAnsi="Arial" w:cs="Arial"/>
                <w:b/>
                <w:szCs w:val="22"/>
              </w:rPr>
              <w:fldChar w:fldCharType="separate"/>
            </w:r>
            <w:r>
              <w:rPr>
                <w:rFonts w:ascii="Arial" w:hAnsi="Arial" w:cs="Arial"/>
                <w:b/>
                <w:szCs w:val="22"/>
              </w:rPr>
              <w:fldChar w:fldCharType="end"/>
            </w:r>
          </w:p>
        </w:tc>
        <w:tc>
          <w:tcPr>
            <w:tcW w:w="2338" w:type="dxa"/>
            <w:vAlign w:val="bottom"/>
            <w:hideMark/>
          </w:tcPr>
          <w:p w14:paraId="02F89C75" w14:textId="77777777" w:rsidR="00A90FA3" w:rsidRDefault="00A90FA3" w:rsidP="006E4A20">
            <w:pPr>
              <w:pStyle w:val="BodyTextIndent"/>
              <w:ind w:left="0"/>
              <w:rPr>
                <w:rFonts w:ascii="Arial" w:hAnsi="Arial" w:cs="Arial"/>
                <w:szCs w:val="22"/>
              </w:rPr>
            </w:pPr>
            <w:r>
              <w:rPr>
                <w:rFonts w:ascii="Arial" w:hAnsi="Arial" w:cs="Arial"/>
                <w:szCs w:val="22"/>
              </w:rPr>
              <w:t>Nitrile gloves</w:t>
            </w:r>
          </w:p>
        </w:tc>
        <w:tc>
          <w:tcPr>
            <w:tcW w:w="360" w:type="dxa"/>
            <w:vAlign w:val="bottom"/>
            <w:hideMark/>
          </w:tcPr>
          <w:p w14:paraId="1696E788" w14:textId="77777777" w:rsidR="00A90FA3" w:rsidRDefault="00A90FA3" w:rsidP="006E4A20">
            <w:pPr>
              <w:pStyle w:val="BodyTextIndent"/>
              <w:ind w:left="0"/>
              <w:jc w:val="right"/>
              <w:rPr>
                <w:rFonts w:ascii="Arial" w:hAnsi="Arial" w:cs="Arial"/>
                <w:szCs w:val="22"/>
              </w:rPr>
            </w:pPr>
            <w:r>
              <w:rPr>
                <w:rFonts w:ascii="Arial" w:hAnsi="Arial" w:cs="Arial"/>
                <w:szCs w:val="22"/>
              </w:rPr>
              <w:fldChar w:fldCharType="begin">
                <w:ffData>
                  <w:name w:val=""/>
                  <w:enabled/>
                  <w:calcOnExit w:val="0"/>
                  <w:checkBox>
                    <w:sizeAuto/>
                    <w:default w:val="1"/>
                  </w:checkBox>
                </w:ffData>
              </w:fldChar>
            </w:r>
            <w:r>
              <w:rPr>
                <w:rFonts w:ascii="Arial" w:hAnsi="Arial" w:cs="Arial"/>
                <w:szCs w:val="22"/>
              </w:rPr>
              <w:instrText xml:space="preserve"> FORMCHECKBOX </w:instrText>
            </w:r>
            <w:r w:rsidR="00695283">
              <w:rPr>
                <w:rFonts w:ascii="Arial" w:hAnsi="Arial" w:cs="Arial"/>
                <w:szCs w:val="22"/>
              </w:rPr>
            </w:r>
            <w:r w:rsidR="00695283">
              <w:rPr>
                <w:rFonts w:ascii="Arial" w:hAnsi="Arial" w:cs="Arial"/>
                <w:szCs w:val="22"/>
              </w:rPr>
              <w:fldChar w:fldCharType="separate"/>
            </w:r>
            <w:r>
              <w:rPr>
                <w:rFonts w:ascii="Arial" w:hAnsi="Arial" w:cs="Arial"/>
                <w:szCs w:val="22"/>
              </w:rPr>
              <w:fldChar w:fldCharType="end"/>
            </w:r>
          </w:p>
        </w:tc>
        <w:tc>
          <w:tcPr>
            <w:tcW w:w="2046" w:type="dxa"/>
            <w:vAlign w:val="bottom"/>
            <w:hideMark/>
          </w:tcPr>
          <w:p w14:paraId="363D1AA2" w14:textId="77777777" w:rsidR="00A90FA3" w:rsidRDefault="00A90FA3" w:rsidP="006E4A20">
            <w:pPr>
              <w:pStyle w:val="BodyTextIndent"/>
              <w:ind w:left="0"/>
              <w:rPr>
                <w:rFonts w:ascii="Arial" w:hAnsi="Arial" w:cs="Arial"/>
                <w:szCs w:val="22"/>
              </w:rPr>
            </w:pPr>
            <w:r>
              <w:rPr>
                <w:rFonts w:ascii="Arial" w:hAnsi="Arial" w:cs="Arial"/>
                <w:szCs w:val="22"/>
              </w:rPr>
              <w:t>Safety glasses</w:t>
            </w:r>
          </w:p>
        </w:tc>
        <w:tc>
          <w:tcPr>
            <w:tcW w:w="540" w:type="dxa"/>
            <w:vAlign w:val="bottom"/>
            <w:hideMark/>
          </w:tcPr>
          <w:p w14:paraId="61339B9B" w14:textId="5F359323" w:rsidR="00A90FA3" w:rsidRDefault="006259A0" w:rsidP="006E4A20">
            <w:pPr>
              <w:pStyle w:val="BodyTextIndent"/>
              <w:ind w:left="0"/>
              <w:jc w:val="right"/>
              <w:rPr>
                <w:rFonts w:ascii="Arial" w:hAnsi="Arial" w:cs="Arial"/>
                <w:szCs w:val="22"/>
              </w:rPr>
            </w:pPr>
            <w:r>
              <w:rPr>
                <w:rFonts w:ascii="Arial" w:hAnsi="Arial" w:cs="Arial"/>
                <w:szCs w:val="22"/>
              </w:rPr>
              <w:fldChar w:fldCharType="begin">
                <w:ffData>
                  <w:name w:val=""/>
                  <w:enabled/>
                  <w:calcOnExit w:val="0"/>
                  <w:checkBox>
                    <w:sizeAuto/>
                    <w:default w:val="1"/>
                  </w:checkBox>
                </w:ffData>
              </w:fldChar>
            </w:r>
            <w:r>
              <w:rPr>
                <w:rFonts w:ascii="Arial" w:hAnsi="Arial" w:cs="Arial"/>
                <w:szCs w:val="22"/>
              </w:rPr>
              <w:instrText xml:space="preserve"> FORMCHECKBOX </w:instrText>
            </w:r>
            <w:r w:rsidR="00695283">
              <w:rPr>
                <w:rFonts w:ascii="Arial" w:hAnsi="Arial" w:cs="Arial"/>
                <w:szCs w:val="22"/>
              </w:rPr>
            </w:r>
            <w:r w:rsidR="00695283">
              <w:rPr>
                <w:rFonts w:ascii="Arial" w:hAnsi="Arial" w:cs="Arial"/>
                <w:szCs w:val="22"/>
              </w:rPr>
              <w:fldChar w:fldCharType="separate"/>
            </w:r>
            <w:r>
              <w:rPr>
                <w:rFonts w:ascii="Arial" w:hAnsi="Arial" w:cs="Arial"/>
                <w:szCs w:val="22"/>
              </w:rPr>
              <w:fldChar w:fldCharType="end"/>
            </w:r>
          </w:p>
        </w:tc>
        <w:tc>
          <w:tcPr>
            <w:tcW w:w="1979" w:type="dxa"/>
            <w:vAlign w:val="bottom"/>
            <w:hideMark/>
          </w:tcPr>
          <w:p w14:paraId="13E57296" w14:textId="77777777" w:rsidR="00A90FA3" w:rsidRDefault="00A90FA3" w:rsidP="006E4A20">
            <w:pPr>
              <w:pStyle w:val="BodyTextIndent"/>
              <w:ind w:left="0"/>
              <w:rPr>
                <w:rFonts w:ascii="Arial" w:hAnsi="Arial" w:cs="Arial"/>
                <w:szCs w:val="22"/>
              </w:rPr>
            </w:pPr>
            <w:r>
              <w:rPr>
                <w:rFonts w:ascii="Arial" w:hAnsi="Arial" w:cs="Arial"/>
                <w:szCs w:val="22"/>
              </w:rPr>
              <w:t>Lab coat</w:t>
            </w:r>
          </w:p>
        </w:tc>
        <w:tc>
          <w:tcPr>
            <w:tcW w:w="452" w:type="dxa"/>
            <w:vAlign w:val="bottom"/>
            <w:hideMark/>
          </w:tcPr>
          <w:p w14:paraId="64699FD5" w14:textId="657CD8F4" w:rsidR="00A90FA3" w:rsidRDefault="00F3224B" w:rsidP="006E4A20">
            <w:pPr>
              <w:pStyle w:val="BodyTextIndent"/>
              <w:ind w:left="0"/>
              <w:jc w:val="right"/>
              <w:rPr>
                <w:rFonts w:ascii="Arial" w:hAnsi="Arial" w:cs="Arial"/>
                <w:szCs w:val="22"/>
              </w:rPr>
            </w:pPr>
            <w:r>
              <w:rPr>
                <w:rFonts w:ascii="Arial" w:hAnsi="Arial" w:cs="Arial"/>
                <w:szCs w:val="22"/>
              </w:rPr>
              <w:fldChar w:fldCharType="begin">
                <w:ffData>
                  <w:name w:val=""/>
                  <w:enabled/>
                  <w:calcOnExit w:val="0"/>
                  <w:checkBox>
                    <w:sizeAuto/>
                    <w:default w:val="0"/>
                  </w:checkBox>
                </w:ffData>
              </w:fldChar>
            </w:r>
            <w:r>
              <w:rPr>
                <w:rFonts w:ascii="Arial" w:hAnsi="Arial" w:cs="Arial"/>
                <w:szCs w:val="22"/>
              </w:rPr>
              <w:instrText xml:space="preserve"> FORMCHECKBOX </w:instrText>
            </w:r>
            <w:r w:rsidR="00695283">
              <w:rPr>
                <w:rFonts w:ascii="Arial" w:hAnsi="Arial" w:cs="Arial"/>
                <w:szCs w:val="22"/>
              </w:rPr>
            </w:r>
            <w:r w:rsidR="00695283">
              <w:rPr>
                <w:rFonts w:ascii="Arial" w:hAnsi="Arial" w:cs="Arial"/>
                <w:szCs w:val="22"/>
              </w:rPr>
              <w:fldChar w:fldCharType="separate"/>
            </w:r>
            <w:r>
              <w:rPr>
                <w:rFonts w:ascii="Arial" w:hAnsi="Arial" w:cs="Arial"/>
                <w:szCs w:val="22"/>
              </w:rPr>
              <w:fldChar w:fldCharType="end"/>
            </w:r>
          </w:p>
        </w:tc>
        <w:tc>
          <w:tcPr>
            <w:tcW w:w="2272" w:type="dxa"/>
            <w:vAlign w:val="bottom"/>
            <w:hideMark/>
          </w:tcPr>
          <w:p w14:paraId="4325A930" w14:textId="77777777" w:rsidR="00A90FA3" w:rsidRDefault="00A90FA3" w:rsidP="006E4A20">
            <w:pPr>
              <w:pStyle w:val="BodyTextIndent"/>
              <w:ind w:left="0"/>
              <w:rPr>
                <w:rFonts w:ascii="Arial" w:hAnsi="Arial" w:cs="Arial"/>
                <w:szCs w:val="22"/>
              </w:rPr>
            </w:pPr>
            <w:r>
              <w:rPr>
                <w:rFonts w:ascii="Arial" w:hAnsi="Arial" w:cs="Arial"/>
                <w:szCs w:val="22"/>
              </w:rPr>
              <w:t>Fume hood</w:t>
            </w:r>
          </w:p>
        </w:tc>
      </w:tr>
      <w:tr w:rsidR="00A90FA3" w14:paraId="50D64C82" w14:textId="77777777" w:rsidTr="00F3224B">
        <w:tc>
          <w:tcPr>
            <w:tcW w:w="378" w:type="dxa"/>
            <w:vAlign w:val="bottom"/>
            <w:hideMark/>
          </w:tcPr>
          <w:p w14:paraId="06ABD8BD" w14:textId="77777777" w:rsidR="00A90FA3" w:rsidRDefault="00A90FA3" w:rsidP="006E4A20">
            <w:pPr>
              <w:pStyle w:val="BodyTextIndent"/>
              <w:ind w:left="0"/>
              <w:jc w:val="right"/>
              <w:rPr>
                <w:rFonts w:ascii="Arial" w:hAnsi="Arial" w:cs="Arial"/>
                <w:szCs w:val="22"/>
              </w:rPr>
            </w:pPr>
            <w:r>
              <w:rPr>
                <w:rFonts w:ascii="Arial" w:hAnsi="Arial" w:cs="Arial"/>
                <w:b/>
                <w:szCs w:val="22"/>
              </w:rPr>
              <w:fldChar w:fldCharType="begin">
                <w:ffData>
                  <w:name w:val="Check3"/>
                  <w:enabled/>
                  <w:calcOnExit w:val="0"/>
                  <w:checkBox>
                    <w:sizeAuto/>
                    <w:default w:val="0"/>
                  </w:checkBox>
                </w:ffData>
              </w:fldChar>
            </w:r>
            <w:r>
              <w:rPr>
                <w:rFonts w:ascii="Arial" w:hAnsi="Arial" w:cs="Arial"/>
                <w:b/>
                <w:szCs w:val="22"/>
              </w:rPr>
              <w:instrText xml:space="preserve"> FORMCHECKBOX </w:instrText>
            </w:r>
            <w:r w:rsidR="00695283">
              <w:rPr>
                <w:rFonts w:ascii="Arial" w:hAnsi="Arial" w:cs="Arial"/>
                <w:b/>
                <w:szCs w:val="22"/>
              </w:rPr>
            </w:r>
            <w:r w:rsidR="00695283">
              <w:rPr>
                <w:rFonts w:ascii="Arial" w:hAnsi="Arial" w:cs="Arial"/>
                <w:b/>
                <w:szCs w:val="22"/>
              </w:rPr>
              <w:fldChar w:fldCharType="separate"/>
            </w:r>
            <w:r>
              <w:rPr>
                <w:rFonts w:ascii="Arial" w:hAnsi="Arial" w:cs="Arial"/>
                <w:b/>
                <w:szCs w:val="22"/>
              </w:rPr>
              <w:fldChar w:fldCharType="end"/>
            </w:r>
          </w:p>
        </w:tc>
        <w:tc>
          <w:tcPr>
            <w:tcW w:w="2338" w:type="dxa"/>
            <w:vAlign w:val="bottom"/>
            <w:hideMark/>
          </w:tcPr>
          <w:p w14:paraId="09A67DEA" w14:textId="77777777" w:rsidR="00A90FA3" w:rsidRDefault="00A90FA3" w:rsidP="006E4A20">
            <w:pPr>
              <w:pStyle w:val="BodyTextIndent"/>
              <w:ind w:left="0"/>
              <w:rPr>
                <w:rFonts w:ascii="Arial" w:hAnsi="Arial" w:cs="Arial"/>
                <w:szCs w:val="22"/>
              </w:rPr>
            </w:pPr>
            <w:r>
              <w:rPr>
                <w:rFonts w:ascii="Arial" w:hAnsi="Arial" w:cs="Arial"/>
                <w:szCs w:val="22"/>
              </w:rPr>
              <w:t>Neoprene gloves</w:t>
            </w:r>
          </w:p>
        </w:tc>
        <w:tc>
          <w:tcPr>
            <w:tcW w:w="360" w:type="dxa"/>
            <w:vAlign w:val="bottom"/>
            <w:hideMark/>
          </w:tcPr>
          <w:p w14:paraId="533936C6" w14:textId="77777777" w:rsidR="00A90FA3" w:rsidRDefault="00A90FA3" w:rsidP="006E4A20">
            <w:pPr>
              <w:pStyle w:val="BodyTextIndent"/>
              <w:ind w:left="0"/>
              <w:jc w:val="right"/>
              <w:rPr>
                <w:rFonts w:ascii="Arial" w:hAnsi="Arial" w:cs="Arial"/>
                <w:szCs w:val="22"/>
              </w:rPr>
            </w:pPr>
            <w:r>
              <w:rPr>
                <w:rFonts w:ascii="Arial" w:hAnsi="Arial" w:cs="Arial"/>
                <w:szCs w:val="22"/>
              </w:rPr>
              <w:fldChar w:fldCharType="begin">
                <w:ffData>
                  <w:name w:val="Check3"/>
                  <w:enabled/>
                  <w:calcOnExit w:val="0"/>
                  <w:checkBox>
                    <w:sizeAuto/>
                    <w:default w:val="0"/>
                  </w:checkBox>
                </w:ffData>
              </w:fldChar>
            </w:r>
            <w:r>
              <w:rPr>
                <w:rFonts w:ascii="Arial" w:hAnsi="Arial" w:cs="Arial"/>
                <w:szCs w:val="22"/>
              </w:rPr>
              <w:instrText xml:space="preserve"> FORMCHECKBOX </w:instrText>
            </w:r>
            <w:r w:rsidR="00695283">
              <w:rPr>
                <w:rFonts w:ascii="Arial" w:hAnsi="Arial" w:cs="Arial"/>
                <w:szCs w:val="22"/>
              </w:rPr>
            </w:r>
            <w:r w:rsidR="00695283">
              <w:rPr>
                <w:rFonts w:ascii="Arial" w:hAnsi="Arial" w:cs="Arial"/>
                <w:szCs w:val="22"/>
              </w:rPr>
              <w:fldChar w:fldCharType="separate"/>
            </w:r>
            <w:r>
              <w:rPr>
                <w:rFonts w:ascii="Arial" w:hAnsi="Arial" w:cs="Arial"/>
                <w:szCs w:val="22"/>
              </w:rPr>
              <w:fldChar w:fldCharType="end"/>
            </w:r>
          </w:p>
        </w:tc>
        <w:tc>
          <w:tcPr>
            <w:tcW w:w="2046" w:type="dxa"/>
            <w:vAlign w:val="bottom"/>
            <w:hideMark/>
          </w:tcPr>
          <w:p w14:paraId="54F72FAE" w14:textId="77777777" w:rsidR="00A90FA3" w:rsidRDefault="00A90FA3" w:rsidP="006E4A20">
            <w:pPr>
              <w:pStyle w:val="BodyTextIndent"/>
              <w:ind w:left="0"/>
              <w:rPr>
                <w:rFonts w:ascii="Arial" w:hAnsi="Arial" w:cs="Arial"/>
                <w:szCs w:val="22"/>
              </w:rPr>
            </w:pPr>
            <w:r>
              <w:rPr>
                <w:rFonts w:ascii="Arial" w:hAnsi="Arial" w:cs="Arial"/>
                <w:szCs w:val="22"/>
              </w:rPr>
              <w:t>Vented goggles</w:t>
            </w:r>
          </w:p>
        </w:tc>
        <w:tc>
          <w:tcPr>
            <w:tcW w:w="540" w:type="dxa"/>
            <w:vAlign w:val="bottom"/>
            <w:hideMark/>
          </w:tcPr>
          <w:p w14:paraId="29ED19AD" w14:textId="77777777" w:rsidR="00A90FA3" w:rsidRDefault="00A90FA3" w:rsidP="006E4A20">
            <w:pPr>
              <w:pStyle w:val="BodyTextIndent"/>
              <w:ind w:left="0"/>
              <w:jc w:val="right"/>
              <w:rPr>
                <w:rFonts w:ascii="Arial" w:hAnsi="Arial" w:cs="Arial"/>
                <w:szCs w:val="22"/>
              </w:rPr>
            </w:pPr>
            <w:r>
              <w:rPr>
                <w:rFonts w:ascii="Arial" w:hAnsi="Arial" w:cs="Arial"/>
                <w:szCs w:val="22"/>
              </w:rPr>
              <w:fldChar w:fldCharType="begin">
                <w:ffData>
                  <w:name w:val="Check3"/>
                  <w:enabled/>
                  <w:calcOnExit w:val="0"/>
                  <w:checkBox>
                    <w:sizeAuto/>
                    <w:default w:val="0"/>
                  </w:checkBox>
                </w:ffData>
              </w:fldChar>
            </w:r>
            <w:r>
              <w:rPr>
                <w:rFonts w:ascii="Arial" w:hAnsi="Arial" w:cs="Arial"/>
                <w:szCs w:val="22"/>
              </w:rPr>
              <w:instrText xml:space="preserve"> FORMCHECKBOX </w:instrText>
            </w:r>
            <w:r w:rsidR="00695283">
              <w:rPr>
                <w:rFonts w:ascii="Arial" w:hAnsi="Arial" w:cs="Arial"/>
                <w:szCs w:val="22"/>
              </w:rPr>
            </w:r>
            <w:r w:rsidR="00695283">
              <w:rPr>
                <w:rFonts w:ascii="Arial" w:hAnsi="Arial" w:cs="Arial"/>
                <w:szCs w:val="22"/>
              </w:rPr>
              <w:fldChar w:fldCharType="separate"/>
            </w:r>
            <w:r>
              <w:rPr>
                <w:rFonts w:ascii="Arial" w:hAnsi="Arial" w:cs="Arial"/>
                <w:szCs w:val="22"/>
              </w:rPr>
              <w:fldChar w:fldCharType="end"/>
            </w:r>
          </w:p>
        </w:tc>
        <w:tc>
          <w:tcPr>
            <w:tcW w:w="1979" w:type="dxa"/>
            <w:vAlign w:val="bottom"/>
            <w:hideMark/>
          </w:tcPr>
          <w:p w14:paraId="07FED82B" w14:textId="77777777" w:rsidR="00A90FA3" w:rsidRDefault="00A90FA3" w:rsidP="006E4A20">
            <w:pPr>
              <w:pStyle w:val="BodyTextIndent"/>
              <w:ind w:left="0"/>
              <w:rPr>
                <w:rFonts w:ascii="Arial" w:hAnsi="Arial" w:cs="Arial"/>
                <w:szCs w:val="22"/>
              </w:rPr>
            </w:pPr>
            <w:r>
              <w:rPr>
                <w:rFonts w:ascii="Arial" w:hAnsi="Arial" w:cs="Arial"/>
                <w:szCs w:val="22"/>
              </w:rPr>
              <w:t>Apron</w:t>
            </w:r>
          </w:p>
        </w:tc>
        <w:tc>
          <w:tcPr>
            <w:tcW w:w="452" w:type="dxa"/>
            <w:vAlign w:val="bottom"/>
            <w:hideMark/>
          </w:tcPr>
          <w:p w14:paraId="56B7A6B0" w14:textId="77777777" w:rsidR="00A90FA3" w:rsidRDefault="00A90FA3" w:rsidP="006E4A20">
            <w:pPr>
              <w:pStyle w:val="BodyTextIndent"/>
              <w:ind w:left="0"/>
              <w:jc w:val="right"/>
              <w:rPr>
                <w:rFonts w:ascii="Arial" w:hAnsi="Arial" w:cs="Arial"/>
                <w:szCs w:val="22"/>
              </w:rPr>
            </w:pPr>
            <w:r>
              <w:rPr>
                <w:rFonts w:ascii="Arial" w:hAnsi="Arial" w:cs="Arial"/>
                <w:szCs w:val="22"/>
              </w:rPr>
              <w:fldChar w:fldCharType="begin">
                <w:ffData>
                  <w:name w:val="Check3"/>
                  <w:enabled/>
                  <w:calcOnExit w:val="0"/>
                  <w:checkBox>
                    <w:sizeAuto/>
                    <w:default w:val="0"/>
                  </w:checkBox>
                </w:ffData>
              </w:fldChar>
            </w:r>
            <w:r>
              <w:rPr>
                <w:rFonts w:ascii="Arial" w:hAnsi="Arial" w:cs="Arial"/>
                <w:szCs w:val="22"/>
              </w:rPr>
              <w:instrText xml:space="preserve"> FORMCHECKBOX </w:instrText>
            </w:r>
            <w:r w:rsidR="00695283">
              <w:rPr>
                <w:rFonts w:ascii="Arial" w:hAnsi="Arial" w:cs="Arial"/>
                <w:szCs w:val="22"/>
              </w:rPr>
            </w:r>
            <w:r w:rsidR="00695283">
              <w:rPr>
                <w:rFonts w:ascii="Arial" w:hAnsi="Arial" w:cs="Arial"/>
                <w:szCs w:val="22"/>
              </w:rPr>
              <w:fldChar w:fldCharType="separate"/>
            </w:r>
            <w:r>
              <w:rPr>
                <w:rFonts w:ascii="Arial" w:hAnsi="Arial" w:cs="Arial"/>
                <w:szCs w:val="22"/>
              </w:rPr>
              <w:fldChar w:fldCharType="end"/>
            </w:r>
          </w:p>
        </w:tc>
        <w:tc>
          <w:tcPr>
            <w:tcW w:w="2272" w:type="dxa"/>
            <w:vAlign w:val="bottom"/>
            <w:hideMark/>
          </w:tcPr>
          <w:p w14:paraId="5E828933" w14:textId="77777777" w:rsidR="00A90FA3" w:rsidRDefault="00A90FA3" w:rsidP="006E4A20">
            <w:pPr>
              <w:pStyle w:val="BodyTextIndent"/>
              <w:ind w:left="0"/>
              <w:rPr>
                <w:rFonts w:ascii="Arial" w:hAnsi="Arial" w:cs="Arial"/>
                <w:szCs w:val="22"/>
              </w:rPr>
            </w:pPr>
            <w:r>
              <w:rPr>
                <w:rFonts w:ascii="Arial" w:hAnsi="Arial" w:cs="Arial"/>
                <w:szCs w:val="22"/>
              </w:rPr>
              <w:t>Biosafety cabinet</w:t>
            </w:r>
          </w:p>
        </w:tc>
      </w:tr>
      <w:tr w:rsidR="00A90FA3" w14:paraId="4F067B93" w14:textId="77777777" w:rsidTr="00F3224B">
        <w:trPr>
          <w:trHeight w:val="270"/>
        </w:trPr>
        <w:tc>
          <w:tcPr>
            <w:tcW w:w="378" w:type="dxa"/>
            <w:vAlign w:val="bottom"/>
            <w:hideMark/>
          </w:tcPr>
          <w:p w14:paraId="4841EF0B" w14:textId="77777777" w:rsidR="00A90FA3" w:rsidRDefault="00A90FA3" w:rsidP="006E4A20">
            <w:pPr>
              <w:pStyle w:val="BodyTextIndent"/>
              <w:ind w:left="0"/>
              <w:jc w:val="right"/>
              <w:rPr>
                <w:rFonts w:ascii="Arial" w:hAnsi="Arial" w:cs="Arial"/>
                <w:szCs w:val="22"/>
              </w:rPr>
            </w:pPr>
            <w:r>
              <w:rPr>
                <w:rFonts w:ascii="Arial" w:hAnsi="Arial" w:cs="Arial"/>
                <w:b/>
                <w:szCs w:val="22"/>
              </w:rPr>
              <w:fldChar w:fldCharType="begin">
                <w:ffData>
                  <w:name w:val="Check3"/>
                  <w:enabled/>
                  <w:calcOnExit w:val="0"/>
                  <w:checkBox>
                    <w:sizeAuto/>
                    <w:default w:val="0"/>
                  </w:checkBox>
                </w:ffData>
              </w:fldChar>
            </w:r>
            <w:r>
              <w:rPr>
                <w:rFonts w:ascii="Arial" w:hAnsi="Arial" w:cs="Arial"/>
                <w:b/>
                <w:szCs w:val="22"/>
              </w:rPr>
              <w:instrText xml:space="preserve"> FORMCHECKBOX </w:instrText>
            </w:r>
            <w:r w:rsidR="00695283">
              <w:rPr>
                <w:rFonts w:ascii="Arial" w:hAnsi="Arial" w:cs="Arial"/>
                <w:b/>
                <w:szCs w:val="22"/>
              </w:rPr>
            </w:r>
            <w:r w:rsidR="00695283">
              <w:rPr>
                <w:rFonts w:ascii="Arial" w:hAnsi="Arial" w:cs="Arial"/>
                <w:b/>
                <w:szCs w:val="22"/>
              </w:rPr>
              <w:fldChar w:fldCharType="separate"/>
            </w:r>
            <w:r>
              <w:rPr>
                <w:rFonts w:ascii="Arial" w:hAnsi="Arial" w:cs="Arial"/>
                <w:b/>
                <w:szCs w:val="22"/>
              </w:rPr>
              <w:fldChar w:fldCharType="end"/>
            </w:r>
          </w:p>
        </w:tc>
        <w:tc>
          <w:tcPr>
            <w:tcW w:w="2338" w:type="dxa"/>
            <w:vAlign w:val="bottom"/>
            <w:hideMark/>
          </w:tcPr>
          <w:p w14:paraId="247C4E57" w14:textId="77777777" w:rsidR="00A90FA3" w:rsidRDefault="00A90FA3" w:rsidP="006E4A20">
            <w:pPr>
              <w:pStyle w:val="BodyTextIndent"/>
              <w:ind w:left="0"/>
              <w:rPr>
                <w:rFonts w:ascii="Arial" w:hAnsi="Arial" w:cs="Arial"/>
                <w:szCs w:val="22"/>
              </w:rPr>
            </w:pPr>
            <w:r>
              <w:rPr>
                <w:rFonts w:ascii="Arial" w:hAnsi="Arial" w:cs="Arial"/>
                <w:szCs w:val="22"/>
              </w:rPr>
              <w:t>Vinyl gloves</w:t>
            </w:r>
          </w:p>
        </w:tc>
        <w:tc>
          <w:tcPr>
            <w:tcW w:w="360" w:type="dxa"/>
            <w:vAlign w:val="bottom"/>
            <w:hideMark/>
          </w:tcPr>
          <w:p w14:paraId="4FD6352C" w14:textId="77777777" w:rsidR="00A90FA3" w:rsidRDefault="00A90FA3" w:rsidP="006E4A20">
            <w:pPr>
              <w:pStyle w:val="BodyTextIndent"/>
              <w:ind w:left="0"/>
              <w:jc w:val="right"/>
              <w:rPr>
                <w:rFonts w:ascii="Arial" w:hAnsi="Arial" w:cs="Arial"/>
                <w:szCs w:val="22"/>
              </w:rPr>
            </w:pPr>
            <w:r>
              <w:rPr>
                <w:rFonts w:ascii="Arial" w:hAnsi="Arial" w:cs="Arial"/>
                <w:szCs w:val="22"/>
              </w:rPr>
              <w:fldChar w:fldCharType="begin">
                <w:ffData>
                  <w:name w:val=""/>
                  <w:enabled/>
                  <w:calcOnExit w:val="0"/>
                  <w:checkBox>
                    <w:sizeAuto/>
                    <w:default w:val="0"/>
                  </w:checkBox>
                </w:ffData>
              </w:fldChar>
            </w:r>
            <w:r>
              <w:rPr>
                <w:rFonts w:ascii="Arial" w:hAnsi="Arial" w:cs="Arial"/>
                <w:szCs w:val="22"/>
              </w:rPr>
              <w:instrText xml:space="preserve"> FORMCHECKBOX </w:instrText>
            </w:r>
            <w:r w:rsidR="00695283">
              <w:rPr>
                <w:rFonts w:ascii="Arial" w:hAnsi="Arial" w:cs="Arial"/>
                <w:szCs w:val="22"/>
              </w:rPr>
            </w:r>
            <w:r w:rsidR="00695283">
              <w:rPr>
                <w:rFonts w:ascii="Arial" w:hAnsi="Arial" w:cs="Arial"/>
                <w:szCs w:val="22"/>
              </w:rPr>
              <w:fldChar w:fldCharType="separate"/>
            </w:r>
            <w:r>
              <w:rPr>
                <w:rFonts w:ascii="Arial" w:hAnsi="Arial" w:cs="Arial"/>
                <w:szCs w:val="22"/>
              </w:rPr>
              <w:fldChar w:fldCharType="end"/>
            </w:r>
          </w:p>
        </w:tc>
        <w:tc>
          <w:tcPr>
            <w:tcW w:w="2046" w:type="dxa"/>
            <w:vAlign w:val="bottom"/>
            <w:hideMark/>
          </w:tcPr>
          <w:p w14:paraId="67C2C375" w14:textId="77777777" w:rsidR="00A90FA3" w:rsidRDefault="00A90FA3" w:rsidP="006E4A20">
            <w:pPr>
              <w:pStyle w:val="BodyTextIndent"/>
              <w:ind w:left="0"/>
              <w:rPr>
                <w:rFonts w:ascii="Arial" w:hAnsi="Arial" w:cs="Arial"/>
                <w:szCs w:val="22"/>
              </w:rPr>
            </w:pPr>
            <w:r>
              <w:rPr>
                <w:rFonts w:ascii="Arial" w:hAnsi="Arial" w:cs="Arial"/>
                <w:szCs w:val="22"/>
              </w:rPr>
              <w:t>Splash goggles</w:t>
            </w:r>
          </w:p>
        </w:tc>
        <w:tc>
          <w:tcPr>
            <w:tcW w:w="540" w:type="dxa"/>
            <w:vAlign w:val="bottom"/>
            <w:hideMark/>
          </w:tcPr>
          <w:p w14:paraId="35D13D9D" w14:textId="77777777" w:rsidR="00A90FA3" w:rsidRDefault="00A90FA3" w:rsidP="006E4A20">
            <w:pPr>
              <w:pStyle w:val="BodyTextIndent"/>
              <w:ind w:left="0"/>
              <w:jc w:val="right"/>
              <w:rPr>
                <w:rFonts w:ascii="Arial" w:hAnsi="Arial" w:cs="Arial"/>
                <w:szCs w:val="22"/>
              </w:rPr>
            </w:pPr>
            <w:r>
              <w:rPr>
                <w:rFonts w:ascii="Arial" w:hAnsi="Arial" w:cs="Arial"/>
                <w:szCs w:val="22"/>
              </w:rPr>
              <w:fldChar w:fldCharType="begin">
                <w:ffData>
                  <w:name w:val="Check3"/>
                  <w:enabled/>
                  <w:calcOnExit w:val="0"/>
                  <w:checkBox>
                    <w:sizeAuto/>
                    <w:default w:val="0"/>
                  </w:checkBox>
                </w:ffData>
              </w:fldChar>
            </w:r>
            <w:r>
              <w:rPr>
                <w:rFonts w:ascii="Arial" w:hAnsi="Arial" w:cs="Arial"/>
                <w:szCs w:val="22"/>
              </w:rPr>
              <w:instrText xml:space="preserve"> FORMCHECKBOX </w:instrText>
            </w:r>
            <w:r w:rsidR="00695283">
              <w:rPr>
                <w:rFonts w:ascii="Arial" w:hAnsi="Arial" w:cs="Arial"/>
                <w:szCs w:val="22"/>
              </w:rPr>
            </w:r>
            <w:r w:rsidR="00695283">
              <w:rPr>
                <w:rFonts w:ascii="Arial" w:hAnsi="Arial" w:cs="Arial"/>
                <w:szCs w:val="22"/>
              </w:rPr>
              <w:fldChar w:fldCharType="separate"/>
            </w:r>
            <w:r>
              <w:rPr>
                <w:rFonts w:ascii="Arial" w:hAnsi="Arial" w:cs="Arial"/>
                <w:szCs w:val="22"/>
              </w:rPr>
              <w:fldChar w:fldCharType="end"/>
            </w:r>
          </w:p>
        </w:tc>
        <w:tc>
          <w:tcPr>
            <w:tcW w:w="1979" w:type="dxa"/>
            <w:vAlign w:val="bottom"/>
            <w:hideMark/>
          </w:tcPr>
          <w:p w14:paraId="37358F45" w14:textId="77777777" w:rsidR="00A90FA3" w:rsidRDefault="00A90FA3" w:rsidP="006E4A20">
            <w:pPr>
              <w:pStyle w:val="BodyTextIndent"/>
              <w:ind w:left="0"/>
              <w:rPr>
                <w:rFonts w:ascii="Arial" w:hAnsi="Arial" w:cs="Arial"/>
                <w:szCs w:val="22"/>
              </w:rPr>
            </w:pPr>
            <w:r>
              <w:rPr>
                <w:rFonts w:ascii="Arial" w:hAnsi="Arial" w:cs="Arial"/>
                <w:szCs w:val="22"/>
              </w:rPr>
              <w:t>Dust mask</w:t>
            </w:r>
          </w:p>
        </w:tc>
        <w:tc>
          <w:tcPr>
            <w:tcW w:w="452" w:type="dxa"/>
            <w:vAlign w:val="bottom"/>
            <w:hideMark/>
          </w:tcPr>
          <w:p w14:paraId="1CC61EBD" w14:textId="77777777" w:rsidR="00A90FA3" w:rsidRDefault="00A90FA3" w:rsidP="006E4A20">
            <w:pPr>
              <w:pStyle w:val="BodyTextIndent"/>
              <w:ind w:left="0"/>
              <w:jc w:val="right"/>
              <w:rPr>
                <w:rFonts w:ascii="Arial" w:hAnsi="Arial" w:cs="Arial"/>
                <w:szCs w:val="22"/>
              </w:rPr>
            </w:pPr>
            <w:r>
              <w:rPr>
                <w:rFonts w:ascii="Arial" w:hAnsi="Arial" w:cs="Arial"/>
                <w:szCs w:val="22"/>
              </w:rPr>
              <w:fldChar w:fldCharType="begin">
                <w:ffData>
                  <w:name w:val="Check3"/>
                  <w:enabled/>
                  <w:calcOnExit w:val="0"/>
                  <w:checkBox>
                    <w:sizeAuto/>
                    <w:default w:val="0"/>
                  </w:checkBox>
                </w:ffData>
              </w:fldChar>
            </w:r>
            <w:r>
              <w:rPr>
                <w:rFonts w:ascii="Arial" w:hAnsi="Arial" w:cs="Arial"/>
                <w:szCs w:val="22"/>
              </w:rPr>
              <w:instrText xml:space="preserve"> FORMCHECKBOX </w:instrText>
            </w:r>
            <w:r w:rsidR="00695283">
              <w:rPr>
                <w:rFonts w:ascii="Arial" w:hAnsi="Arial" w:cs="Arial"/>
                <w:szCs w:val="22"/>
              </w:rPr>
            </w:r>
            <w:r w:rsidR="00695283">
              <w:rPr>
                <w:rFonts w:ascii="Arial" w:hAnsi="Arial" w:cs="Arial"/>
                <w:szCs w:val="22"/>
              </w:rPr>
              <w:fldChar w:fldCharType="separate"/>
            </w:r>
            <w:r>
              <w:rPr>
                <w:rFonts w:ascii="Arial" w:hAnsi="Arial" w:cs="Arial"/>
                <w:szCs w:val="22"/>
              </w:rPr>
              <w:fldChar w:fldCharType="end"/>
            </w:r>
          </w:p>
        </w:tc>
        <w:tc>
          <w:tcPr>
            <w:tcW w:w="2272" w:type="dxa"/>
            <w:vAlign w:val="bottom"/>
            <w:hideMark/>
          </w:tcPr>
          <w:p w14:paraId="7795F5E0" w14:textId="77777777" w:rsidR="00A90FA3" w:rsidRDefault="00A90FA3" w:rsidP="006E4A20">
            <w:pPr>
              <w:pStyle w:val="BodyTextIndent"/>
              <w:ind w:left="0"/>
              <w:rPr>
                <w:rFonts w:ascii="Arial" w:hAnsi="Arial" w:cs="Arial"/>
                <w:szCs w:val="22"/>
              </w:rPr>
            </w:pPr>
            <w:r>
              <w:rPr>
                <w:rFonts w:ascii="Arial" w:hAnsi="Arial" w:cs="Arial"/>
                <w:szCs w:val="22"/>
              </w:rPr>
              <w:t>Glove box</w:t>
            </w:r>
          </w:p>
        </w:tc>
      </w:tr>
      <w:tr w:rsidR="00F3224B" w14:paraId="56E98027" w14:textId="77777777" w:rsidTr="00F3224B">
        <w:trPr>
          <w:trHeight w:val="270"/>
        </w:trPr>
        <w:tc>
          <w:tcPr>
            <w:tcW w:w="378" w:type="dxa"/>
            <w:vAlign w:val="bottom"/>
          </w:tcPr>
          <w:p w14:paraId="46BF9124" w14:textId="61138F1C" w:rsidR="00F3224B" w:rsidRDefault="00F3224B" w:rsidP="00F3224B">
            <w:pPr>
              <w:pStyle w:val="BodyTextIndent"/>
              <w:ind w:left="0"/>
              <w:jc w:val="right"/>
              <w:rPr>
                <w:rFonts w:ascii="Arial" w:hAnsi="Arial" w:cs="Arial"/>
                <w:b/>
                <w:szCs w:val="22"/>
              </w:rPr>
            </w:pPr>
            <w:r>
              <w:rPr>
                <w:rFonts w:ascii="Arial" w:hAnsi="Arial" w:cs="Arial"/>
                <w:b/>
                <w:szCs w:val="22"/>
              </w:rPr>
              <w:fldChar w:fldCharType="begin">
                <w:ffData>
                  <w:name w:val=""/>
                  <w:enabled/>
                  <w:calcOnExit w:val="0"/>
                  <w:checkBox>
                    <w:sizeAuto/>
                    <w:default w:val="1"/>
                  </w:checkBox>
                </w:ffData>
              </w:fldChar>
            </w:r>
            <w:r>
              <w:rPr>
                <w:rFonts w:ascii="Arial" w:hAnsi="Arial" w:cs="Arial"/>
                <w:b/>
                <w:szCs w:val="22"/>
              </w:rPr>
              <w:instrText xml:space="preserve"> FORMCHECKBOX </w:instrText>
            </w:r>
            <w:r w:rsidR="00695283">
              <w:rPr>
                <w:rFonts w:ascii="Arial" w:hAnsi="Arial" w:cs="Arial"/>
                <w:b/>
                <w:szCs w:val="22"/>
              </w:rPr>
            </w:r>
            <w:r w:rsidR="00695283">
              <w:rPr>
                <w:rFonts w:ascii="Arial" w:hAnsi="Arial" w:cs="Arial"/>
                <w:b/>
                <w:szCs w:val="22"/>
              </w:rPr>
              <w:fldChar w:fldCharType="separate"/>
            </w:r>
            <w:r>
              <w:rPr>
                <w:rFonts w:ascii="Arial" w:hAnsi="Arial" w:cs="Arial"/>
                <w:b/>
                <w:szCs w:val="22"/>
              </w:rPr>
              <w:fldChar w:fldCharType="end"/>
            </w:r>
          </w:p>
        </w:tc>
        <w:tc>
          <w:tcPr>
            <w:tcW w:w="2338" w:type="dxa"/>
            <w:vAlign w:val="bottom"/>
          </w:tcPr>
          <w:p w14:paraId="3E2FEAA5" w14:textId="77777777" w:rsidR="00F3224B" w:rsidRDefault="00F3224B" w:rsidP="00F3224B">
            <w:pPr>
              <w:pStyle w:val="BodyTextIndent"/>
              <w:ind w:left="0"/>
              <w:rPr>
                <w:rFonts w:ascii="Arial" w:hAnsi="Arial" w:cs="Arial"/>
                <w:szCs w:val="22"/>
              </w:rPr>
            </w:pPr>
            <w:r>
              <w:rPr>
                <w:rFonts w:ascii="Arial" w:hAnsi="Arial" w:cs="Arial"/>
                <w:szCs w:val="22"/>
              </w:rPr>
              <w:t>Fully enclosed shoes</w:t>
            </w:r>
          </w:p>
        </w:tc>
        <w:tc>
          <w:tcPr>
            <w:tcW w:w="360" w:type="dxa"/>
            <w:vAlign w:val="bottom"/>
          </w:tcPr>
          <w:p w14:paraId="4F498A3E" w14:textId="77777777" w:rsidR="00F3224B" w:rsidRDefault="00F3224B" w:rsidP="00F3224B">
            <w:pPr>
              <w:pStyle w:val="BodyTextIndent"/>
              <w:ind w:left="0"/>
              <w:jc w:val="right"/>
              <w:rPr>
                <w:rFonts w:ascii="Arial" w:hAnsi="Arial" w:cs="Arial"/>
                <w:szCs w:val="22"/>
              </w:rPr>
            </w:pPr>
            <w:r>
              <w:rPr>
                <w:rFonts w:ascii="Arial" w:hAnsi="Arial" w:cs="Arial"/>
                <w:szCs w:val="22"/>
              </w:rPr>
              <w:fldChar w:fldCharType="begin">
                <w:ffData>
                  <w:name w:val=""/>
                  <w:enabled/>
                  <w:calcOnExit w:val="0"/>
                  <w:checkBox>
                    <w:sizeAuto/>
                    <w:default w:val="1"/>
                  </w:checkBox>
                </w:ffData>
              </w:fldChar>
            </w:r>
            <w:r>
              <w:rPr>
                <w:rFonts w:ascii="Arial" w:hAnsi="Arial" w:cs="Arial"/>
                <w:szCs w:val="22"/>
              </w:rPr>
              <w:instrText xml:space="preserve"> FORMCHECKBOX </w:instrText>
            </w:r>
            <w:r w:rsidR="00695283">
              <w:rPr>
                <w:rFonts w:ascii="Arial" w:hAnsi="Arial" w:cs="Arial"/>
                <w:szCs w:val="22"/>
              </w:rPr>
            </w:r>
            <w:r w:rsidR="00695283">
              <w:rPr>
                <w:rFonts w:ascii="Arial" w:hAnsi="Arial" w:cs="Arial"/>
                <w:szCs w:val="22"/>
              </w:rPr>
              <w:fldChar w:fldCharType="separate"/>
            </w:r>
            <w:r>
              <w:rPr>
                <w:rFonts w:ascii="Arial" w:hAnsi="Arial" w:cs="Arial"/>
                <w:szCs w:val="22"/>
              </w:rPr>
              <w:fldChar w:fldCharType="end"/>
            </w:r>
          </w:p>
        </w:tc>
        <w:tc>
          <w:tcPr>
            <w:tcW w:w="2046" w:type="dxa"/>
            <w:vAlign w:val="bottom"/>
          </w:tcPr>
          <w:p w14:paraId="53493F3E" w14:textId="77777777" w:rsidR="00F3224B" w:rsidRDefault="00F3224B" w:rsidP="00F3224B">
            <w:pPr>
              <w:pStyle w:val="BodyTextIndent"/>
              <w:ind w:left="0"/>
              <w:rPr>
                <w:rFonts w:ascii="Arial" w:hAnsi="Arial" w:cs="Arial"/>
                <w:szCs w:val="22"/>
              </w:rPr>
            </w:pPr>
            <w:r>
              <w:rPr>
                <w:rFonts w:ascii="Arial" w:hAnsi="Arial" w:cs="Arial"/>
                <w:szCs w:val="22"/>
              </w:rPr>
              <w:t>Long pants</w:t>
            </w:r>
          </w:p>
        </w:tc>
        <w:tc>
          <w:tcPr>
            <w:tcW w:w="540" w:type="dxa"/>
            <w:vAlign w:val="bottom"/>
          </w:tcPr>
          <w:p w14:paraId="3C0C1BBE" w14:textId="77777777" w:rsidR="00F3224B" w:rsidRDefault="00F3224B" w:rsidP="00F3224B">
            <w:pPr>
              <w:pStyle w:val="BodyTextIndent"/>
              <w:ind w:left="0"/>
              <w:jc w:val="right"/>
              <w:rPr>
                <w:rFonts w:ascii="Arial" w:hAnsi="Arial" w:cs="Arial"/>
                <w:szCs w:val="22"/>
              </w:rPr>
            </w:pPr>
            <w:r>
              <w:rPr>
                <w:rFonts w:ascii="Arial" w:hAnsi="Arial" w:cs="Arial"/>
                <w:szCs w:val="22"/>
              </w:rPr>
              <w:fldChar w:fldCharType="begin">
                <w:ffData>
                  <w:name w:val="Check3"/>
                  <w:enabled/>
                  <w:calcOnExit w:val="0"/>
                  <w:checkBox>
                    <w:sizeAuto/>
                    <w:default w:val="0"/>
                  </w:checkBox>
                </w:ffData>
              </w:fldChar>
            </w:r>
            <w:r>
              <w:rPr>
                <w:rFonts w:ascii="Arial" w:hAnsi="Arial" w:cs="Arial"/>
                <w:szCs w:val="22"/>
              </w:rPr>
              <w:instrText xml:space="preserve"> FORMCHECKBOX </w:instrText>
            </w:r>
            <w:r w:rsidR="00695283">
              <w:rPr>
                <w:rFonts w:ascii="Arial" w:hAnsi="Arial" w:cs="Arial"/>
                <w:szCs w:val="22"/>
              </w:rPr>
            </w:r>
            <w:r w:rsidR="00695283">
              <w:rPr>
                <w:rFonts w:ascii="Arial" w:hAnsi="Arial" w:cs="Arial"/>
                <w:szCs w:val="22"/>
              </w:rPr>
              <w:fldChar w:fldCharType="separate"/>
            </w:r>
            <w:r>
              <w:rPr>
                <w:rFonts w:ascii="Arial" w:hAnsi="Arial" w:cs="Arial"/>
                <w:szCs w:val="22"/>
              </w:rPr>
              <w:fldChar w:fldCharType="end"/>
            </w:r>
          </w:p>
        </w:tc>
        <w:tc>
          <w:tcPr>
            <w:tcW w:w="1983" w:type="dxa"/>
            <w:vAlign w:val="bottom"/>
          </w:tcPr>
          <w:p w14:paraId="599731B4" w14:textId="77777777" w:rsidR="00F3224B" w:rsidRDefault="00F3224B" w:rsidP="00F3224B">
            <w:pPr>
              <w:pStyle w:val="BodyTextIndent"/>
              <w:ind w:left="0"/>
              <w:rPr>
                <w:rFonts w:ascii="Arial" w:hAnsi="Arial" w:cs="Arial"/>
                <w:szCs w:val="22"/>
              </w:rPr>
            </w:pPr>
            <w:r>
              <w:rPr>
                <w:rFonts w:ascii="Arial" w:hAnsi="Arial" w:cs="Arial"/>
                <w:szCs w:val="22"/>
              </w:rPr>
              <w:t>Flame resistant lab coat</w:t>
            </w:r>
          </w:p>
        </w:tc>
        <w:tc>
          <w:tcPr>
            <w:tcW w:w="448" w:type="dxa"/>
            <w:vAlign w:val="bottom"/>
          </w:tcPr>
          <w:p w14:paraId="185AB164" w14:textId="0CA27F1B" w:rsidR="00F3224B" w:rsidRDefault="00F3224B" w:rsidP="00F3224B">
            <w:pPr>
              <w:pStyle w:val="BodyTextIndent"/>
              <w:ind w:left="0"/>
              <w:rPr>
                <w:rFonts w:ascii="Arial" w:hAnsi="Arial" w:cs="Arial"/>
                <w:szCs w:val="22"/>
              </w:rPr>
            </w:pPr>
            <w:r>
              <w:rPr>
                <w:rFonts w:ascii="Arial" w:hAnsi="Arial" w:cs="Arial"/>
                <w:szCs w:val="22"/>
              </w:rPr>
              <w:fldChar w:fldCharType="begin">
                <w:ffData>
                  <w:name w:val=""/>
                  <w:enabled/>
                  <w:calcOnExit w:val="0"/>
                  <w:checkBox>
                    <w:sizeAuto/>
                    <w:default w:val="1"/>
                  </w:checkBox>
                </w:ffData>
              </w:fldChar>
            </w:r>
            <w:r>
              <w:rPr>
                <w:rFonts w:ascii="Arial" w:hAnsi="Arial" w:cs="Arial"/>
                <w:szCs w:val="22"/>
              </w:rPr>
              <w:instrText xml:space="preserve"> FORMCHECKBOX </w:instrText>
            </w:r>
            <w:r w:rsidR="00695283">
              <w:rPr>
                <w:rFonts w:ascii="Arial" w:hAnsi="Arial" w:cs="Arial"/>
                <w:szCs w:val="22"/>
              </w:rPr>
            </w:r>
            <w:r w:rsidR="00695283">
              <w:rPr>
                <w:rFonts w:ascii="Arial" w:hAnsi="Arial" w:cs="Arial"/>
                <w:szCs w:val="22"/>
              </w:rPr>
              <w:fldChar w:fldCharType="separate"/>
            </w:r>
            <w:r>
              <w:rPr>
                <w:rFonts w:ascii="Arial" w:hAnsi="Arial" w:cs="Arial"/>
                <w:szCs w:val="22"/>
              </w:rPr>
              <w:fldChar w:fldCharType="end"/>
            </w:r>
          </w:p>
        </w:tc>
        <w:tc>
          <w:tcPr>
            <w:tcW w:w="2272" w:type="dxa"/>
            <w:vAlign w:val="bottom"/>
          </w:tcPr>
          <w:p w14:paraId="37912948" w14:textId="24190FF8" w:rsidR="00F3224B" w:rsidRDefault="00F3224B" w:rsidP="00F3224B">
            <w:pPr>
              <w:pStyle w:val="BodyTextIndent"/>
              <w:ind w:left="0"/>
              <w:rPr>
                <w:rFonts w:ascii="Arial" w:hAnsi="Arial" w:cs="Arial"/>
                <w:szCs w:val="22"/>
              </w:rPr>
            </w:pPr>
            <w:r>
              <w:rPr>
                <w:rFonts w:ascii="Arial" w:hAnsi="Arial" w:cs="Arial"/>
                <w:szCs w:val="22"/>
              </w:rPr>
              <w:t>Cut Resistant Gloves (Optional)</w:t>
            </w:r>
          </w:p>
        </w:tc>
      </w:tr>
    </w:tbl>
    <w:p w14:paraId="6E081E31" w14:textId="6524B450" w:rsidR="00B738D1" w:rsidRDefault="0059667A" w:rsidP="00E60041">
      <w:pPr>
        <w:rPr>
          <w:b/>
        </w:rPr>
      </w:pPr>
      <w:r>
        <w:rPr>
          <w:b/>
          <w:sz w:val="20"/>
        </w:rPr>
        <w:tab/>
      </w:r>
      <w:r w:rsidR="00B738D1">
        <w:rPr>
          <w:b/>
        </w:rPr>
        <w:t xml:space="preserve"> </w:t>
      </w:r>
    </w:p>
    <w:p w14:paraId="5728864D" w14:textId="4C2032D7" w:rsidR="009E0557" w:rsidRPr="001D7CD8" w:rsidRDefault="00D36F6C" w:rsidP="001D7CD8">
      <w:pPr>
        <w:pStyle w:val="BodyTextIndent"/>
        <w:ind w:left="0"/>
        <w:rPr>
          <w:rFonts w:ascii="Arial" w:hAnsi="Arial" w:cs="Arial"/>
          <w:b/>
          <w:szCs w:val="22"/>
        </w:rPr>
      </w:pPr>
      <w:r w:rsidRPr="00AE7C68">
        <w:rPr>
          <w:rFonts w:ascii="Arial" w:hAnsi="Arial" w:cs="Arial"/>
          <w:b/>
          <w:szCs w:val="22"/>
        </w:rPr>
        <w:t>Other Control Methods:</w:t>
      </w:r>
      <w:r w:rsidR="00651721">
        <w:rPr>
          <w:rFonts w:ascii="Arial" w:hAnsi="Arial" w:cs="Arial"/>
          <w:b/>
          <w:szCs w:val="22"/>
        </w:rPr>
        <w:br/>
      </w:r>
    </w:p>
    <w:p w14:paraId="78CD3044" w14:textId="77777777" w:rsidR="0041157F" w:rsidRDefault="0041157F" w:rsidP="0041157F">
      <w:pPr>
        <w:rPr>
          <w:rFonts w:ascii="Arial" w:hAnsi="Arial" w:cs="Arial"/>
          <w:b/>
          <w:bCs/>
        </w:rPr>
      </w:pPr>
      <w:r w:rsidRPr="00900256">
        <w:rPr>
          <w:rFonts w:ascii="Arial" w:hAnsi="Arial" w:cs="Arial"/>
          <w:b/>
          <w:bCs/>
        </w:rPr>
        <w:t>Before Using Sharps</w:t>
      </w:r>
    </w:p>
    <w:p w14:paraId="5D6C59E3" w14:textId="46081CE3" w:rsidR="006E7378" w:rsidRPr="006E7378" w:rsidRDefault="006E7378" w:rsidP="00314523">
      <w:pPr>
        <w:pStyle w:val="BodyTextIndent"/>
        <w:numPr>
          <w:ilvl w:val="0"/>
          <w:numId w:val="15"/>
        </w:numPr>
        <w:rPr>
          <w:rFonts w:ascii="Arial" w:hAnsi="Arial" w:cs="Arial"/>
        </w:rPr>
      </w:pPr>
      <w:r w:rsidRPr="006E7378">
        <w:rPr>
          <w:rFonts w:ascii="Arial" w:hAnsi="Arial" w:cs="Arial"/>
        </w:rPr>
        <w:t xml:space="preserve">All personnel </w:t>
      </w:r>
      <w:r w:rsidR="00651721">
        <w:rPr>
          <w:rFonts w:ascii="Arial" w:hAnsi="Arial" w:cs="Arial"/>
        </w:rPr>
        <w:t xml:space="preserve">who are </w:t>
      </w:r>
      <w:r w:rsidRPr="006E7378">
        <w:rPr>
          <w:rFonts w:ascii="Arial" w:hAnsi="Arial" w:cs="Arial"/>
        </w:rPr>
        <w:t>likely to have occupational exposure to human blood</w:t>
      </w:r>
      <w:r w:rsidR="005163E1">
        <w:rPr>
          <w:rFonts w:ascii="Arial" w:hAnsi="Arial" w:cs="Arial"/>
        </w:rPr>
        <w:t>, human or non-human primate-derived cell lines, or</w:t>
      </w:r>
      <w:r w:rsidR="005163E1" w:rsidRPr="006E7378">
        <w:rPr>
          <w:rFonts w:ascii="Arial" w:hAnsi="Arial" w:cs="Arial"/>
        </w:rPr>
        <w:t xml:space="preserve"> </w:t>
      </w:r>
      <w:r w:rsidRPr="006E7378">
        <w:rPr>
          <w:rFonts w:ascii="Arial" w:hAnsi="Arial" w:cs="Arial"/>
        </w:rPr>
        <w:t>other potentially infectious materials</w:t>
      </w:r>
      <w:r w:rsidR="005163E1">
        <w:rPr>
          <w:rFonts w:ascii="Arial" w:hAnsi="Arial" w:cs="Arial"/>
        </w:rPr>
        <w:t xml:space="preserve"> that may carry bloodborne pathogens</w:t>
      </w:r>
      <w:r w:rsidRPr="006E7378">
        <w:rPr>
          <w:rFonts w:ascii="Arial" w:hAnsi="Arial" w:cs="Arial"/>
        </w:rPr>
        <w:t xml:space="preserve"> must complete the following:</w:t>
      </w:r>
    </w:p>
    <w:p w14:paraId="32B6694F" w14:textId="5CEF8E6A" w:rsidR="006E7378" w:rsidRPr="006E7378" w:rsidRDefault="006E7378" w:rsidP="00314523">
      <w:pPr>
        <w:pStyle w:val="BodyTextIndent"/>
        <w:numPr>
          <w:ilvl w:val="1"/>
          <w:numId w:val="15"/>
        </w:numPr>
        <w:rPr>
          <w:rFonts w:ascii="Arial" w:hAnsi="Arial" w:cs="Arial"/>
        </w:rPr>
      </w:pPr>
      <w:r w:rsidRPr="006E7378">
        <w:rPr>
          <w:rFonts w:ascii="Arial" w:hAnsi="Arial" w:cs="Arial"/>
        </w:rPr>
        <w:t xml:space="preserve">Complete a </w:t>
      </w:r>
      <w:hyperlink r:id="rId8" w:history="1">
        <w:r w:rsidRPr="006E7378">
          <w:rPr>
            <w:rStyle w:val="Hyperlink"/>
            <w:rFonts w:ascii="Arial" w:hAnsi="Arial" w:cs="Arial"/>
          </w:rPr>
          <w:t>Hazard Inventory Form</w:t>
        </w:r>
      </w:hyperlink>
      <w:r>
        <w:rPr>
          <w:rFonts w:ascii="Arial" w:hAnsi="Arial" w:cs="Arial"/>
        </w:rPr>
        <w:t>.</w:t>
      </w:r>
    </w:p>
    <w:p w14:paraId="3D382DAC" w14:textId="69B7949B" w:rsidR="006E7378" w:rsidRDefault="006E7378" w:rsidP="00314523">
      <w:pPr>
        <w:pStyle w:val="BodyTextIndent"/>
        <w:numPr>
          <w:ilvl w:val="1"/>
          <w:numId w:val="15"/>
        </w:numPr>
        <w:rPr>
          <w:rFonts w:ascii="Arial" w:hAnsi="Arial" w:cs="Arial"/>
        </w:rPr>
      </w:pPr>
      <w:r w:rsidRPr="006E7378">
        <w:rPr>
          <w:rFonts w:ascii="Arial" w:hAnsi="Arial" w:cs="Arial"/>
        </w:rPr>
        <w:t xml:space="preserve">Be offered a Hepatitis B vaccination and complete a </w:t>
      </w:r>
      <w:hyperlink r:id="rId9" w:history="1">
        <w:r w:rsidRPr="006E7378">
          <w:rPr>
            <w:rStyle w:val="Hyperlink"/>
            <w:rFonts w:ascii="Arial" w:hAnsi="Arial" w:cs="Arial"/>
          </w:rPr>
          <w:t>Hepatitis B Consent or Decline of Vaccination Form</w:t>
        </w:r>
      </w:hyperlink>
      <w:r w:rsidRPr="006E7378">
        <w:rPr>
          <w:rFonts w:ascii="Arial" w:hAnsi="Arial" w:cs="Arial"/>
        </w:rPr>
        <w:t xml:space="preserve">. </w:t>
      </w:r>
    </w:p>
    <w:p w14:paraId="49CBE19C" w14:textId="55B97FA0" w:rsidR="006E7378" w:rsidRDefault="006E7378" w:rsidP="00314523">
      <w:pPr>
        <w:pStyle w:val="BodyTextIndent"/>
        <w:numPr>
          <w:ilvl w:val="1"/>
          <w:numId w:val="15"/>
        </w:numPr>
        <w:rPr>
          <w:rFonts w:ascii="Arial" w:hAnsi="Arial" w:cs="Arial"/>
        </w:rPr>
      </w:pPr>
      <w:r>
        <w:rPr>
          <w:rFonts w:ascii="Arial" w:hAnsi="Arial" w:cs="Arial"/>
        </w:rPr>
        <w:t xml:space="preserve">Receive initial and annual </w:t>
      </w:r>
      <w:hyperlink r:id="rId10" w:history="1">
        <w:r w:rsidRPr="006E7378">
          <w:rPr>
            <w:rStyle w:val="Hyperlink"/>
            <w:rFonts w:ascii="Arial" w:hAnsi="Arial" w:cs="Arial"/>
          </w:rPr>
          <w:t>Bloodborne Pathogens Exposure Control training</w:t>
        </w:r>
      </w:hyperlink>
      <w:r>
        <w:rPr>
          <w:rFonts w:ascii="Arial" w:hAnsi="Arial" w:cs="Arial"/>
        </w:rPr>
        <w:t>.</w:t>
      </w:r>
    </w:p>
    <w:p w14:paraId="69F2F608" w14:textId="7A6EBA52" w:rsidR="006E7378" w:rsidRPr="006E7378" w:rsidRDefault="006E7378" w:rsidP="00314523">
      <w:pPr>
        <w:pStyle w:val="BodyTextIndent"/>
        <w:numPr>
          <w:ilvl w:val="1"/>
          <w:numId w:val="15"/>
        </w:numPr>
        <w:rPr>
          <w:rFonts w:ascii="Arial" w:hAnsi="Arial" w:cs="Arial"/>
        </w:rPr>
      </w:pPr>
      <w:r>
        <w:rPr>
          <w:rFonts w:ascii="Arial" w:hAnsi="Arial" w:cs="Arial"/>
        </w:rPr>
        <w:t xml:space="preserve">Read and understand the </w:t>
      </w:r>
      <w:hyperlink r:id="rId11" w:history="1">
        <w:r w:rsidRPr="006E7378">
          <w:rPr>
            <w:rStyle w:val="Hyperlink"/>
            <w:rFonts w:ascii="Arial" w:hAnsi="Arial" w:cs="Arial"/>
          </w:rPr>
          <w:t>Bloodborne Pathogens Manual</w:t>
        </w:r>
      </w:hyperlink>
      <w:r w:rsidR="000F2970">
        <w:rPr>
          <w:rFonts w:ascii="Arial" w:hAnsi="Arial" w:cs="Arial"/>
        </w:rPr>
        <w:t>.</w:t>
      </w:r>
    </w:p>
    <w:p w14:paraId="6A96C1E1" w14:textId="30C69B05" w:rsidR="006E7378" w:rsidRPr="002133E9" w:rsidRDefault="006E7378" w:rsidP="00314523">
      <w:pPr>
        <w:pStyle w:val="BodyTextIndent"/>
        <w:numPr>
          <w:ilvl w:val="0"/>
          <w:numId w:val="15"/>
        </w:numPr>
        <w:rPr>
          <w:rFonts w:ascii="Arial" w:hAnsi="Arial" w:cs="Arial"/>
          <w:b/>
          <w:bCs/>
        </w:rPr>
      </w:pPr>
      <w:r>
        <w:rPr>
          <w:rFonts w:ascii="Arial" w:hAnsi="Arial" w:cs="Arial"/>
          <w:bCs/>
          <w:szCs w:val="22"/>
        </w:rPr>
        <w:lastRenderedPageBreak/>
        <w:t>A sharps policy must be in place for safe handling of sharps if working in BSL1-3 labs.</w:t>
      </w:r>
    </w:p>
    <w:p w14:paraId="41271DA0" w14:textId="5E5CBE0C" w:rsidR="00651721" w:rsidRPr="002133E9" w:rsidRDefault="00651721" w:rsidP="00651721">
      <w:pPr>
        <w:pStyle w:val="BodyTextIndent"/>
        <w:numPr>
          <w:ilvl w:val="0"/>
          <w:numId w:val="15"/>
        </w:numPr>
        <w:rPr>
          <w:rFonts w:ascii="Arial" w:hAnsi="Arial" w:cs="Arial"/>
          <w:bCs/>
          <w:szCs w:val="22"/>
        </w:rPr>
      </w:pPr>
      <w:r>
        <w:rPr>
          <w:rFonts w:ascii="Arial" w:hAnsi="Arial" w:cs="Arial"/>
        </w:rPr>
        <w:t>Eliminate the use of sharp devices whenever possible.</w:t>
      </w:r>
    </w:p>
    <w:p w14:paraId="0A99E6C5" w14:textId="77777777" w:rsidR="0041157F" w:rsidRDefault="0041157F" w:rsidP="00314523">
      <w:pPr>
        <w:pStyle w:val="BodyTextIndent"/>
        <w:numPr>
          <w:ilvl w:val="0"/>
          <w:numId w:val="15"/>
        </w:numPr>
        <w:rPr>
          <w:rFonts w:ascii="Arial" w:hAnsi="Arial" w:cs="Arial"/>
          <w:bCs/>
          <w:szCs w:val="22"/>
        </w:rPr>
      </w:pPr>
      <w:r>
        <w:rPr>
          <w:rFonts w:ascii="Arial" w:hAnsi="Arial" w:cs="Arial"/>
          <w:bCs/>
          <w:szCs w:val="22"/>
        </w:rPr>
        <w:t xml:space="preserve">Select the right tool for the task. See </w:t>
      </w:r>
      <w:hyperlink r:id="rId12" w:history="1">
        <w:r w:rsidRPr="00900256">
          <w:rPr>
            <w:rStyle w:val="Hyperlink"/>
            <w:rFonts w:ascii="Arial" w:hAnsi="Arial" w:cs="Arial"/>
            <w:bCs/>
            <w:szCs w:val="22"/>
          </w:rPr>
          <w:t>Safer Sharps Evaluation Form</w:t>
        </w:r>
      </w:hyperlink>
      <w:r>
        <w:rPr>
          <w:rFonts w:ascii="Arial" w:hAnsi="Arial" w:cs="Arial"/>
          <w:bCs/>
          <w:szCs w:val="22"/>
        </w:rPr>
        <w:t>.</w:t>
      </w:r>
    </w:p>
    <w:p w14:paraId="4C58E1D2" w14:textId="77777777" w:rsidR="0041157F" w:rsidRPr="0041157F" w:rsidRDefault="0041157F" w:rsidP="00314523">
      <w:pPr>
        <w:pStyle w:val="BodyTextIndent"/>
        <w:numPr>
          <w:ilvl w:val="1"/>
          <w:numId w:val="15"/>
        </w:numPr>
        <w:rPr>
          <w:rFonts w:ascii="Arial" w:hAnsi="Arial" w:cs="Arial"/>
          <w:bCs/>
          <w:szCs w:val="22"/>
        </w:rPr>
      </w:pPr>
      <w:r w:rsidRPr="00071A1E">
        <w:rPr>
          <w:rFonts w:ascii="Arial" w:hAnsi="Arial" w:cs="Arial"/>
        </w:rPr>
        <w:t>Make sure the blade is sufficiently sharp. Injuries can result from the cutting tool slipping if the blade is dull and the user compensates by applying excess pressure.</w:t>
      </w:r>
    </w:p>
    <w:p w14:paraId="49D3FF22" w14:textId="544919B5" w:rsidR="0041157F" w:rsidRPr="0041157F" w:rsidRDefault="0041157F" w:rsidP="00314523">
      <w:pPr>
        <w:pStyle w:val="BodyTextIndent"/>
        <w:numPr>
          <w:ilvl w:val="1"/>
          <w:numId w:val="15"/>
        </w:numPr>
        <w:rPr>
          <w:rFonts w:ascii="Arial" w:hAnsi="Arial" w:cs="Arial"/>
          <w:bCs/>
          <w:szCs w:val="22"/>
        </w:rPr>
      </w:pPr>
      <w:r>
        <w:rPr>
          <w:rFonts w:ascii="Arial" w:hAnsi="Arial" w:cs="Arial"/>
        </w:rPr>
        <w:t xml:space="preserve">Use a sharp with an engineered safety feature when available. See available options </w:t>
      </w:r>
      <w:hyperlink r:id="rId13" w:history="1">
        <w:r w:rsidRPr="0041157F">
          <w:rPr>
            <w:rStyle w:val="Hyperlink"/>
            <w:rFonts w:ascii="Arial" w:hAnsi="Arial" w:cs="Arial"/>
          </w:rPr>
          <w:t>here</w:t>
        </w:r>
      </w:hyperlink>
      <w:r>
        <w:rPr>
          <w:rFonts w:ascii="Arial" w:hAnsi="Arial" w:cs="Arial"/>
        </w:rPr>
        <w:t>.</w:t>
      </w:r>
    </w:p>
    <w:p w14:paraId="1DAB481B" w14:textId="60B673C0" w:rsidR="0041157F" w:rsidRDefault="0041157F" w:rsidP="00314523">
      <w:pPr>
        <w:pStyle w:val="BodyTextIndent"/>
        <w:numPr>
          <w:ilvl w:val="2"/>
          <w:numId w:val="15"/>
        </w:numPr>
        <w:rPr>
          <w:rFonts w:ascii="Arial" w:hAnsi="Arial" w:cs="Arial"/>
          <w:bCs/>
          <w:szCs w:val="22"/>
        </w:rPr>
      </w:pPr>
      <w:r>
        <w:rPr>
          <w:rFonts w:ascii="Arial" w:hAnsi="Arial" w:cs="Arial"/>
          <w:bCs/>
          <w:szCs w:val="22"/>
        </w:rPr>
        <w:t>Example: If a needle syringe is necessary, use a syringe that automatically re-sheathes the needle.</w:t>
      </w:r>
    </w:p>
    <w:p w14:paraId="1D5C5029" w14:textId="28256C7A" w:rsidR="0041157F" w:rsidRPr="0041157F" w:rsidRDefault="0041157F" w:rsidP="002133E9">
      <w:pPr>
        <w:pStyle w:val="ListParagraph"/>
        <w:numPr>
          <w:ilvl w:val="2"/>
          <w:numId w:val="15"/>
        </w:numPr>
        <w:spacing w:after="120"/>
        <w:rPr>
          <w:rFonts w:ascii="Arial" w:hAnsi="Arial" w:cs="Arial"/>
          <w:bCs/>
          <w:szCs w:val="22"/>
        </w:rPr>
      </w:pPr>
      <w:r w:rsidRPr="0041157F">
        <w:rPr>
          <w:rFonts w:ascii="Arial" w:hAnsi="Arial" w:cs="Arial"/>
          <w:bCs/>
          <w:szCs w:val="22"/>
        </w:rPr>
        <w:t>Use disposable safety scalpels with fixed blades whenever possible. These devices eliminate the need to remove a blade</w:t>
      </w:r>
      <w:r w:rsidR="00651721">
        <w:rPr>
          <w:rFonts w:ascii="Arial" w:hAnsi="Arial" w:cs="Arial"/>
          <w:bCs/>
          <w:szCs w:val="22"/>
        </w:rPr>
        <w:t>.</w:t>
      </w:r>
    </w:p>
    <w:p w14:paraId="7D153BD5" w14:textId="4A7C7856" w:rsidR="0041157F" w:rsidRPr="0041157F" w:rsidRDefault="006D7D9B" w:rsidP="00651721">
      <w:pPr>
        <w:pStyle w:val="BodyTextIndent"/>
        <w:numPr>
          <w:ilvl w:val="1"/>
          <w:numId w:val="15"/>
        </w:numPr>
        <w:rPr>
          <w:rFonts w:ascii="Arial" w:hAnsi="Arial" w:cs="Arial"/>
          <w:bCs/>
          <w:szCs w:val="22"/>
        </w:rPr>
      </w:pPr>
      <w:r>
        <w:rPr>
          <w:rFonts w:ascii="Arial" w:hAnsi="Arial" w:cs="Arial"/>
          <w:bCs/>
          <w:szCs w:val="22"/>
        </w:rPr>
        <w:t>Needles and syringes should never be used as a substitute for pipettes.</w:t>
      </w:r>
    </w:p>
    <w:p w14:paraId="08DC03BE" w14:textId="58677D60" w:rsidR="0041157F" w:rsidRDefault="0041157F" w:rsidP="00314523">
      <w:pPr>
        <w:pStyle w:val="ListParagraph"/>
        <w:numPr>
          <w:ilvl w:val="0"/>
          <w:numId w:val="15"/>
        </w:numPr>
        <w:spacing w:after="160" w:line="259" w:lineRule="auto"/>
        <w:rPr>
          <w:rFonts w:ascii="Arial" w:hAnsi="Arial" w:cs="Arial"/>
        </w:rPr>
      </w:pPr>
      <w:r>
        <w:rPr>
          <w:rFonts w:ascii="Arial" w:hAnsi="Arial" w:cs="Arial"/>
        </w:rPr>
        <w:t xml:space="preserve">Train </w:t>
      </w:r>
      <w:proofErr w:type="gramStart"/>
      <w:r w:rsidR="00651721">
        <w:rPr>
          <w:rFonts w:ascii="Arial" w:hAnsi="Arial" w:cs="Arial"/>
        </w:rPr>
        <w:t>o</w:t>
      </w:r>
      <w:r>
        <w:rPr>
          <w:rFonts w:ascii="Arial" w:hAnsi="Arial" w:cs="Arial"/>
        </w:rPr>
        <w:t>n</w:t>
      </w:r>
      <w:proofErr w:type="gramEnd"/>
      <w:r>
        <w:rPr>
          <w:rFonts w:ascii="Arial" w:hAnsi="Arial" w:cs="Arial"/>
        </w:rPr>
        <w:t xml:space="preserve"> proper techniques before using sharps with hazardous materials.</w:t>
      </w:r>
    </w:p>
    <w:p w14:paraId="7B884A50" w14:textId="77777777" w:rsidR="0041157F" w:rsidRDefault="0041157F" w:rsidP="00314523">
      <w:pPr>
        <w:pStyle w:val="BodyTextIndent"/>
        <w:numPr>
          <w:ilvl w:val="0"/>
          <w:numId w:val="15"/>
        </w:numPr>
        <w:rPr>
          <w:rFonts w:ascii="Arial" w:hAnsi="Arial" w:cs="Arial"/>
          <w:bCs/>
          <w:szCs w:val="22"/>
        </w:rPr>
      </w:pPr>
      <w:r>
        <w:rPr>
          <w:rFonts w:ascii="Arial" w:hAnsi="Arial" w:cs="Arial"/>
          <w:bCs/>
          <w:szCs w:val="22"/>
        </w:rPr>
        <w:t>Use cut-resistant gloves if practicable and does not affect dexterity.</w:t>
      </w:r>
    </w:p>
    <w:p w14:paraId="6BA2992E" w14:textId="33046FE3" w:rsidR="00F73D58" w:rsidRPr="00F73D58" w:rsidRDefault="009534E7" w:rsidP="00F73D58">
      <w:pPr>
        <w:pStyle w:val="BodyTextIndent"/>
        <w:numPr>
          <w:ilvl w:val="0"/>
          <w:numId w:val="15"/>
        </w:numPr>
        <w:rPr>
          <w:rFonts w:ascii="Arial" w:hAnsi="Arial" w:cs="Arial"/>
          <w:bCs/>
          <w:szCs w:val="22"/>
        </w:rPr>
      </w:pPr>
      <w:r>
        <w:rPr>
          <w:rFonts w:ascii="Arial" w:hAnsi="Arial" w:cs="Arial"/>
          <w:bCs/>
          <w:szCs w:val="22"/>
        </w:rPr>
        <w:t>Ensure the</w:t>
      </w:r>
      <w:r w:rsidR="00F73D58">
        <w:rPr>
          <w:rFonts w:ascii="Arial" w:hAnsi="Arial" w:cs="Arial"/>
          <w:bCs/>
          <w:szCs w:val="22"/>
        </w:rPr>
        <w:t xml:space="preserve"> lighting is adequate and the workspace is </w:t>
      </w:r>
      <w:r>
        <w:rPr>
          <w:rFonts w:ascii="Arial" w:hAnsi="Arial" w:cs="Arial"/>
          <w:bCs/>
          <w:szCs w:val="22"/>
        </w:rPr>
        <w:t>uncluttered.</w:t>
      </w:r>
    </w:p>
    <w:p w14:paraId="1C5D4657" w14:textId="2E9DFBFE" w:rsidR="0041157F" w:rsidRDefault="0041157F" w:rsidP="00314523">
      <w:pPr>
        <w:pStyle w:val="BodyTextIndent"/>
        <w:numPr>
          <w:ilvl w:val="0"/>
          <w:numId w:val="15"/>
        </w:numPr>
        <w:rPr>
          <w:rFonts w:ascii="Arial" w:hAnsi="Arial" w:cs="Arial"/>
          <w:bCs/>
          <w:szCs w:val="22"/>
        </w:rPr>
      </w:pPr>
      <w:r>
        <w:rPr>
          <w:rFonts w:ascii="Arial" w:hAnsi="Arial" w:cs="Arial"/>
          <w:bCs/>
          <w:szCs w:val="22"/>
        </w:rPr>
        <w:t>If using disposable sharps, have a sharps container readily available within arm’s reach for disposing of sharps immediately after use.</w:t>
      </w:r>
    </w:p>
    <w:p w14:paraId="5CD2D5A7" w14:textId="305E375F" w:rsidR="00647740" w:rsidRPr="00B01F60" w:rsidRDefault="00274823" w:rsidP="00314523">
      <w:pPr>
        <w:pStyle w:val="BodyTextIndent"/>
        <w:numPr>
          <w:ilvl w:val="1"/>
          <w:numId w:val="15"/>
        </w:numPr>
        <w:rPr>
          <w:rFonts w:ascii="Arial" w:hAnsi="Arial" w:cs="Arial"/>
          <w:b/>
          <w:bCs/>
        </w:rPr>
      </w:pPr>
      <w:r w:rsidRPr="00647740">
        <w:rPr>
          <w:rFonts w:ascii="Arial" w:hAnsi="Arial" w:cs="Arial"/>
          <w:bCs/>
          <w:szCs w:val="22"/>
        </w:rPr>
        <w:t xml:space="preserve">An appropriate sharps container </w:t>
      </w:r>
      <w:r w:rsidR="009534E7">
        <w:rPr>
          <w:rFonts w:ascii="Arial" w:hAnsi="Arial" w:cs="Arial"/>
          <w:bCs/>
          <w:szCs w:val="22"/>
        </w:rPr>
        <w:t>should be</w:t>
      </w:r>
      <w:r w:rsidR="009534E7" w:rsidRPr="00647740">
        <w:rPr>
          <w:rFonts w:ascii="Arial" w:hAnsi="Arial" w:cs="Arial"/>
          <w:bCs/>
          <w:szCs w:val="22"/>
        </w:rPr>
        <w:t xml:space="preserve"> </w:t>
      </w:r>
      <w:r w:rsidRPr="00647740">
        <w:rPr>
          <w:rFonts w:ascii="Arial" w:hAnsi="Arial" w:cs="Arial"/>
          <w:bCs/>
          <w:szCs w:val="22"/>
        </w:rPr>
        <w:t>leak-proof on the side</w:t>
      </w:r>
      <w:r w:rsidR="005B3049">
        <w:rPr>
          <w:rFonts w:ascii="Arial" w:hAnsi="Arial" w:cs="Arial"/>
          <w:bCs/>
          <w:szCs w:val="22"/>
        </w:rPr>
        <w:t>s</w:t>
      </w:r>
      <w:r w:rsidRPr="00647740">
        <w:rPr>
          <w:rFonts w:ascii="Arial" w:hAnsi="Arial" w:cs="Arial"/>
          <w:bCs/>
          <w:szCs w:val="22"/>
        </w:rPr>
        <w:t xml:space="preserve"> and bottom,</w:t>
      </w:r>
      <w:r w:rsidR="00651721">
        <w:rPr>
          <w:rFonts w:ascii="Arial" w:hAnsi="Arial" w:cs="Arial"/>
          <w:bCs/>
          <w:szCs w:val="22"/>
        </w:rPr>
        <w:t xml:space="preserve"> puncture-resistant, </w:t>
      </w:r>
      <w:r w:rsidRPr="00647740">
        <w:rPr>
          <w:rFonts w:ascii="Arial" w:hAnsi="Arial" w:cs="Arial"/>
          <w:bCs/>
          <w:szCs w:val="22"/>
        </w:rPr>
        <w:t xml:space="preserve">can be permanently sealed, and labeled correctly. </w:t>
      </w:r>
    </w:p>
    <w:p w14:paraId="3697EB67" w14:textId="50800C32" w:rsidR="0041157F" w:rsidRPr="00647740" w:rsidRDefault="00927B1D" w:rsidP="00314523">
      <w:pPr>
        <w:pStyle w:val="BodyTextIndent"/>
        <w:ind w:left="0"/>
        <w:rPr>
          <w:rFonts w:ascii="Arial" w:hAnsi="Arial" w:cs="Arial"/>
          <w:b/>
          <w:bCs/>
        </w:rPr>
      </w:pPr>
      <w:r>
        <w:rPr>
          <w:rFonts w:ascii="Arial" w:hAnsi="Arial" w:cs="Arial"/>
          <w:b/>
          <w:bCs/>
        </w:rPr>
        <w:t>Handling</w:t>
      </w:r>
      <w:r w:rsidR="0041157F" w:rsidRPr="00647740">
        <w:rPr>
          <w:rFonts w:ascii="Arial" w:hAnsi="Arial" w:cs="Arial"/>
          <w:b/>
          <w:bCs/>
        </w:rPr>
        <w:t xml:space="preserve"> Sharps</w:t>
      </w:r>
    </w:p>
    <w:p w14:paraId="7D2EB07F" w14:textId="6E37E787" w:rsidR="0041157F" w:rsidRPr="00900256" w:rsidRDefault="0041157F" w:rsidP="005B3049">
      <w:pPr>
        <w:pStyle w:val="BodyTextIndent"/>
        <w:numPr>
          <w:ilvl w:val="0"/>
          <w:numId w:val="15"/>
        </w:numPr>
        <w:rPr>
          <w:rFonts w:ascii="Arial" w:hAnsi="Arial" w:cs="Arial"/>
          <w:bCs/>
          <w:szCs w:val="22"/>
        </w:rPr>
      </w:pPr>
      <w:r>
        <w:rPr>
          <w:rFonts w:ascii="Arial" w:hAnsi="Arial" w:cs="Arial"/>
          <w:bCs/>
          <w:szCs w:val="22"/>
        </w:rPr>
        <w:t xml:space="preserve">Sharps should be kept away from the fingers as much as possible. </w:t>
      </w:r>
      <w:r w:rsidRPr="009E0557">
        <w:rPr>
          <w:rFonts w:ascii="Arial" w:hAnsi="Arial" w:cs="Arial"/>
        </w:rPr>
        <w:t xml:space="preserve">Handle the tools </w:t>
      </w:r>
      <w:r w:rsidR="005B3049" w:rsidRPr="009E0557">
        <w:rPr>
          <w:rFonts w:ascii="Arial" w:hAnsi="Arial" w:cs="Arial"/>
        </w:rPr>
        <w:t>with</w:t>
      </w:r>
      <w:r w:rsidRPr="009E0557">
        <w:rPr>
          <w:rFonts w:ascii="Arial" w:hAnsi="Arial" w:cs="Arial"/>
        </w:rPr>
        <w:t xml:space="preserve"> their safety handles. Never touch a blade with your bare hands.</w:t>
      </w:r>
    </w:p>
    <w:p w14:paraId="0335EF6D" w14:textId="77777777" w:rsidR="0041157F" w:rsidRDefault="0041157F" w:rsidP="005B3049">
      <w:pPr>
        <w:pStyle w:val="BodyTextIndent"/>
        <w:numPr>
          <w:ilvl w:val="0"/>
          <w:numId w:val="15"/>
        </w:numPr>
        <w:rPr>
          <w:rFonts w:ascii="Arial" w:hAnsi="Arial" w:cs="Arial"/>
          <w:bCs/>
          <w:szCs w:val="22"/>
        </w:rPr>
      </w:pPr>
      <w:r>
        <w:rPr>
          <w:rFonts w:ascii="Arial" w:hAnsi="Arial" w:cs="Arial"/>
          <w:bCs/>
          <w:szCs w:val="22"/>
        </w:rPr>
        <w:t>Do not become distracted while handling a sharp object.</w:t>
      </w:r>
    </w:p>
    <w:p w14:paraId="3E5C68BA" w14:textId="559E2999" w:rsidR="00927B1D" w:rsidRPr="00900256" w:rsidRDefault="00927B1D" w:rsidP="005B3049">
      <w:pPr>
        <w:pStyle w:val="BodyTextIndent"/>
        <w:numPr>
          <w:ilvl w:val="0"/>
          <w:numId w:val="15"/>
        </w:numPr>
        <w:rPr>
          <w:rFonts w:ascii="Arial" w:hAnsi="Arial" w:cs="Arial"/>
          <w:bCs/>
          <w:szCs w:val="22"/>
        </w:rPr>
      </w:pPr>
      <w:r>
        <w:rPr>
          <w:rFonts w:ascii="Arial" w:hAnsi="Arial" w:cs="Arial"/>
          <w:bCs/>
          <w:szCs w:val="22"/>
        </w:rPr>
        <w:t xml:space="preserve">Never pass sharps to another person hand to hand. </w:t>
      </w:r>
    </w:p>
    <w:p w14:paraId="472EE2AB" w14:textId="77777777" w:rsidR="0041157F" w:rsidRDefault="0041157F" w:rsidP="005B3049">
      <w:pPr>
        <w:pStyle w:val="BodyTextIndent"/>
        <w:numPr>
          <w:ilvl w:val="0"/>
          <w:numId w:val="15"/>
        </w:numPr>
        <w:rPr>
          <w:rFonts w:ascii="Arial" w:hAnsi="Arial" w:cs="Arial"/>
          <w:bCs/>
          <w:szCs w:val="22"/>
        </w:rPr>
      </w:pPr>
      <w:r>
        <w:rPr>
          <w:rFonts w:ascii="Arial" w:hAnsi="Arial" w:cs="Arial"/>
          <w:bCs/>
          <w:szCs w:val="22"/>
        </w:rPr>
        <w:t>Sharps should never be bent, sheared, or recapped; needles should not be removed from syringes after use.</w:t>
      </w:r>
    </w:p>
    <w:p w14:paraId="6CBA8B32" w14:textId="4AA5AB0D" w:rsidR="0041157F" w:rsidRDefault="0041157F" w:rsidP="005B3049">
      <w:pPr>
        <w:pStyle w:val="BodyTextIndent"/>
        <w:numPr>
          <w:ilvl w:val="0"/>
          <w:numId w:val="15"/>
        </w:numPr>
        <w:rPr>
          <w:rFonts w:ascii="Arial" w:hAnsi="Arial" w:cs="Arial"/>
          <w:bCs/>
          <w:szCs w:val="22"/>
        </w:rPr>
      </w:pPr>
      <w:r>
        <w:rPr>
          <w:rFonts w:ascii="Arial" w:hAnsi="Arial" w:cs="Arial"/>
          <w:bCs/>
          <w:szCs w:val="22"/>
        </w:rPr>
        <w:t xml:space="preserve">If a contaminated needle must be recapped or removed from the syringe, a </w:t>
      </w:r>
      <w:r w:rsidR="00EE5296">
        <w:rPr>
          <w:rFonts w:ascii="Arial" w:hAnsi="Arial" w:cs="Arial"/>
          <w:bCs/>
          <w:szCs w:val="22"/>
        </w:rPr>
        <w:t>recapping</w:t>
      </w:r>
      <w:r>
        <w:rPr>
          <w:rFonts w:ascii="Arial" w:hAnsi="Arial" w:cs="Arial"/>
          <w:bCs/>
          <w:szCs w:val="22"/>
        </w:rPr>
        <w:t xml:space="preserve"> device, </w:t>
      </w:r>
      <w:r w:rsidR="00EE5296">
        <w:rPr>
          <w:rFonts w:ascii="Arial" w:hAnsi="Arial" w:cs="Arial"/>
          <w:bCs/>
          <w:szCs w:val="22"/>
        </w:rPr>
        <w:t>or</w:t>
      </w:r>
      <w:r w:rsidR="007E6E3B">
        <w:rPr>
          <w:rFonts w:ascii="Arial" w:hAnsi="Arial" w:cs="Arial"/>
          <w:bCs/>
          <w:szCs w:val="22"/>
        </w:rPr>
        <w:t xml:space="preserve"> the</w:t>
      </w:r>
      <w:r w:rsidR="00EE5296">
        <w:rPr>
          <w:rFonts w:ascii="Arial" w:hAnsi="Arial" w:cs="Arial"/>
          <w:bCs/>
          <w:szCs w:val="22"/>
        </w:rPr>
        <w:t xml:space="preserve"> one-hand scoop method</w:t>
      </w:r>
      <w:r>
        <w:rPr>
          <w:rFonts w:ascii="Arial" w:hAnsi="Arial" w:cs="Arial"/>
          <w:bCs/>
          <w:szCs w:val="22"/>
        </w:rPr>
        <w:t xml:space="preserve"> must be used.</w:t>
      </w:r>
    </w:p>
    <w:p w14:paraId="4B7ADC2C" w14:textId="77777777" w:rsidR="0041157F" w:rsidRDefault="0041157F" w:rsidP="005B3049">
      <w:pPr>
        <w:pStyle w:val="ListParagraph"/>
        <w:numPr>
          <w:ilvl w:val="0"/>
          <w:numId w:val="15"/>
        </w:numPr>
        <w:spacing w:after="160"/>
        <w:rPr>
          <w:rFonts w:ascii="Arial" w:hAnsi="Arial" w:cs="Arial"/>
        </w:rPr>
      </w:pPr>
      <w:r w:rsidRPr="009E0557">
        <w:rPr>
          <w:rFonts w:ascii="Arial" w:hAnsi="Arial" w:cs="Arial"/>
        </w:rPr>
        <w:t>Make sure the blade is securely inserted into the tool handle.</w:t>
      </w:r>
    </w:p>
    <w:p w14:paraId="435D6A1D" w14:textId="2F4D6738" w:rsidR="0041157F" w:rsidRDefault="0041157F" w:rsidP="005B3049">
      <w:pPr>
        <w:pStyle w:val="BodyTextIndent"/>
        <w:numPr>
          <w:ilvl w:val="0"/>
          <w:numId w:val="15"/>
        </w:numPr>
        <w:rPr>
          <w:rFonts w:ascii="Arial" w:hAnsi="Arial" w:cs="Arial"/>
          <w:bCs/>
          <w:szCs w:val="22"/>
        </w:rPr>
      </w:pPr>
      <w:r>
        <w:rPr>
          <w:rFonts w:ascii="Arial" w:hAnsi="Arial" w:cs="Arial"/>
          <w:bCs/>
          <w:szCs w:val="22"/>
        </w:rPr>
        <w:t xml:space="preserve">Use physical restraining devices or anesthesia when using sharps on animals </w:t>
      </w:r>
      <w:r w:rsidR="006259A0">
        <w:rPr>
          <w:rFonts w:ascii="Arial" w:hAnsi="Arial" w:cs="Arial"/>
          <w:bCs/>
          <w:szCs w:val="22"/>
        </w:rPr>
        <w:t xml:space="preserve">if your hands or other body parts are in danger of being punctured. </w:t>
      </w:r>
    </w:p>
    <w:p w14:paraId="71BCA41D" w14:textId="3991ED5D" w:rsidR="0041157F" w:rsidRDefault="0041157F" w:rsidP="002133E9">
      <w:pPr>
        <w:pStyle w:val="ListParagraph"/>
        <w:numPr>
          <w:ilvl w:val="0"/>
          <w:numId w:val="15"/>
        </w:numPr>
        <w:spacing w:after="120"/>
        <w:contextualSpacing w:val="0"/>
        <w:rPr>
          <w:rFonts w:ascii="Arial" w:hAnsi="Arial" w:cs="Arial"/>
        </w:rPr>
      </w:pPr>
      <w:r>
        <w:rPr>
          <w:rFonts w:ascii="Arial" w:hAnsi="Arial" w:cs="Arial"/>
        </w:rPr>
        <w:t>If applicable</w:t>
      </w:r>
      <w:r w:rsidR="00651721">
        <w:rPr>
          <w:rFonts w:ascii="Arial" w:hAnsi="Arial" w:cs="Arial"/>
        </w:rPr>
        <w:t>,</w:t>
      </w:r>
      <w:r>
        <w:rPr>
          <w:rFonts w:ascii="Arial" w:hAnsi="Arial" w:cs="Arial"/>
        </w:rPr>
        <w:t xml:space="preserve"> u</w:t>
      </w:r>
      <w:r w:rsidRPr="009E0557">
        <w:rPr>
          <w:rFonts w:ascii="Arial" w:hAnsi="Arial" w:cs="Arial"/>
        </w:rPr>
        <w:t xml:space="preserve">se </w:t>
      </w:r>
      <w:r>
        <w:rPr>
          <w:rFonts w:ascii="Arial" w:hAnsi="Arial" w:cs="Arial"/>
        </w:rPr>
        <w:t>sharps</w:t>
      </w:r>
      <w:r w:rsidRPr="009E0557">
        <w:rPr>
          <w:rFonts w:ascii="Arial" w:hAnsi="Arial" w:cs="Arial"/>
        </w:rPr>
        <w:t xml:space="preserve"> on the surface of your worktable. Keep your legs and feet under the table to protect your body if you drop a </w:t>
      </w:r>
      <w:r>
        <w:rPr>
          <w:rFonts w:ascii="Arial" w:hAnsi="Arial" w:cs="Arial"/>
        </w:rPr>
        <w:t>sharp</w:t>
      </w:r>
      <w:r w:rsidRPr="009E0557">
        <w:rPr>
          <w:rFonts w:ascii="Arial" w:hAnsi="Arial" w:cs="Arial"/>
        </w:rPr>
        <w:t>.</w:t>
      </w:r>
    </w:p>
    <w:p w14:paraId="06776163" w14:textId="660699B3" w:rsidR="005B3049" w:rsidRPr="005B3049" w:rsidRDefault="00156FAF" w:rsidP="002133E9">
      <w:pPr>
        <w:pStyle w:val="ListParagraph"/>
        <w:numPr>
          <w:ilvl w:val="0"/>
          <w:numId w:val="15"/>
        </w:numPr>
        <w:spacing w:after="120"/>
        <w:contextualSpacing w:val="0"/>
        <w:rPr>
          <w:rFonts w:ascii="Arial" w:hAnsi="Arial" w:cs="Arial"/>
        </w:rPr>
      </w:pPr>
      <w:r w:rsidRPr="00156FAF">
        <w:rPr>
          <w:rFonts w:ascii="Arial" w:hAnsi="Arial" w:cs="Arial"/>
        </w:rPr>
        <w:t>Be attentive when using sharps in the glovebox to avoid puncturing the gloves.</w:t>
      </w:r>
    </w:p>
    <w:p w14:paraId="2878F571" w14:textId="4F60C034" w:rsidR="00927B1D" w:rsidRDefault="00927B1D" w:rsidP="002133E9">
      <w:pPr>
        <w:pStyle w:val="ListParagraph"/>
        <w:numPr>
          <w:ilvl w:val="0"/>
          <w:numId w:val="15"/>
        </w:numPr>
        <w:spacing w:after="120"/>
        <w:contextualSpacing w:val="0"/>
        <w:rPr>
          <w:rFonts w:ascii="Arial" w:hAnsi="Arial" w:cs="Arial"/>
        </w:rPr>
      </w:pPr>
      <w:r>
        <w:rPr>
          <w:rFonts w:ascii="Arial" w:hAnsi="Arial" w:cs="Arial"/>
        </w:rPr>
        <w:t xml:space="preserve">Work that may create biohazardous aerosols must be performed in a certified biological safety cabinet. </w:t>
      </w:r>
    </w:p>
    <w:p w14:paraId="4176EF34" w14:textId="755A5625" w:rsidR="0019693E" w:rsidRPr="006E7378" w:rsidRDefault="0019693E" w:rsidP="00204A5C">
      <w:pPr>
        <w:pStyle w:val="BodyTextIndent"/>
        <w:numPr>
          <w:ilvl w:val="0"/>
          <w:numId w:val="15"/>
        </w:numPr>
        <w:rPr>
          <w:rFonts w:ascii="Arial" w:hAnsi="Arial" w:cs="Arial"/>
        </w:rPr>
      </w:pPr>
      <w:r>
        <w:rPr>
          <w:rFonts w:ascii="Arial" w:hAnsi="Arial" w:cs="Arial"/>
        </w:rPr>
        <w:t>Observe Universal Precautions when working with sharps that may contain bloodborne pathogens (refer to</w:t>
      </w:r>
      <w:r w:rsidRPr="0019693E">
        <w:rPr>
          <w:rFonts w:ascii="Arial" w:hAnsi="Arial" w:cs="Arial"/>
        </w:rPr>
        <w:t xml:space="preserve"> </w:t>
      </w:r>
      <w:r>
        <w:rPr>
          <w:rFonts w:ascii="Arial" w:hAnsi="Arial" w:cs="Arial"/>
        </w:rPr>
        <w:t xml:space="preserve">the </w:t>
      </w:r>
      <w:hyperlink r:id="rId14" w:history="1">
        <w:r w:rsidRPr="006E7378">
          <w:rPr>
            <w:rStyle w:val="Hyperlink"/>
            <w:rFonts w:ascii="Arial" w:hAnsi="Arial" w:cs="Arial"/>
          </w:rPr>
          <w:t>Bloodborne Pathogens Manual</w:t>
        </w:r>
      </w:hyperlink>
      <w:r w:rsidR="00ED04D2">
        <w:rPr>
          <w:rFonts w:ascii="Arial" w:hAnsi="Arial" w:cs="Arial"/>
        </w:rPr>
        <w:t>)</w:t>
      </w:r>
      <w:r w:rsidR="00204A5C">
        <w:rPr>
          <w:rFonts w:ascii="Arial" w:hAnsi="Arial" w:cs="Arial"/>
        </w:rPr>
        <w:t>.</w:t>
      </w:r>
    </w:p>
    <w:p w14:paraId="6CF0D49C" w14:textId="10AC21D5" w:rsidR="0041157F" w:rsidRDefault="0019693E" w:rsidP="002133E9">
      <w:pPr>
        <w:spacing w:after="120"/>
        <w:rPr>
          <w:rFonts w:ascii="Arial" w:hAnsi="Arial" w:cs="Arial"/>
          <w:b/>
          <w:bCs/>
        </w:rPr>
      </w:pPr>
      <w:r>
        <w:rPr>
          <w:rFonts w:ascii="Arial" w:hAnsi="Arial" w:cs="Arial"/>
        </w:rPr>
        <w:t xml:space="preserve"> </w:t>
      </w:r>
      <w:r w:rsidR="0041157F">
        <w:rPr>
          <w:rFonts w:ascii="Arial" w:hAnsi="Arial" w:cs="Arial"/>
          <w:b/>
          <w:bCs/>
        </w:rPr>
        <w:t>Storing Sharps</w:t>
      </w:r>
    </w:p>
    <w:p w14:paraId="6E194A0C" w14:textId="77777777" w:rsidR="0041157F" w:rsidRDefault="0041157F" w:rsidP="00651721">
      <w:pPr>
        <w:pStyle w:val="BodyTextIndent"/>
        <w:numPr>
          <w:ilvl w:val="0"/>
          <w:numId w:val="15"/>
        </w:numPr>
        <w:rPr>
          <w:rFonts w:ascii="Arial" w:hAnsi="Arial" w:cs="Arial"/>
          <w:bCs/>
          <w:szCs w:val="22"/>
        </w:rPr>
      </w:pPr>
      <w:r>
        <w:rPr>
          <w:rFonts w:ascii="Arial" w:hAnsi="Arial" w:cs="Arial"/>
          <w:bCs/>
          <w:szCs w:val="22"/>
        </w:rPr>
        <w:lastRenderedPageBreak/>
        <w:t>Do not leave unprotected sharps on bench tops or loose in drawers. Place in protective secondary containment.</w:t>
      </w:r>
    </w:p>
    <w:p w14:paraId="5B3AA56B" w14:textId="77777777" w:rsidR="0041157F" w:rsidRPr="002A2BBF" w:rsidRDefault="0041157F" w:rsidP="005B3049">
      <w:pPr>
        <w:pStyle w:val="BodyTextIndent"/>
        <w:numPr>
          <w:ilvl w:val="1"/>
          <w:numId w:val="15"/>
        </w:numPr>
        <w:rPr>
          <w:rFonts w:ascii="Arial" w:hAnsi="Arial" w:cs="Arial"/>
          <w:bCs/>
          <w:szCs w:val="22"/>
        </w:rPr>
      </w:pPr>
      <w:r w:rsidRPr="009E0557">
        <w:rPr>
          <w:rFonts w:ascii="Arial" w:hAnsi="Arial" w:cs="Arial"/>
        </w:rPr>
        <w:t>Store capped cutting tools neatly in a cup or in a drawer with all blades facing in the same direction.</w:t>
      </w:r>
    </w:p>
    <w:p w14:paraId="73E8EBD6" w14:textId="77777777" w:rsidR="0041157F" w:rsidRPr="00651721" w:rsidRDefault="0041157F" w:rsidP="005B3049">
      <w:pPr>
        <w:pStyle w:val="BodyTextIndent"/>
        <w:numPr>
          <w:ilvl w:val="1"/>
          <w:numId w:val="15"/>
        </w:numPr>
        <w:rPr>
          <w:rFonts w:ascii="Arial" w:hAnsi="Arial" w:cs="Arial"/>
          <w:bCs/>
          <w:szCs w:val="22"/>
        </w:rPr>
      </w:pPr>
      <w:r w:rsidRPr="009E0557">
        <w:rPr>
          <w:rFonts w:ascii="Arial" w:hAnsi="Arial" w:cs="Arial"/>
        </w:rPr>
        <w:t xml:space="preserve">Store awls and needles with tips inserted into cork, pieces of board, blocks of </w:t>
      </w:r>
      <w:r>
        <w:rPr>
          <w:rFonts w:ascii="Arial" w:hAnsi="Arial" w:cs="Arial"/>
        </w:rPr>
        <w:t>f</w:t>
      </w:r>
      <w:r w:rsidRPr="009E0557">
        <w:rPr>
          <w:rFonts w:ascii="Arial" w:hAnsi="Arial" w:cs="Arial"/>
        </w:rPr>
        <w:t>oam or a pin cushion. Keep all tips aligned in the same direction.</w:t>
      </w:r>
    </w:p>
    <w:p w14:paraId="5F8BBCF1" w14:textId="0F0F8606" w:rsidR="00651721" w:rsidRPr="002133E9" w:rsidRDefault="00651721" w:rsidP="002133E9">
      <w:pPr>
        <w:pStyle w:val="ListParagraph"/>
        <w:numPr>
          <w:ilvl w:val="1"/>
          <w:numId w:val="15"/>
        </w:numPr>
        <w:spacing w:after="120"/>
        <w:rPr>
          <w:rFonts w:ascii="Arial" w:hAnsi="Arial" w:cs="Arial"/>
          <w:bCs/>
          <w:szCs w:val="22"/>
        </w:rPr>
      </w:pPr>
      <w:r w:rsidRPr="00651721">
        <w:rPr>
          <w:rFonts w:ascii="Arial" w:hAnsi="Arial" w:cs="Arial"/>
          <w:bCs/>
          <w:szCs w:val="22"/>
        </w:rPr>
        <w:t>Store utility knives and box cutters with blades retracted into the handle.</w:t>
      </w:r>
    </w:p>
    <w:p w14:paraId="49AC5525" w14:textId="600C9213" w:rsidR="0041157F" w:rsidRDefault="0041157F" w:rsidP="00651721">
      <w:pPr>
        <w:pStyle w:val="BodyTextIndent"/>
        <w:numPr>
          <w:ilvl w:val="0"/>
          <w:numId w:val="15"/>
        </w:numPr>
        <w:rPr>
          <w:rFonts w:ascii="Arial" w:hAnsi="Arial" w:cs="Arial"/>
          <w:bCs/>
          <w:szCs w:val="22"/>
        </w:rPr>
      </w:pPr>
      <w:r>
        <w:rPr>
          <w:rFonts w:ascii="Arial" w:hAnsi="Arial" w:cs="Arial"/>
          <w:bCs/>
          <w:szCs w:val="22"/>
        </w:rPr>
        <w:t xml:space="preserve">On equipment with blades or other sharp surfaces, use proper </w:t>
      </w:r>
      <w:hyperlink r:id="rId15" w:history="1">
        <w:r w:rsidRPr="007E6E3B">
          <w:rPr>
            <w:rStyle w:val="Hyperlink"/>
            <w:rFonts w:ascii="Arial" w:hAnsi="Arial" w:cs="Arial"/>
            <w:bCs/>
            <w:szCs w:val="22"/>
          </w:rPr>
          <w:t>lockout/tagout</w:t>
        </w:r>
      </w:hyperlink>
      <w:r>
        <w:rPr>
          <w:rFonts w:ascii="Arial" w:hAnsi="Arial" w:cs="Arial"/>
          <w:bCs/>
          <w:szCs w:val="22"/>
        </w:rPr>
        <w:t xml:space="preserve"> techniques when servicing or performing maintenance.</w:t>
      </w:r>
    </w:p>
    <w:p w14:paraId="373E9ADA" w14:textId="77777777" w:rsidR="006D7D9B" w:rsidRDefault="00193876" w:rsidP="00512916">
      <w:pPr>
        <w:pStyle w:val="BodyTextIndent"/>
        <w:ind w:left="0"/>
        <w:rPr>
          <w:rFonts w:ascii="Arial" w:hAnsi="Arial" w:cs="Arial"/>
          <w:b/>
          <w:u w:val="single"/>
        </w:rPr>
      </w:pPr>
      <w:r w:rsidRPr="00156FAF">
        <w:rPr>
          <w:rFonts w:ascii="Arial" w:hAnsi="Arial" w:cs="Arial"/>
          <w:b/>
          <w:szCs w:val="22"/>
        </w:rPr>
        <w:t>Methods:</w:t>
      </w:r>
      <w:r>
        <w:rPr>
          <w:rFonts w:ascii="Arial" w:hAnsi="Arial" w:cs="Arial"/>
          <w:b/>
          <w:szCs w:val="22"/>
        </w:rPr>
        <w:t xml:space="preserve"> </w:t>
      </w:r>
      <w:r w:rsidR="00AB53E9" w:rsidRPr="00CF237D">
        <w:rPr>
          <w:rFonts w:ascii="Arial" w:hAnsi="Arial" w:cs="Arial"/>
        </w:rPr>
        <w:br/>
      </w:r>
    </w:p>
    <w:p w14:paraId="3987AD71" w14:textId="459E6DD2" w:rsidR="006D7D9B" w:rsidRDefault="006D7D9B" w:rsidP="00512916">
      <w:pPr>
        <w:pStyle w:val="BodyTextIndent"/>
        <w:ind w:left="0"/>
        <w:rPr>
          <w:rFonts w:ascii="Arial" w:hAnsi="Arial" w:cs="Arial"/>
          <w:b/>
          <w:u w:val="single"/>
        </w:rPr>
      </w:pPr>
      <w:r>
        <w:rPr>
          <w:rFonts w:ascii="Arial" w:hAnsi="Arial" w:cs="Arial"/>
          <w:b/>
          <w:u w:val="single"/>
        </w:rPr>
        <w:t>Changing Blades</w:t>
      </w:r>
    </w:p>
    <w:p w14:paraId="3EDEBC65" w14:textId="0D3B4E7C" w:rsidR="00512916" w:rsidRPr="006D7D9B" w:rsidRDefault="00AB53E9" w:rsidP="006D7D9B">
      <w:pPr>
        <w:pStyle w:val="BodyTextIndent"/>
        <w:numPr>
          <w:ilvl w:val="0"/>
          <w:numId w:val="24"/>
        </w:numPr>
        <w:rPr>
          <w:rFonts w:ascii="Arial" w:hAnsi="Arial" w:cs="Arial"/>
          <w:bCs/>
        </w:rPr>
      </w:pPr>
      <w:r w:rsidRPr="006D7D9B">
        <w:rPr>
          <w:rFonts w:ascii="Arial" w:hAnsi="Arial" w:cs="Arial"/>
          <w:bCs/>
        </w:rPr>
        <w:t>Surgical scalpel:</w:t>
      </w:r>
    </w:p>
    <w:p w14:paraId="50AAE18A" w14:textId="13C40371" w:rsidR="00512916" w:rsidRDefault="00512916" w:rsidP="006D7D9B">
      <w:pPr>
        <w:pStyle w:val="BodyTextIndent"/>
        <w:jc w:val="center"/>
        <w:rPr>
          <w:rFonts w:ascii="Arial" w:hAnsi="Arial" w:cs="Arial"/>
        </w:rPr>
      </w:pPr>
      <w:r>
        <w:rPr>
          <w:noProof/>
        </w:rPr>
        <w:drawing>
          <wp:inline distT="0" distB="0" distL="0" distR="0" wp14:anchorId="3478E898" wp14:editId="6D340F15">
            <wp:extent cx="1438275" cy="1819275"/>
            <wp:effectExtent l="0" t="0" r="9525" b="9525"/>
            <wp:docPr id="17555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839" t="6969" r="11969" b="14731"/>
                    <a:stretch/>
                  </pic:blipFill>
                  <pic:spPr bwMode="auto">
                    <a:xfrm>
                      <a:off x="0" y="0"/>
                      <a:ext cx="1450601" cy="183486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rPr>
        <w:drawing>
          <wp:inline distT="0" distB="0" distL="0" distR="0" wp14:anchorId="556D1FF7" wp14:editId="6FC82B5A">
            <wp:extent cx="2305050" cy="1731395"/>
            <wp:effectExtent l="0" t="0" r="0" b="2540"/>
            <wp:docPr id="8231392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53165" cy="1767536"/>
                    </a:xfrm>
                    <a:prstGeom prst="rect">
                      <a:avLst/>
                    </a:prstGeom>
                    <a:noFill/>
                    <a:ln>
                      <a:noFill/>
                    </a:ln>
                  </pic:spPr>
                </pic:pic>
              </a:graphicData>
            </a:graphic>
          </wp:inline>
        </w:drawing>
      </w:r>
    </w:p>
    <w:p w14:paraId="3A8A8588" w14:textId="1366DB46" w:rsidR="005B3049" w:rsidRDefault="005B3049" w:rsidP="005B3049">
      <w:pPr>
        <w:pStyle w:val="BodyTextIndent"/>
        <w:numPr>
          <w:ilvl w:val="0"/>
          <w:numId w:val="26"/>
        </w:numPr>
        <w:spacing w:line="276" w:lineRule="auto"/>
        <w:rPr>
          <w:rFonts w:ascii="Arial" w:hAnsi="Arial" w:cs="Arial"/>
        </w:rPr>
      </w:pPr>
      <w:r>
        <w:rPr>
          <w:rFonts w:ascii="Arial" w:hAnsi="Arial" w:cs="Arial"/>
        </w:rPr>
        <w:t>Gather materials and work on a level and solid surface.</w:t>
      </w:r>
    </w:p>
    <w:p w14:paraId="2C6FF4EE" w14:textId="1B0C1B93" w:rsidR="003C4476" w:rsidRDefault="003C4476" w:rsidP="005B3049">
      <w:pPr>
        <w:pStyle w:val="BodyTextIndent"/>
        <w:numPr>
          <w:ilvl w:val="0"/>
          <w:numId w:val="26"/>
        </w:numPr>
        <w:spacing w:line="276" w:lineRule="auto"/>
        <w:rPr>
          <w:rFonts w:ascii="Arial" w:hAnsi="Arial" w:cs="Arial"/>
        </w:rPr>
      </w:pPr>
      <w:r w:rsidRPr="00512916">
        <w:rPr>
          <w:rFonts w:ascii="Arial" w:hAnsi="Arial" w:cs="Arial"/>
        </w:rPr>
        <w:t xml:space="preserve">Grasp the blade with tips of </w:t>
      </w:r>
      <w:r>
        <w:rPr>
          <w:rFonts w:ascii="Arial" w:hAnsi="Arial" w:cs="Arial"/>
        </w:rPr>
        <w:t>forceps or similar mechanical device near the end of the blade by the holder</w:t>
      </w:r>
      <w:r w:rsidRPr="00512916">
        <w:rPr>
          <w:rFonts w:ascii="Arial" w:hAnsi="Arial" w:cs="Arial"/>
        </w:rPr>
        <w:t xml:space="preserve">. </w:t>
      </w:r>
    </w:p>
    <w:p w14:paraId="43C2E185" w14:textId="26527C43" w:rsidR="003C4476" w:rsidRDefault="003C4476" w:rsidP="005B3049">
      <w:pPr>
        <w:pStyle w:val="BodyTextIndent"/>
        <w:numPr>
          <w:ilvl w:val="0"/>
          <w:numId w:val="26"/>
        </w:numPr>
        <w:spacing w:line="276" w:lineRule="auto"/>
        <w:rPr>
          <w:rFonts w:ascii="Arial" w:hAnsi="Arial" w:cs="Arial"/>
        </w:rPr>
      </w:pPr>
      <w:r>
        <w:rPr>
          <w:rFonts w:ascii="Arial" w:hAnsi="Arial" w:cs="Arial"/>
        </w:rPr>
        <w:t>Lift the blade slightly and slide it forward off the holder. Always pointing away from yourself and others.</w:t>
      </w:r>
    </w:p>
    <w:p w14:paraId="1B715AAF" w14:textId="77777777" w:rsidR="00A51FC9" w:rsidRDefault="003C4476" w:rsidP="005B3049">
      <w:pPr>
        <w:pStyle w:val="BodyTextIndent"/>
        <w:numPr>
          <w:ilvl w:val="0"/>
          <w:numId w:val="26"/>
        </w:numPr>
        <w:spacing w:line="276" w:lineRule="auto"/>
        <w:rPr>
          <w:rFonts w:ascii="Arial" w:hAnsi="Arial" w:cs="Arial"/>
        </w:rPr>
      </w:pPr>
      <w:r w:rsidRPr="00512916">
        <w:rPr>
          <w:rFonts w:ascii="Arial" w:hAnsi="Arial" w:cs="Arial"/>
        </w:rPr>
        <w:t xml:space="preserve">Dispose of the used blade in the </w:t>
      </w:r>
      <w:r>
        <w:rPr>
          <w:rFonts w:ascii="Arial" w:hAnsi="Arial" w:cs="Arial"/>
        </w:rPr>
        <w:t>appropriate s</w:t>
      </w:r>
      <w:r w:rsidRPr="00512916">
        <w:rPr>
          <w:rFonts w:ascii="Arial" w:hAnsi="Arial" w:cs="Arial"/>
        </w:rPr>
        <w:t>harps waste container</w:t>
      </w:r>
      <w:r>
        <w:rPr>
          <w:rFonts w:ascii="Arial" w:hAnsi="Arial" w:cs="Arial"/>
        </w:rPr>
        <w:t>.</w:t>
      </w:r>
    </w:p>
    <w:p w14:paraId="6BA0F5D8" w14:textId="2E98152E" w:rsidR="00694CC4" w:rsidRPr="00A51FC9" w:rsidRDefault="00694CC4" w:rsidP="005B3049">
      <w:pPr>
        <w:pStyle w:val="BodyTextIndent"/>
        <w:numPr>
          <w:ilvl w:val="0"/>
          <w:numId w:val="26"/>
        </w:numPr>
        <w:spacing w:line="276" w:lineRule="auto"/>
        <w:rPr>
          <w:rFonts w:ascii="Arial" w:hAnsi="Arial" w:cs="Arial"/>
        </w:rPr>
      </w:pPr>
      <w:r w:rsidRPr="00A51FC9">
        <w:rPr>
          <w:rFonts w:ascii="Arial" w:hAnsi="Arial" w:cs="Arial"/>
        </w:rPr>
        <w:t>Obtain the scalpel holder that needs a blade added. Work on a level solid surface.</w:t>
      </w:r>
    </w:p>
    <w:p w14:paraId="414412C3" w14:textId="0ED80667" w:rsidR="00694CC4" w:rsidRDefault="00694CC4" w:rsidP="005B3049">
      <w:pPr>
        <w:pStyle w:val="BodyTextIndent"/>
        <w:numPr>
          <w:ilvl w:val="0"/>
          <w:numId w:val="26"/>
        </w:numPr>
        <w:spacing w:line="276" w:lineRule="auto"/>
        <w:rPr>
          <w:rFonts w:ascii="Arial" w:hAnsi="Arial" w:cs="Arial"/>
        </w:rPr>
      </w:pPr>
      <w:r>
        <w:rPr>
          <w:rFonts w:ascii="Arial" w:hAnsi="Arial" w:cs="Arial"/>
        </w:rPr>
        <w:t xml:space="preserve">Hold the blade within the packet with forceps or similar mechanical device. </w:t>
      </w:r>
    </w:p>
    <w:p w14:paraId="71CD15C2" w14:textId="48EFBEA1" w:rsidR="00694CC4" w:rsidRDefault="00694CC4" w:rsidP="005B3049">
      <w:pPr>
        <w:pStyle w:val="BodyTextIndent"/>
        <w:numPr>
          <w:ilvl w:val="0"/>
          <w:numId w:val="26"/>
        </w:numPr>
        <w:spacing w:line="276" w:lineRule="auto"/>
        <w:rPr>
          <w:rFonts w:ascii="Arial" w:hAnsi="Arial" w:cs="Arial"/>
        </w:rPr>
      </w:pPr>
      <w:r>
        <w:rPr>
          <w:rFonts w:ascii="Arial" w:hAnsi="Arial" w:cs="Arial"/>
        </w:rPr>
        <w:t xml:space="preserve">Open the scalpel packet by peeling the flaps apart with the forceps. </w:t>
      </w:r>
    </w:p>
    <w:p w14:paraId="3E2588B6" w14:textId="52F368B9" w:rsidR="00694CC4" w:rsidRDefault="00694CC4" w:rsidP="005B3049">
      <w:pPr>
        <w:pStyle w:val="BodyTextIndent"/>
        <w:numPr>
          <w:ilvl w:val="0"/>
          <w:numId w:val="26"/>
        </w:numPr>
        <w:spacing w:line="276" w:lineRule="auto"/>
        <w:rPr>
          <w:rFonts w:ascii="Arial" w:hAnsi="Arial" w:cs="Arial"/>
        </w:rPr>
      </w:pPr>
      <w:r>
        <w:rPr>
          <w:rFonts w:ascii="Arial" w:hAnsi="Arial" w:cs="Arial"/>
        </w:rPr>
        <w:t xml:space="preserve">Ensure the packet is open enough that the handle of the blade is visible. </w:t>
      </w:r>
    </w:p>
    <w:p w14:paraId="1BB6EDBA" w14:textId="3BF1422C" w:rsidR="00512916" w:rsidRDefault="00694CC4" w:rsidP="005B3049">
      <w:pPr>
        <w:pStyle w:val="BodyTextIndent"/>
        <w:numPr>
          <w:ilvl w:val="0"/>
          <w:numId w:val="26"/>
        </w:numPr>
        <w:spacing w:line="276" w:lineRule="auto"/>
        <w:rPr>
          <w:rFonts w:ascii="Arial" w:hAnsi="Arial" w:cs="Arial"/>
        </w:rPr>
      </w:pPr>
      <w:r>
        <w:rPr>
          <w:rFonts w:ascii="Arial" w:hAnsi="Arial" w:cs="Arial"/>
        </w:rPr>
        <w:t>Align the scalpel holder with the blade. Ensuring that the blade and scalpel holder are in the correct orientation.</w:t>
      </w:r>
    </w:p>
    <w:p w14:paraId="3D6EE5C1" w14:textId="5369A2C9" w:rsidR="00694CC4" w:rsidRDefault="00694CC4" w:rsidP="005B3049">
      <w:pPr>
        <w:pStyle w:val="BodyTextIndent"/>
        <w:numPr>
          <w:ilvl w:val="0"/>
          <w:numId w:val="26"/>
        </w:numPr>
        <w:spacing w:line="276" w:lineRule="auto"/>
        <w:rPr>
          <w:rFonts w:ascii="Arial" w:hAnsi="Arial" w:cs="Arial"/>
        </w:rPr>
      </w:pPr>
      <w:r>
        <w:rPr>
          <w:rFonts w:ascii="Arial" w:hAnsi="Arial" w:cs="Arial"/>
        </w:rPr>
        <w:t xml:space="preserve">Push the tip of the holder into the hole in the blade, then slide the holder forward to fit the blade into the groove. </w:t>
      </w:r>
    </w:p>
    <w:p w14:paraId="510EE061" w14:textId="77777777" w:rsidR="003C4476" w:rsidRDefault="003C4476" w:rsidP="005B3049">
      <w:pPr>
        <w:pStyle w:val="BodyTextIndent"/>
        <w:numPr>
          <w:ilvl w:val="0"/>
          <w:numId w:val="26"/>
        </w:numPr>
        <w:spacing w:line="276" w:lineRule="auto"/>
        <w:rPr>
          <w:rFonts w:ascii="Arial" w:hAnsi="Arial" w:cs="Arial"/>
        </w:rPr>
      </w:pPr>
      <w:r w:rsidRPr="00512916">
        <w:rPr>
          <w:rFonts w:ascii="Arial" w:hAnsi="Arial" w:cs="Arial"/>
        </w:rPr>
        <w:t>Point the tip of the scalpel blade down, touching it to the surface.</w:t>
      </w:r>
    </w:p>
    <w:p w14:paraId="6DB26706" w14:textId="33600A64" w:rsidR="003C4476" w:rsidRDefault="003C4476" w:rsidP="005B3049">
      <w:pPr>
        <w:pStyle w:val="BodyTextIndent"/>
        <w:numPr>
          <w:ilvl w:val="0"/>
          <w:numId w:val="26"/>
        </w:numPr>
        <w:spacing w:line="276" w:lineRule="auto"/>
        <w:rPr>
          <w:rFonts w:ascii="Arial" w:hAnsi="Arial" w:cs="Arial"/>
        </w:rPr>
      </w:pPr>
      <w:r w:rsidRPr="00512916">
        <w:rPr>
          <w:rFonts w:ascii="Arial" w:hAnsi="Arial" w:cs="Arial"/>
        </w:rPr>
        <w:t xml:space="preserve">Slide the slot on the handle into the slot on the blade by pressing down on the tip of the scalpel blade, driving it gently into the </w:t>
      </w:r>
      <w:r>
        <w:rPr>
          <w:rFonts w:ascii="Arial" w:hAnsi="Arial" w:cs="Arial"/>
        </w:rPr>
        <w:t>surface</w:t>
      </w:r>
      <w:r w:rsidRPr="00512916">
        <w:rPr>
          <w:rFonts w:ascii="Arial" w:hAnsi="Arial" w:cs="Arial"/>
        </w:rPr>
        <w:t>.</w:t>
      </w:r>
    </w:p>
    <w:p w14:paraId="01F82CA3" w14:textId="4CFAD2C2" w:rsidR="003C4476" w:rsidRPr="003C4476" w:rsidRDefault="003C4476" w:rsidP="005B3049">
      <w:pPr>
        <w:pStyle w:val="BodyTextIndent"/>
        <w:numPr>
          <w:ilvl w:val="0"/>
          <w:numId w:val="26"/>
        </w:numPr>
        <w:spacing w:line="276" w:lineRule="auto"/>
        <w:rPr>
          <w:rFonts w:ascii="Arial" w:hAnsi="Arial" w:cs="Arial"/>
        </w:rPr>
      </w:pPr>
      <w:r w:rsidRPr="00512916">
        <w:rPr>
          <w:rFonts w:ascii="Arial" w:hAnsi="Arial" w:cs="Arial"/>
        </w:rPr>
        <w:lastRenderedPageBreak/>
        <w:t>If aligned and inserted properly, the blade will make a quiet clicking sound when securely attached.</w:t>
      </w:r>
    </w:p>
    <w:p w14:paraId="70AA0F85" w14:textId="12AAB325" w:rsidR="001F5CAD" w:rsidRPr="001F5CAD" w:rsidRDefault="003C4476" w:rsidP="005B3049">
      <w:pPr>
        <w:pStyle w:val="BodyTextIndent"/>
        <w:numPr>
          <w:ilvl w:val="0"/>
          <w:numId w:val="26"/>
        </w:numPr>
        <w:spacing w:line="276" w:lineRule="auto"/>
        <w:rPr>
          <w:rFonts w:ascii="Arial" w:hAnsi="Arial" w:cs="Arial"/>
        </w:rPr>
      </w:pPr>
      <w:r w:rsidRPr="003C4476">
        <w:rPr>
          <w:rFonts w:ascii="Arial" w:hAnsi="Arial" w:cs="Arial"/>
        </w:rPr>
        <w:t>Remove the blade from the package.</w:t>
      </w:r>
    </w:p>
    <w:p w14:paraId="1A84C030" w14:textId="77777777" w:rsidR="006D7D9B" w:rsidRPr="006D7D9B" w:rsidRDefault="00AB53E9" w:rsidP="006D7D9B">
      <w:pPr>
        <w:pStyle w:val="ListParagraph"/>
        <w:numPr>
          <w:ilvl w:val="0"/>
          <w:numId w:val="24"/>
        </w:numPr>
        <w:rPr>
          <w:rFonts w:ascii="Arial" w:hAnsi="Arial" w:cs="Arial"/>
          <w:bCs/>
        </w:rPr>
      </w:pPr>
      <w:r w:rsidRPr="006D7D9B">
        <w:rPr>
          <w:rFonts w:ascii="Arial" w:hAnsi="Arial" w:cs="Arial"/>
          <w:bCs/>
        </w:rPr>
        <w:t>X-</w:t>
      </w:r>
      <w:proofErr w:type="spellStart"/>
      <w:r w:rsidRPr="006D7D9B">
        <w:rPr>
          <w:rFonts w:ascii="Arial" w:hAnsi="Arial" w:cs="Arial"/>
          <w:bCs/>
        </w:rPr>
        <w:t>Acto</w:t>
      </w:r>
      <w:proofErr w:type="spellEnd"/>
      <w:r w:rsidRPr="006D7D9B">
        <w:rPr>
          <w:rFonts w:ascii="Arial" w:hAnsi="Arial" w:cs="Arial"/>
          <w:bCs/>
        </w:rPr>
        <w:t xml:space="preserve"> Knife:</w:t>
      </w:r>
    </w:p>
    <w:p w14:paraId="6DEC8A01" w14:textId="79AF7181" w:rsidR="00512916" w:rsidRPr="006D7D9B" w:rsidRDefault="007A2CBB" w:rsidP="005B3049">
      <w:pPr>
        <w:spacing w:line="276" w:lineRule="auto"/>
        <w:jc w:val="center"/>
        <w:rPr>
          <w:rFonts w:ascii="Arial" w:hAnsi="Arial" w:cs="Arial"/>
        </w:rPr>
      </w:pPr>
      <w:r w:rsidRPr="006D7D9B">
        <w:rPr>
          <w:rFonts w:ascii="Arial" w:hAnsi="Arial" w:cs="Arial"/>
        </w:rPr>
        <w:br/>
      </w:r>
      <w:r w:rsidR="00512916">
        <w:rPr>
          <w:noProof/>
        </w:rPr>
        <w:drawing>
          <wp:inline distT="0" distB="0" distL="0" distR="0" wp14:anchorId="2338FDC0" wp14:editId="35B087B8">
            <wp:extent cx="1982848" cy="1104900"/>
            <wp:effectExtent l="0" t="0" r="0" b="0"/>
            <wp:docPr id="4592313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87950" cy="1107743"/>
                    </a:xfrm>
                    <a:prstGeom prst="rect">
                      <a:avLst/>
                    </a:prstGeom>
                    <a:noFill/>
                    <a:ln>
                      <a:noFill/>
                    </a:ln>
                  </pic:spPr>
                </pic:pic>
              </a:graphicData>
            </a:graphic>
          </wp:inline>
        </w:drawing>
      </w:r>
    </w:p>
    <w:p w14:paraId="75481FA9" w14:textId="04B1176F" w:rsidR="005F4721" w:rsidRPr="005F4721" w:rsidRDefault="005F4721" w:rsidP="005F4721">
      <w:pPr>
        <w:pStyle w:val="BodyTextIndent"/>
        <w:numPr>
          <w:ilvl w:val="0"/>
          <w:numId w:val="17"/>
        </w:numPr>
        <w:spacing w:line="276" w:lineRule="auto"/>
        <w:rPr>
          <w:rFonts w:ascii="Arial" w:hAnsi="Arial" w:cs="Arial"/>
        </w:rPr>
      </w:pPr>
      <w:r>
        <w:rPr>
          <w:rFonts w:ascii="Arial" w:hAnsi="Arial" w:cs="Arial"/>
        </w:rPr>
        <w:t>Gather materials and work on a level and solid surface.</w:t>
      </w:r>
    </w:p>
    <w:p w14:paraId="3AD5FE29" w14:textId="048173E7" w:rsidR="00512916" w:rsidRPr="00512916" w:rsidRDefault="007A2CBB" w:rsidP="005F4721">
      <w:pPr>
        <w:pStyle w:val="ListParagraph"/>
        <w:numPr>
          <w:ilvl w:val="0"/>
          <w:numId w:val="17"/>
        </w:numPr>
        <w:spacing w:after="120" w:line="276" w:lineRule="auto"/>
        <w:contextualSpacing w:val="0"/>
        <w:rPr>
          <w:rFonts w:ascii="Arial" w:hAnsi="Arial" w:cs="Arial"/>
          <w:u w:val="single"/>
        </w:rPr>
      </w:pPr>
      <w:r w:rsidRPr="00512916">
        <w:rPr>
          <w:rFonts w:ascii="Arial" w:hAnsi="Arial" w:cs="Arial"/>
        </w:rPr>
        <w:t>Unscrew the bottom part of the handle that is next to the blade. This widens the slot around the blade.</w:t>
      </w:r>
    </w:p>
    <w:p w14:paraId="5C09AB2E" w14:textId="245836D7" w:rsidR="00512916" w:rsidRPr="00512916" w:rsidRDefault="007A2CBB" w:rsidP="005F4721">
      <w:pPr>
        <w:pStyle w:val="ListParagraph"/>
        <w:numPr>
          <w:ilvl w:val="0"/>
          <w:numId w:val="17"/>
        </w:numPr>
        <w:spacing w:after="120" w:line="276" w:lineRule="auto"/>
        <w:contextualSpacing w:val="0"/>
        <w:rPr>
          <w:rFonts w:ascii="Arial" w:hAnsi="Arial" w:cs="Arial"/>
          <w:u w:val="single"/>
        </w:rPr>
      </w:pPr>
      <w:r w:rsidRPr="00512916">
        <w:rPr>
          <w:rFonts w:ascii="Arial" w:hAnsi="Arial" w:cs="Arial"/>
        </w:rPr>
        <w:t>Slide the dull blade out of the slot</w:t>
      </w:r>
      <w:r w:rsidR="00134D33" w:rsidRPr="00512916">
        <w:rPr>
          <w:rFonts w:ascii="Arial" w:hAnsi="Arial" w:cs="Arial"/>
        </w:rPr>
        <w:t xml:space="preserve"> using </w:t>
      </w:r>
      <w:r w:rsidR="001F5CAD">
        <w:rPr>
          <w:rFonts w:ascii="Arial" w:hAnsi="Arial" w:cs="Arial"/>
        </w:rPr>
        <w:t>a mechanical device such as tweezers</w:t>
      </w:r>
      <w:r w:rsidRPr="00512916">
        <w:rPr>
          <w:rFonts w:ascii="Arial" w:hAnsi="Arial" w:cs="Arial"/>
        </w:rPr>
        <w:t>.</w:t>
      </w:r>
    </w:p>
    <w:p w14:paraId="35660CB3" w14:textId="35A1DAA2" w:rsidR="00512916" w:rsidRPr="00512916" w:rsidRDefault="007A2CBB" w:rsidP="005F4721">
      <w:pPr>
        <w:pStyle w:val="ListParagraph"/>
        <w:numPr>
          <w:ilvl w:val="0"/>
          <w:numId w:val="17"/>
        </w:numPr>
        <w:spacing w:after="120" w:line="276" w:lineRule="auto"/>
        <w:contextualSpacing w:val="0"/>
        <w:rPr>
          <w:rFonts w:ascii="Arial" w:hAnsi="Arial" w:cs="Arial"/>
          <w:u w:val="single"/>
        </w:rPr>
      </w:pPr>
      <w:r w:rsidRPr="00512916">
        <w:rPr>
          <w:rFonts w:ascii="Arial" w:hAnsi="Arial" w:cs="Arial"/>
        </w:rPr>
        <w:t xml:space="preserve">Dispose of the used blade in </w:t>
      </w:r>
      <w:r w:rsidR="005B3049">
        <w:rPr>
          <w:rFonts w:ascii="Arial" w:hAnsi="Arial" w:cs="Arial"/>
        </w:rPr>
        <w:t>an appropriate</w:t>
      </w:r>
      <w:r w:rsidRPr="00512916">
        <w:rPr>
          <w:rFonts w:ascii="Arial" w:hAnsi="Arial" w:cs="Arial"/>
        </w:rPr>
        <w:t xml:space="preserve"> </w:t>
      </w:r>
      <w:r w:rsidR="001F5CAD">
        <w:rPr>
          <w:rFonts w:ascii="Arial" w:hAnsi="Arial" w:cs="Arial"/>
        </w:rPr>
        <w:t>s</w:t>
      </w:r>
      <w:r w:rsidRPr="00512916">
        <w:rPr>
          <w:rFonts w:ascii="Arial" w:hAnsi="Arial" w:cs="Arial"/>
        </w:rPr>
        <w:t>harps waste container.</w:t>
      </w:r>
    </w:p>
    <w:p w14:paraId="36465CCE" w14:textId="4D49942A" w:rsidR="00512916" w:rsidRPr="00512916" w:rsidRDefault="008D7F1B" w:rsidP="005F4721">
      <w:pPr>
        <w:pStyle w:val="ListParagraph"/>
        <w:numPr>
          <w:ilvl w:val="0"/>
          <w:numId w:val="17"/>
        </w:numPr>
        <w:spacing w:after="120" w:line="276" w:lineRule="auto"/>
        <w:contextualSpacing w:val="0"/>
        <w:rPr>
          <w:rFonts w:ascii="Arial" w:hAnsi="Arial" w:cs="Arial"/>
          <w:u w:val="single"/>
        </w:rPr>
      </w:pPr>
      <w:r>
        <w:rPr>
          <w:rFonts w:ascii="Arial" w:hAnsi="Arial" w:cs="Arial"/>
        </w:rPr>
        <w:t>Using a mechanical device, such as tweezers, p</w:t>
      </w:r>
      <w:r w:rsidR="007A2CBB" w:rsidRPr="00512916">
        <w:rPr>
          <w:rFonts w:ascii="Arial" w:hAnsi="Arial" w:cs="Arial"/>
        </w:rPr>
        <w:t>ick up the new blade by its unsharpened edge and insert it into the slot in the handle.</w:t>
      </w:r>
    </w:p>
    <w:p w14:paraId="79E42241" w14:textId="36F1B304" w:rsidR="001F5CAD" w:rsidRPr="001F5CAD" w:rsidRDefault="007A2CBB" w:rsidP="005F4721">
      <w:pPr>
        <w:pStyle w:val="ListParagraph"/>
        <w:numPr>
          <w:ilvl w:val="0"/>
          <w:numId w:val="17"/>
        </w:numPr>
        <w:spacing w:after="120" w:line="276" w:lineRule="auto"/>
        <w:contextualSpacing w:val="0"/>
        <w:rPr>
          <w:rFonts w:ascii="Arial" w:hAnsi="Arial" w:cs="Arial"/>
          <w:u w:val="single"/>
        </w:rPr>
      </w:pPr>
      <w:r w:rsidRPr="00512916">
        <w:rPr>
          <w:rFonts w:ascii="Arial" w:hAnsi="Arial" w:cs="Arial"/>
        </w:rPr>
        <w:t>Tighten the bottom part of the handle</w:t>
      </w:r>
      <w:r w:rsidR="005B3049">
        <w:rPr>
          <w:rFonts w:ascii="Arial" w:hAnsi="Arial" w:cs="Arial"/>
        </w:rPr>
        <w:t xml:space="preserve"> to narrow the slot around the blade until it is secure</w:t>
      </w:r>
      <w:r w:rsidRPr="00512916">
        <w:rPr>
          <w:rFonts w:ascii="Arial" w:hAnsi="Arial" w:cs="Arial"/>
        </w:rPr>
        <w:t>.</w:t>
      </w:r>
    </w:p>
    <w:p w14:paraId="0B586346" w14:textId="485BA585" w:rsidR="00512916" w:rsidRDefault="00AB53E9" w:rsidP="005F4721">
      <w:pPr>
        <w:pStyle w:val="ListParagraph"/>
        <w:numPr>
          <w:ilvl w:val="0"/>
          <w:numId w:val="24"/>
        </w:numPr>
        <w:spacing w:after="120"/>
        <w:rPr>
          <w:rFonts w:ascii="Arial" w:hAnsi="Arial" w:cs="Arial"/>
          <w:bCs/>
        </w:rPr>
      </w:pPr>
      <w:r w:rsidRPr="006D7D9B">
        <w:rPr>
          <w:rFonts w:ascii="Arial" w:hAnsi="Arial" w:cs="Arial"/>
          <w:bCs/>
        </w:rPr>
        <w:t>Utility Knife or Box Cutter:</w:t>
      </w:r>
    </w:p>
    <w:p w14:paraId="2361E523" w14:textId="0E288031" w:rsidR="001F5CAD" w:rsidRPr="006D7D9B" w:rsidRDefault="001F5CAD" w:rsidP="005F4721">
      <w:pPr>
        <w:pStyle w:val="ListParagraph"/>
        <w:spacing w:after="120"/>
        <w:rPr>
          <w:rFonts w:ascii="Arial" w:hAnsi="Arial" w:cs="Arial"/>
          <w:bCs/>
        </w:rPr>
      </w:pPr>
      <w:r w:rsidRPr="001F5CAD">
        <w:rPr>
          <w:rFonts w:ascii="Arial" w:hAnsi="Arial" w:cs="Arial"/>
          <w:bCs/>
          <w:highlight w:val="green"/>
        </w:rPr>
        <w:t xml:space="preserve">Customize </w:t>
      </w:r>
      <w:r w:rsidR="007E6392">
        <w:rPr>
          <w:rFonts w:ascii="Arial" w:hAnsi="Arial" w:cs="Arial"/>
          <w:bCs/>
          <w:highlight w:val="green"/>
        </w:rPr>
        <w:t xml:space="preserve">the procedure for the </w:t>
      </w:r>
      <w:r w:rsidRPr="001F5CAD">
        <w:rPr>
          <w:rFonts w:ascii="Arial" w:hAnsi="Arial" w:cs="Arial"/>
          <w:bCs/>
          <w:highlight w:val="green"/>
        </w:rPr>
        <w:t xml:space="preserve">specific </w:t>
      </w:r>
      <w:r w:rsidR="00D76F39">
        <w:rPr>
          <w:rFonts w:ascii="Arial" w:hAnsi="Arial" w:cs="Arial"/>
          <w:bCs/>
          <w:highlight w:val="green"/>
        </w:rPr>
        <w:t xml:space="preserve">model </w:t>
      </w:r>
      <w:r w:rsidR="007E6392">
        <w:rPr>
          <w:rFonts w:ascii="Arial" w:hAnsi="Arial" w:cs="Arial"/>
          <w:bCs/>
          <w:highlight w:val="green"/>
        </w:rPr>
        <w:t xml:space="preserve">of </w:t>
      </w:r>
      <w:r w:rsidRPr="001F5CAD">
        <w:rPr>
          <w:rFonts w:ascii="Arial" w:hAnsi="Arial" w:cs="Arial"/>
          <w:bCs/>
          <w:highlight w:val="green"/>
        </w:rPr>
        <w:t>utility knife</w:t>
      </w:r>
      <w:r w:rsidR="00D76F39">
        <w:rPr>
          <w:rFonts w:ascii="Arial" w:hAnsi="Arial" w:cs="Arial"/>
          <w:bCs/>
          <w:highlight w:val="green"/>
        </w:rPr>
        <w:t xml:space="preserve"> or box cutter</w:t>
      </w:r>
      <w:r w:rsidR="007E6392">
        <w:rPr>
          <w:rFonts w:ascii="Arial" w:hAnsi="Arial" w:cs="Arial"/>
          <w:bCs/>
          <w:highlight w:val="green"/>
        </w:rPr>
        <w:t xml:space="preserve"> used in your lab</w:t>
      </w:r>
      <w:r w:rsidRPr="001F5CAD">
        <w:rPr>
          <w:rFonts w:ascii="Arial" w:hAnsi="Arial" w:cs="Arial"/>
          <w:bCs/>
          <w:highlight w:val="green"/>
        </w:rPr>
        <w:t>.</w:t>
      </w:r>
    </w:p>
    <w:p w14:paraId="3244CE94" w14:textId="07F59CA8" w:rsidR="00512916" w:rsidRDefault="00D76F39" w:rsidP="005F4721">
      <w:pPr>
        <w:spacing w:after="120"/>
        <w:jc w:val="center"/>
        <w:rPr>
          <w:rFonts w:ascii="Arial" w:hAnsi="Arial" w:cs="Arial"/>
        </w:rPr>
      </w:pPr>
      <w:r>
        <w:rPr>
          <w:rFonts w:ascii="Arial" w:hAnsi="Arial" w:cs="Arial"/>
          <w:noProof/>
        </w:rPr>
        <w:drawing>
          <wp:inline distT="0" distB="0" distL="0" distR="0" wp14:anchorId="6318843C" wp14:editId="089DBEB5">
            <wp:extent cx="1762125" cy="1172981"/>
            <wp:effectExtent l="0" t="0" r="0" b="8255"/>
            <wp:docPr id="10318388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75294" cy="1181747"/>
                    </a:xfrm>
                    <a:prstGeom prst="rect">
                      <a:avLst/>
                    </a:prstGeom>
                    <a:noFill/>
                    <a:ln>
                      <a:noFill/>
                    </a:ln>
                  </pic:spPr>
                </pic:pic>
              </a:graphicData>
            </a:graphic>
          </wp:inline>
        </w:drawing>
      </w:r>
    </w:p>
    <w:p w14:paraId="51A35DCF" w14:textId="01A95F1F" w:rsidR="005F4721" w:rsidRPr="005F4721" w:rsidRDefault="005F4721" w:rsidP="005F4721">
      <w:pPr>
        <w:pStyle w:val="BodyTextIndent"/>
        <w:numPr>
          <w:ilvl w:val="0"/>
          <w:numId w:val="18"/>
        </w:numPr>
        <w:spacing w:line="276" w:lineRule="auto"/>
        <w:rPr>
          <w:rFonts w:ascii="Arial" w:hAnsi="Arial" w:cs="Arial"/>
        </w:rPr>
      </w:pPr>
      <w:r>
        <w:rPr>
          <w:rFonts w:ascii="Arial" w:hAnsi="Arial" w:cs="Arial"/>
        </w:rPr>
        <w:t>Gather materials and work on a level and solid surface.</w:t>
      </w:r>
    </w:p>
    <w:p w14:paraId="67A9C12F" w14:textId="7B143788" w:rsidR="001F5CAD" w:rsidRPr="001F5CAD" w:rsidRDefault="005F4721" w:rsidP="005F4721">
      <w:pPr>
        <w:pStyle w:val="ListParagraph"/>
        <w:numPr>
          <w:ilvl w:val="0"/>
          <w:numId w:val="18"/>
        </w:numPr>
        <w:spacing w:after="120"/>
        <w:contextualSpacing w:val="0"/>
        <w:rPr>
          <w:rFonts w:ascii="Arial" w:hAnsi="Arial" w:cs="Arial"/>
          <w:u w:val="single"/>
        </w:rPr>
      </w:pPr>
      <w:r>
        <w:rPr>
          <w:rFonts w:ascii="Arial" w:hAnsi="Arial" w:cs="Arial"/>
        </w:rPr>
        <w:t xml:space="preserve">Ensure the blade is retracted. </w:t>
      </w:r>
      <w:r w:rsidR="001F5CAD">
        <w:rPr>
          <w:rFonts w:ascii="Arial" w:hAnsi="Arial" w:cs="Arial"/>
        </w:rPr>
        <w:t xml:space="preserve">Remove the retaining screw in the knife. </w:t>
      </w:r>
    </w:p>
    <w:p w14:paraId="1CED3556" w14:textId="0433D552" w:rsidR="001F5CAD" w:rsidRDefault="005F4721" w:rsidP="005F4721">
      <w:pPr>
        <w:pStyle w:val="ListParagraph"/>
        <w:numPr>
          <w:ilvl w:val="0"/>
          <w:numId w:val="18"/>
        </w:numPr>
        <w:spacing w:after="120"/>
        <w:contextualSpacing w:val="0"/>
        <w:rPr>
          <w:rFonts w:ascii="Arial" w:hAnsi="Arial" w:cs="Arial"/>
        </w:rPr>
      </w:pPr>
      <w:r>
        <w:rPr>
          <w:rFonts w:ascii="Arial" w:hAnsi="Arial" w:cs="Arial"/>
        </w:rPr>
        <w:t>Separate</w:t>
      </w:r>
      <w:r w:rsidR="001F5CAD" w:rsidRPr="001F5CAD">
        <w:rPr>
          <w:rFonts w:ascii="Arial" w:hAnsi="Arial" w:cs="Arial"/>
        </w:rPr>
        <w:t xml:space="preserve"> the </w:t>
      </w:r>
      <w:r>
        <w:rPr>
          <w:rFonts w:ascii="Arial" w:hAnsi="Arial" w:cs="Arial"/>
        </w:rPr>
        <w:t xml:space="preserve">top </w:t>
      </w:r>
      <w:r w:rsidR="001F5CAD" w:rsidRPr="001F5CAD">
        <w:rPr>
          <w:rFonts w:ascii="Arial" w:hAnsi="Arial" w:cs="Arial"/>
        </w:rPr>
        <w:t>cover</w:t>
      </w:r>
      <w:r>
        <w:rPr>
          <w:rFonts w:ascii="Arial" w:hAnsi="Arial" w:cs="Arial"/>
        </w:rPr>
        <w:t xml:space="preserve"> from the bottom one</w:t>
      </w:r>
      <w:r w:rsidR="001F5CAD" w:rsidRPr="001F5CAD">
        <w:rPr>
          <w:rFonts w:ascii="Arial" w:hAnsi="Arial" w:cs="Arial"/>
        </w:rPr>
        <w:t>.</w:t>
      </w:r>
    </w:p>
    <w:p w14:paraId="098B2D45" w14:textId="238C13AC" w:rsidR="001F5CAD" w:rsidRPr="001F5CAD" w:rsidRDefault="001F5CAD" w:rsidP="005F4721">
      <w:pPr>
        <w:pStyle w:val="ListParagraph"/>
        <w:numPr>
          <w:ilvl w:val="0"/>
          <w:numId w:val="18"/>
        </w:numPr>
        <w:spacing w:after="120"/>
        <w:contextualSpacing w:val="0"/>
        <w:rPr>
          <w:rFonts w:ascii="Arial" w:hAnsi="Arial" w:cs="Arial"/>
        </w:rPr>
      </w:pPr>
      <w:r>
        <w:rPr>
          <w:rFonts w:ascii="Arial" w:hAnsi="Arial" w:cs="Arial"/>
        </w:rPr>
        <w:t>Carefully remove the blade with a mechanical device such as needle nosed pliers</w:t>
      </w:r>
      <w:r w:rsidR="00D76F39">
        <w:rPr>
          <w:rFonts w:ascii="Arial" w:hAnsi="Arial" w:cs="Arial"/>
        </w:rPr>
        <w:t>.</w:t>
      </w:r>
    </w:p>
    <w:p w14:paraId="30067950" w14:textId="62789DE1" w:rsidR="00D76F39" w:rsidRDefault="00D76F39" w:rsidP="005F4721">
      <w:pPr>
        <w:pStyle w:val="ListParagraph"/>
        <w:numPr>
          <w:ilvl w:val="0"/>
          <w:numId w:val="18"/>
        </w:numPr>
        <w:spacing w:after="120"/>
        <w:contextualSpacing w:val="0"/>
        <w:rPr>
          <w:rFonts w:ascii="Arial" w:hAnsi="Arial" w:cs="Arial"/>
        </w:rPr>
      </w:pPr>
      <w:r w:rsidRPr="00D76F39">
        <w:rPr>
          <w:rFonts w:ascii="Arial" w:hAnsi="Arial" w:cs="Arial"/>
        </w:rPr>
        <w:t xml:space="preserve">Dispose of the blade in </w:t>
      </w:r>
      <w:r w:rsidR="005F4721">
        <w:rPr>
          <w:rFonts w:ascii="Arial" w:hAnsi="Arial" w:cs="Arial"/>
        </w:rPr>
        <w:t>an appropriate</w:t>
      </w:r>
      <w:r w:rsidRPr="00D76F39">
        <w:rPr>
          <w:rFonts w:ascii="Arial" w:hAnsi="Arial" w:cs="Arial"/>
        </w:rPr>
        <w:t xml:space="preserve"> sharps waste container.</w:t>
      </w:r>
    </w:p>
    <w:p w14:paraId="03F02D72" w14:textId="61F1E0E7" w:rsidR="00D76F39" w:rsidRPr="00D76F39" w:rsidRDefault="00D76F39" w:rsidP="005F4721">
      <w:pPr>
        <w:pStyle w:val="ListParagraph"/>
        <w:numPr>
          <w:ilvl w:val="0"/>
          <w:numId w:val="18"/>
        </w:numPr>
        <w:spacing w:after="120"/>
        <w:contextualSpacing w:val="0"/>
        <w:rPr>
          <w:rFonts w:ascii="Arial" w:hAnsi="Arial" w:cs="Arial"/>
        </w:rPr>
      </w:pPr>
      <w:r>
        <w:rPr>
          <w:rFonts w:ascii="Arial" w:hAnsi="Arial" w:cs="Arial"/>
        </w:rPr>
        <w:t xml:space="preserve">Place the new blade in place using </w:t>
      </w:r>
      <w:proofErr w:type="gramStart"/>
      <w:r w:rsidR="005F4721">
        <w:rPr>
          <w:rFonts w:ascii="Arial" w:hAnsi="Arial" w:cs="Arial"/>
        </w:rPr>
        <w:t xml:space="preserve">the </w:t>
      </w:r>
      <w:r>
        <w:rPr>
          <w:rFonts w:ascii="Arial" w:hAnsi="Arial" w:cs="Arial"/>
        </w:rPr>
        <w:t>needle</w:t>
      </w:r>
      <w:proofErr w:type="gramEnd"/>
      <w:r>
        <w:rPr>
          <w:rFonts w:ascii="Arial" w:hAnsi="Arial" w:cs="Arial"/>
        </w:rPr>
        <w:t xml:space="preserve"> nosed pliers.</w:t>
      </w:r>
    </w:p>
    <w:p w14:paraId="65C77E92" w14:textId="77777777" w:rsidR="00D76F39" w:rsidRPr="00D76F39" w:rsidRDefault="00D76F39" w:rsidP="005F4721">
      <w:pPr>
        <w:pStyle w:val="ListParagraph"/>
        <w:numPr>
          <w:ilvl w:val="0"/>
          <w:numId w:val="18"/>
        </w:numPr>
        <w:spacing w:after="120"/>
        <w:contextualSpacing w:val="0"/>
        <w:rPr>
          <w:rFonts w:ascii="Arial" w:hAnsi="Arial" w:cs="Arial"/>
          <w:u w:val="single"/>
        </w:rPr>
      </w:pPr>
      <w:r>
        <w:rPr>
          <w:rFonts w:ascii="Arial" w:hAnsi="Arial" w:cs="Arial"/>
        </w:rPr>
        <w:t>Replace the cover and t</w:t>
      </w:r>
      <w:r w:rsidR="007A2CBB" w:rsidRPr="00512916">
        <w:rPr>
          <w:rFonts w:ascii="Arial" w:hAnsi="Arial" w:cs="Arial"/>
        </w:rPr>
        <w:t>ighten the screw to secure the blade</w:t>
      </w:r>
      <w:r w:rsidR="00D803AC" w:rsidRPr="00512916">
        <w:rPr>
          <w:rFonts w:ascii="Arial" w:hAnsi="Arial" w:cs="Arial"/>
        </w:rPr>
        <w:t>.</w:t>
      </w:r>
    </w:p>
    <w:p w14:paraId="6D8B3A1B" w14:textId="60B6F450" w:rsidR="00D76F39" w:rsidRDefault="00D76F39" w:rsidP="005F4721">
      <w:pPr>
        <w:spacing w:after="120"/>
        <w:jc w:val="center"/>
        <w:rPr>
          <w:rFonts w:ascii="Arial" w:hAnsi="Arial" w:cs="Arial"/>
          <w:u w:val="single"/>
        </w:rPr>
      </w:pPr>
      <w:r>
        <w:rPr>
          <w:noProof/>
        </w:rPr>
        <w:drawing>
          <wp:inline distT="0" distB="0" distL="0" distR="0" wp14:anchorId="02619EDC" wp14:editId="72E88EE6">
            <wp:extent cx="1754151" cy="1038225"/>
            <wp:effectExtent l="0" t="0" r="0" b="0"/>
            <wp:docPr id="436729231" name="Picture 4" descr="A yellow and black utility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729231" name="Picture 4" descr="A yellow and black utility knif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8109" cy="1040567"/>
                    </a:xfrm>
                    <a:prstGeom prst="rect">
                      <a:avLst/>
                    </a:prstGeom>
                    <a:noFill/>
                    <a:ln>
                      <a:noFill/>
                    </a:ln>
                  </pic:spPr>
                </pic:pic>
              </a:graphicData>
            </a:graphic>
          </wp:inline>
        </w:drawing>
      </w:r>
    </w:p>
    <w:p w14:paraId="60A7F584" w14:textId="1C4F90D2" w:rsidR="005F4721" w:rsidRPr="005F4721" w:rsidRDefault="005F4721" w:rsidP="005F4721">
      <w:pPr>
        <w:pStyle w:val="BodyTextIndent"/>
        <w:numPr>
          <w:ilvl w:val="0"/>
          <w:numId w:val="28"/>
        </w:numPr>
        <w:spacing w:line="276" w:lineRule="auto"/>
        <w:rPr>
          <w:rFonts w:ascii="Arial" w:hAnsi="Arial" w:cs="Arial"/>
        </w:rPr>
      </w:pPr>
      <w:r>
        <w:rPr>
          <w:rFonts w:ascii="Arial" w:hAnsi="Arial" w:cs="Arial"/>
        </w:rPr>
        <w:lastRenderedPageBreak/>
        <w:t>Gather materials and work on a level and solid surface.</w:t>
      </w:r>
    </w:p>
    <w:p w14:paraId="325500A4" w14:textId="31F8FE88" w:rsidR="00D76F39" w:rsidRDefault="00D76F39" w:rsidP="005F4721">
      <w:pPr>
        <w:pStyle w:val="ListParagraph"/>
        <w:numPr>
          <w:ilvl w:val="0"/>
          <w:numId w:val="28"/>
        </w:numPr>
        <w:spacing w:after="120"/>
        <w:contextualSpacing w:val="0"/>
        <w:rPr>
          <w:rFonts w:ascii="Arial" w:hAnsi="Arial" w:cs="Arial"/>
        </w:rPr>
      </w:pPr>
      <w:r w:rsidRPr="00D76F39">
        <w:rPr>
          <w:rFonts w:ascii="Arial" w:hAnsi="Arial" w:cs="Arial"/>
        </w:rPr>
        <w:t>Remove the base of the knife</w:t>
      </w:r>
      <w:r>
        <w:rPr>
          <w:rFonts w:ascii="Arial" w:hAnsi="Arial" w:cs="Arial"/>
        </w:rPr>
        <w:t xml:space="preserve"> and the slide for the blade.</w:t>
      </w:r>
    </w:p>
    <w:p w14:paraId="75F4B9B7" w14:textId="68EA4E71" w:rsidR="00D76F39" w:rsidRDefault="00D76F39" w:rsidP="005F4721">
      <w:pPr>
        <w:pStyle w:val="ListParagraph"/>
        <w:numPr>
          <w:ilvl w:val="0"/>
          <w:numId w:val="28"/>
        </w:numPr>
        <w:spacing w:after="120"/>
        <w:contextualSpacing w:val="0"/>
        <w:rPr>
          <w:rFonts w:ascii="Arial" w:hAnsi="Arial" w:cs="Arial"/>
        </w:rPr>
      </w:pPr>
      <w:r>
        <w:rPr>
          <w:rFonts w:ascii="Arial" w:hAnsi="Arial" w:cs="Arial"/>
        </w:rPr>
        <w:t xml:space="preserve">Pull the cartridge out of the holder. </w:t>
      </w:r>
    </w:p>
    <w:p w14:paraId="6FD05064" w14:textId="5EEEC7C9" w:rsidR="00D76F39" w:rsidRDefault="00D76F39" w:rsidP="005F4721">
      <w:pPr>
        <w:pStyle w:val="ListParagraph"/>
        <w:numPr>
          <w:ilvl w:val="0"/>
          <w:numId w:val="28"/>
        </w:numPr>
        <w:spacing w:after="120"/>
        <w:contextualSpacing w:val="0"/>
        <w:rPr>
          <w:rFonts w:ascii="Arial" w:hAnsi="Arial" w:cs="Arial"/>
        </w:rPr>
      </w:pPr>
      <w:r>
        <w:rPr>
          <w:rFonts w:ascii="Arial" w:hAnsi="Arial" w:cs="Arial"/>
        </w:rPr>
        <w:t>Slide the catch on the backside of the holder, so the blade can be removed.</w:t>
      </w:r>
    </w:p>
    <w:p w14:paraId="2A96CBB3" w14:textId="2DB2364D" w:rsidR="00D76F39" w:rsidRDefault="00D76F39" w:rsidP="005F4721">
      <w:pPr>
        <w:pStyle w:val="ListParagraph"/>
        <w:numPr>
          <w:ilvl w:val="0"/>
          <w:numId w:val="28"/>
        </w:numPr>
        <w:spacing w:after="120"/>
        <w:contextualSpacing w:val="0"/>
        <w:rPr>
          <w:rFonts w:ascii="Arial" w:hAnsi="Arial" w:cs="Arial"/>
        </w:rPr>
      </w:pPr>
      <w:r>
        <w:rPr>
          <w:rFonts w:ascii="Arial" w:hAnsi="Arial" w:cs="Arial"/>
        </w:rPr>
        <w:t xml:space="preserve">Grasp the blade </w:t>
      </w:r>
      <w:r w:rsidR="007E6392">
        <w:rPr>
          <w:rFonts w:ascii="Arial" w:hAnsi="Arial" w:cs="Arial"/>
        </w:rPr>
        <w:t xml:space="preserve">with a mechanical device such as needle nose pliers </w:t>
      </w:r>
      <w:r>
        <w:rPr>
          <w:rFonts w:ascii="Arial" w:hAnsi="Arial" w:cs="Arial"/>
        </w:rPr>
        <w:t>and pull it from the holder.</w:t>
      </w:r>
    </w:p>
    <w:p w14:paraId="4C0BF6B0" w14:textId="30556D4A" w:rsidR="007E6392" w:rsidRDefault="007E6392" w:rsidP="005F4721">
      <w:pPr>
        <w:pStyle w:val="ListParagraph"/>
        <w:numPr>
          <w:ilvl w:val="0"/>
          <w:numId w:val="28"/>
        </w:numPr>
        <w:spacing w:after="120"/>
        <w:contextualSpacing w:val="0"/>
        <w:rPr>
          <w:rFonts w:ascii="Arial" w:hAnsi="Arial" w:cs="Arial"/>
        </w:rPr>
      </w:pPr>
      <w:r>
        <w:rPr>
          <w:rFonts w:ascii="Arial" w:hAnsi="Arial" w:cs="Arial"/>
        </w:rPr>
        <w:t xml:space="preserve">Dispose of blade in </w:t>
      </w:r>
      <w:r w:rsidR="005F4721">
        <w:rPr>
          <w:rFonts w:ascii="Arial" w:hAnsi="Arial" w:cs="Arial"/>
        </w:rPr>
        <w:t xml:space="preserve">an </w:t>
      </w:r>
      <w:r>
        <w:rPr>
          <w:rFonts w:ascii="Arial" w:hAnsi="Arial" w:cs="Arial"/>
        </w:rPr>
        <w:t>appropriate sharps waste container.</w:t>
      </w:r>
    </w:p>
    <w:p w14:paraId="2F4EFD56" w14:textId="003D6EE7" w:rsidR="007E6392" w:rsidRDefault="007E6392" w:rsidP="005F4721">
      <w:pPr>
        <w:pStyle w:val="ListParagraph"/>
        <w:numPr>
          <w:ilvl w:val="0"/>
          <w:numId w:val="28"/>
        </w:numPr>
        <w:spacing w:after="120"/>
        <w:contextualSpacing w:val="0"/>
        <w:rPr>
          <w:rFonts w:ascii="Arial" w:hAnsi="Arial" w:cs="Arial"/>
        </w:rPr>
      </w:pPr>
      <w:r>
        <w:rPr>
          <w:rFonts w:ascii="Arial" w:hAnsi="Arial" w:cs="Arial"/>
        </w:rPr>
        <w:t>Slide the new blade into the cartridge</w:t>
      </w:r>
      <w:r w:rsidR="005F4721" w:rsidRPr="005F4721">
        <w:rPr>
          <w:rFonts w:ascii="Arial" w:hAnsi="Arial" w:cs="Arial"/>
        </w:rPr>
        <w:t xml:space="preserve"> </w:t>
      </w:r>
      <w:r w:rsidR="005F4721">
        <w:rPr>
          <w:rFonts w:ascii="Arial" w:hAnsi="Arial" w:cs="Arial"/>
        </w:rPr>
        <w:t>using needle nosed pliers</w:t>
      </w:r>
      <w:r>
        <w:rPr>
          <w:rFonts w:ascii="Arial" w:hAnsi="Arial" w:cs="Arial"/>
        </w:rPr>
        <w:t>.</w:t>
      </w:r>
    </w:p>
    <w:p w14:paraId="63067E53" w14:textId="160EB585" w:rsidR="007E6392" w:rsidRDefault="007E6392" w:rsidP="005F4721">
      <w:pPr>
        <w:pStyle w:val="ListParagraph"/>
        <w:numPr>
          <w:ilvl w:val="0"/>
          <w:numId w:val="28"/>
        </w:numPr>
        <w:spacing w:after="120"/>
        <w:contextualSpacing w:val="0"/>
        <w:rPr>
          <w:rFonts w:ascii="Arial" w:hAnsi="Arial" w:cs="Arial"/>
        </w:rPr>
      </w:pPr>
      <w:r>
        <w:rPr>
          <w:rFonts w:ascii="Arial" w:hAnsi="Arial" w:cs="Arial"/>
        </w:rPr>
        <w:t>Align the hole of the blade with the hole in the cartridge.</w:t>
      </w:r>
    </w:p>
    <w:p w14:paraId="54F095A9" w14:textId="3313E10A" w:rsidR="007E6392" w:rsidRDefault="007E6392" w:rsidP="005F4721">
      <w:pPr>
        <w:pStyle w:val="ListParagraph"/>
        <w:numPr>
          <w:ilvl w:val="0"/>
          <w:numId w:val="28"/>
        </w:numPr>
        <w:spacing w:after="120"/>
        <w:contextualSpacing w:val="0"/>
        <w:rPr>
          <w:rFonts w:ascii="Arial" w:hAnsi="Arial" w:cs="Arial"/>
        </w:rPr>
      </w:pPr>
      <w:r>
        <w:rPr>
          <w:rFonts w:ascii="Arial" w:hAnsi="Arial" w:cs="Arial"/>
        </w:rPr>
        <w:t>Slide the catch on the backside of the cartridge into place.</w:t>
      </w:r>
    </w:p>
    <w:p w14:paraId="2CD8FB51" w14:textId="43E67469" w:rsidR="007E6392" w:rsidRDefault="007E6392" w:rsidP="005F4721">
      <w:pPr>
        <w:pStyle w:val="ListParagraph"/>
        <w:numPr>
          <w:ilvl w:val="0"/>
          <w:numId w:val="28"/>
        </w:numPr>
        <w:spacing w:after="120"/>
        <w:contextualSpacing w:val="0"/>
        <w:rPr>
          <w:rFonts w:ascii="Arial" w:hAnsi="Arial" w:cs="Arial"/>
        </w:rPr>
      </w:pPr>
      <w:r>
        <w:rPr>
          <w:rFonts w:ascii="Arial" w:hAnsi="Arial" w:cs="Arial"/>
        </w:rPr>
        <w:t>Replace the cartridge back into the holder.</w:t>
      </w:r>
    </w:p>
    <w:p w14:paraId="4FF36694" w14:textId="7E0EDD58" w:rsidR="007E6392" w:rsidRPr="007E6392" w:rsidRDefault="007E6392" w:rsidP="005F4721">
      <w:pPr>
        <w:pStyle w:val="ListParagraph"/>
        <w:numPr>
          <w:ilvl w:val="0"/>
          <w:numId w:val="28"/>
        </w:numPr>
        <w:spacing w:after="120"/>
        <w:contextualSpacing w:val="0"/>
        <w:rPr>
          <w:rFonts w:ascii="Arial" w:hAnsi="Arial" w:cs="Arial"/>
        </w:rPr>
      </w:pPr>
      <w:r>
        <w:rPr>
          <w:rFonts w:ascii="Arial" w:hAnsi="Arial" w:cs="Arial"/>
        </w:rPr>
        <w:t>Replace the slide and the base of the knife.</w:t>
      </w:r>
    </w:p>
    <w:p w14:paraId="22CD766A" w14:textId="400DC270" w:rsidR="001F5CAD" w:rsidRDefault="001F5CAD" w:rsidP="005F4721">
      <w:pPr>
        <w:pStyle w:val="ListParagraph"/>
        <w:numPr>
          <w:ilvl w:val="0"/>
          <w:numId w:val="24"/>
        </w:numPr>
        <w:spacing w:after="120"/>
        <w:contextualSpacing w:val="0"/>
        <w:rPr>
          <w:rFonts w:ascii="Arial" w:hAnsi="Arial" w:cs="Arial"/>
        </w:rPr>
      </w:pPr>
      <w:r w:rsidRPr="001F5CAD">
        <w:rPr>
          <w:rFonts w:ascii="Arial" w:hAnsi="Arial" w:cs="Arial"/>
        </w:rPr>
        <w:t>Microtome Blades</w:t>
      </w:r>
    </w:p>
    <w:p w14:paraId="08F49AD8" w14:textId="7A54FC59" w:rsidR="009765B8" w:rsidRDefault="009765B8" w:rsidP="005F4721">
      <w:pPr>
        <w:pStyle w:val="ListParagraph"/>
        <w:spacing w:after="120"/>
        <w:contextualSpacing w:val="0"/>
        <w:rPr>
          <w:rFonts w:ascii="Arial" w:hAnsi="Arial" w:cs="Arial"/>
        </w:rPr>
      </w:pPr>
      <w:r w:rsidRPr="009765B8">
        <w:rPr>
          <w:rFonts w:ascii="Arial" w:hAnsi="Arial" w:cs="Arial"/>
          <w:highlight w:val="green"/>
        </w:rPr>
        <w:t>Customize the procedure for the specific model of microtome in your lab.</w:t>
      </w:r>
    </w:p>
    <w:p w14:paraId="3B18A0FC" w14:textId="7A77BEFC" w:rsidR="004F36BC" w:rsidRPr="004F36BC" w:rsidRDefault="004F36BC" w:rsidP="005F4721">
      <w:pPr>
        <w:spacing w:after="120"/>
        <w:jc w:val="center"/>
        <w:rPr>
          <w:rFonts w:ascii="Arial" w:hAnsi="Arial" w:cs="Arial"/>
        </w:rPr>
      </w:pPr>
      <w:r>
        <w:rPr>
          <w:rFonts w:ascii="Arial" w:hAnsi="Arial" w:cs="Arial"/>
          <w:noProof/>
        </w:rPr>
        <w:drawing>
          <wp:inline distT="0" distB="0" distL="0" distR="0" wp14:anchorId="39503A37" wp14:editId="1F188E82">
            <wp:extent cx="2855350" cy="1905000"/>
            <wp:effectExtent l="0" t="0" r="2540" b="0"/>
            <wp:docPr id="6769529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0024" cy="1908118"/>
                    </a:xfrm>
                    <a:prstGeom prst="rect">
                      <a:avLst/>
                    </a:prstGeom>
                    <a:noFill/>
                    <a:ln>
                      <a:noFill/>
                    </a:ln>
                  </pic:spPr>
                </pic:pic>
              </a:graphicData>
            </a:graphic>
          </wp:inline>
        </w:drawing>
      </w:r>
    </w:p>
    <w:p w14:paraId="31B5C7F6" w14:textId="7AF7F5BE" w:rsidR="009765B8" w:rsidRPr="009765B8" w:rsidRDefault="009765B8" w:rsidP="005F4721">
      <w:pPr>
        <w:pStyle w:val="ListParagraph"/>
        <w:numPr>
          <w:ilvl w:val="0"/>
          <w:numId w:val="27"/>
        </w:numPr>
        <w:spacing w:after="120"/>
        <w:contextualSpacing w:val="0"/>
        <w:rPr>
          <w:rFonts w:ascii="Arial" w:hAnsi="Arial" w:cs="Arial"/>
        </w:rPr>
      </w:pPr>
      <w:r>
        <w:rPr>
          <w:rFonts w:ascii="Arial" w:hAnsi="Arial" w:cs="Arial"/>
        </w:rPr>
        <w:t>Ensure the rotary handle of the microtome is in the locked position.</w:t>
      </w:r>
    </w:p>
    <w:p w14:paraId="38994CEC" w14:textId="0F5E5A2A" w:rsidR="001F5CAD" w:rsidRDefault="009765B8" w:rsidP="005F4721">
      <w:pPr>
        <w:pStyle w:val="ListParagraph"/>
        <w:numPr>
          <w:ilvl w:val="0"/>
          <w:numId w:val="27"/>
        </w:numPr>
        <w:spacing w:after="120"/>
        <w:contextualSpacing w:val="0"/>
        <w:rPr>
          <w:rFonts w:ascii="Arial" w:hAnsi="Arial" w:cs="Arial"/>
        </w:rPr>
      </w:pPr>
      <w:r>
        <w:rPr>
          <w:rFonts w:ascii="Arial" w:hAnsi="Arial" w:cs="Arial"/>
        </w:rPr>
        <w:t>Disposable blades must always be removed using forceps or a similar mechanical device.</w:t>
      </w:r>
    </w:p>
    <w:p w14:paraId="0A008D15" w14:textId="197DEF9F" w:rsidR="009765B8" w:rsidRDefault="009765B8" w:rsidP="005F4721">
      <w:pPr>
        <w:pStyle w:val="ListParagraph"/>
        <w:numPr>
          <w:ilvl w:val="1"/>
          <w:numId w:val="27"/>
        </w:numPr>
        <w:spacing w:after="120"/>
        <w:contextualSpacing w:val="0"/>
        <w:rPr>
          <w:rFonts w:ascii="Arial" w:hAnsi="Arial" w:cs="Arial"/>
        </w:rPr>
      </w:pPr>
      <w:r>
        <w:rPr>
          <w:rFonts w:ascii="Arial" w:hAnsi="Arial" w:cs="Arial"/>
        </w:rPr>
        <w:t>Do not remove the blade holder from the microtome with the blade intact.</w:t>
      </w:r>
    </w:p>
    <w:p w14:paraId="46DD8AF3" w14:textId="6779C0DE" w:rsidR="009765B8" w:rsidRDefault="009765B8" w:rsidP="005F4721">
      <w:pPr>
        <w:pStyle w:val="ListParagraph"/>
        <w:numPr>
          <w:ilvl w:val="0"/>
          <w:numId w:val="27"/>
        </w:numPr>
        <w:spacing w:after="120"/>
        <w:contextualSpacing w:val="0"/>
        <w:rPr>
          <w:rFonts w:ascii="Arial" w:hAnsi="Arial" w:cs="Arial"/>
        </w:rPr>
      </w:pPr>
      <w:r>
        <w:rPr>
          <w:rFonts w:ascii="Arial" w:hAnsi="Arial" w:cs="Arial"/>
        </w:rPr>
        <w:t>Place blades in appropriate sharps waste container</w:t>
      </w:r>
      <w:r w:rsidR="000018E2">
        <w:rPr>
          <w:rFonts w:ascii="Arial" w:hAnsi="Arial" w:cs="Arial"/>
        </w:rPr>
        <w:t xml:space="preserve"> using a mechanical device such as forceps</w:t>
      </w:r>
      <w:r>
        <w:rPr>
          <w:rFonts w:ascii="Arial" w:hAnsi="Arial" w:cs="Arial"/>
        </w:rPr>
        <w:t>.</w:t>
      </w:r>
    </w:p>
    <w:p w14:paraId="70FD4083" w14:textId="44E8ED79" w:rsidR="009765B8" w:rsidRDefault="009765B8" w:rsidP="005F4721">
      <w:pPr>
        <w:pStyle w:val="ListParagraph"/>
        <w:numPr>
          <w:ilvl w:val="0"/>
          <w:numId w:val="27"/>
        </w:numPr>
        <w:spacing w:after="120"/>
        <w:contextualSpacing w:val="0"/>
        <w:rPr>
          <w:rFonts w:ascii="Arial" w:hAnsi="Arial" w:cs="Arial"/>
        </w:rPr>
      </w:pPr>
      <w:r>
        <w:rPr>
          <w:rFonts w:ascii="Arial" w:hAnsi="Arial" w:cs="Arial"/>
        </w:rPr>
        <w:t>Place a new blade in the blade holder using forceps and clamp it shut to secure the blade.</w:t>
      </w:r>
    </w:p>
    <w:p w14:paraId="699E6FB1" w14:textId="27005929" w:rsidR="009765B8" w:rsidRPr="001F5CAD" w:rsidRDefault="009765B8" w:rsidP="005F4721">
      <w:pPr>
        <w:pStyle w:val="ListParagraph"/>
        <w:numPr>
          <w:ilvl w:val="0"/>
          <w:numId w:val="27"/>
        </w:numPr>
        <w:spacing w:after="120"/>
        <w:contextualSpacing w:val="0"/>
        <w:rPr>
          <w:rFonts w:ascii="Arial" w:hAnsi="Arial" w:cs="Arial"/>
        </w:rPr>
      </w:pPr>
      <w:r>
        <w:rPr>
          <w:rFonts w:ascii="Arial" w:hAnsi="Arial" w:cs="Arial"/>
        </w:rPr>
        <w:t>Unlock the rotary wheel.</w:t>
      </w:r>
    </w:p>
    <w:p w14:paraId="221BB821" w14:textId="77777777" w:rsidR="00181240" w:rsidRDefault="00181240" w:rsidP="00181240">
      <w:pPr>
        <w:rPr>
          <w:rFonts w:ascii="Arial" w:hAnsi="Arial" w:cs="Arial"/>
        </w:rPr>
      </w:pPr>
    </w:p>
    <w:p w14:paraId="3B2DBE69" w14:textId="5523AAFE" w:rsidR="006D7D9B" w:rsidRDefault="006D7D9B" w:rsidP="000018E2">
      <w:pPr>
        <w:spacing w:after="120"/>
        <w:rPr>
          <w:rFonts w:ascii="Arial" w:hAnsi="Arial" w:cs="Arial"/>
          <w:b/>
          <w:bCs/>
          <w:u w:val="single"/>
        </w:rPr>
      </w:pPr>
      <w:r>
        <w:rPr>
          <w:rFonts w:ascii="Arial" w:hAnsi="Arial" w:cs="Arial"/>
          <w:b/>
          <w:bCs/>
          <w:u w:val="single"/>
        </w:rPr>
        <w:t>Recapping Needles</w:t>
      </w:r>
    </w:p>
    <w:p w14:paraId="42FF49F9" w14:textId="718B1C1F" w:rsidR="006D7D9B" w:rsidRDefault="006D7D9B" w:rsidP="000018E2">
      <w:pPr>
        <w:spacing w:after="120"/>
        <w:rPr>
          <w:rFonts w:ascii="Arial" w:hAnsi="Arial" w:cs="Arial"/>
        </w:rPr>
      </w:pPr>
      <w:r>
        <w:rPr>
          <w:rFonts w:ascii="Arial" w:hAnsi="Arial" w:cs="Arial"/>
          <w:b/>
          <w:bCs/>
        </w:rPr>
        <w:t xml:space="preserve">*Needles should not be recapped, bent, removed, or otherwise manipulated by hand! </w:t>
      </w:r>
      <w:r>
        <w:rPr>
          <w:rFonts w:ascii="Arial" w:hAnsi="Arial" w:cs="Arial"/>
        </w:rPr>
        <w:t xml:space="preserve">If it is essential that a needle be recapped due to the nature of the work, the use of a </w:t>
      </w:r>
      <w:r w:rsidR="00EE5296">
        <w:rPr>
          <w:rFonts w:ascii="Arial" w:hAnsi="Arial" w:cs="Arial"/>
        </w:rPr>
        <w:t>recapping</w:t>
      </w:r>
      <w:r>
        <w:rPr>
          <w:rFonts w:ascii="Arial" w:hAnsi="Arial" w:cs="Arial"/>
        </w:rPr>
        <w:t xml:space="preserve"> device or the one-handed scoop method must be used. </w:t>
      </w:r>
    </w:p>
    <w:p w14:paraId="4175AF67" w14:textId="77777777" w:rsidR="00EE5296" w:rsidRDefault="00EE5296" w:rsidP="000018E2">
      <w:pPr>
        <w:spacing w:after="120"/>
        <w:rPr>
          <w:rFonts w:ascii="Arial" w:hAnsi="Arial" w:cs="Arial"/>
        </w:rPr>
      </w:pPr>
    </w:p>
    <w:p w14:paraId="7F961B1B" w14:textId="1F2322A1" w:rsidR="00EE5296" w:rsidRDefault="00EE5296" w:rsidP="000018E2">
      <w:pPr>
        <w:spacing w:after="120"/>
        <w:jc w:val="center"/>
        <w:rPr>
          <w:rFonts w:ascii="Arial" w:hAnsi="Arial" w:cs="Arial"/>
        </w:rPr>
      </w:pPr>
      <w:r>
        <w:rPr>
          <w:noProof/>
        </w:rPr>
        <w:lastRenderedPageBreak/>
        <w:drawing>
          <wp:inline distT="0" distB="0" distL="0" distR="0" wp14:anchorId="67428E12" wp14:editId="31C64A74">
            <wp:extent cx="2924175" cy="1562100"/>
            <wp:effectExtent l="0" t="0" r="9525" b="0"/>
            <wp:docPr id="624117807" name="Picture 5" descr="Needle &amp; Syringe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edle &amp; Syringe Safet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4175" cy="1562100"/>
                    </a:xfrm>
                    <a:prstGeom prst="rect">
                      <a:avLst/>
                    </a:prstGeom>
                    <a:noFill/>
                    <a:ln>
                      <a:noFill/>
                    </a:ln>
                  </pic:spPr>
                </pic:pic>
              </a:graphicData>
            </a:graphic>
          </wp:inline>
        </w:drawing>
      </w:r>
    </w:p>
    <w:p w14:paraId="12E4F723" w14:textId="77777777" w:rsidR="006D7D9B" w:rsidRPr="006D7D9B" w:rsidRDefault="006D7D9B" w:rsidP="000018E2">
      <w:pPr>
        <w:spacing w:after="120"/>
        <w:rPr>
          <w:rFonts w:ascii="Arial" w:hAnsi="Arial" w:cs="Arial"/>
          <w:u w:val="single"/>
        </w:rPr>
      </w:pPr>
    </w:p>
    <w:p w14:paraId="25942512" w14:textId="2258BA35" w:rsidR="00181240" w:rsidRPr="006D7D9B" w:rsidRDefault="00181240" w:rsidP="000018E2">
      <w:pPr>
        <w:pStyle w:val="ListParagraph"/>
        <w:numPr>
          <w:ilvl w:val="0"/>
          <w:numId w:val="25"/>
        </w:numPr>
        <w:spacing w:after="120"/>
        <w:contextualSpacing w:val="0"/>
        <w:rPr>
          <w:rFonts w:ascii="Arial" w:hAnsi="Arial" w:cs="Arial"/>
        </w:rPr>
      </w:pPr>
      <w:r w:rsidRPr="006D7D9B">
        <w:rPr>
          <w:rFonts w:ascii="Arial" w:hAnsi="Arial" w:cs="Arial"/>
        </w:rPr>
        <w:t>Recap</w:t>
      </w:r>
      <w:r w:rsidR="00EE5296">
        <w:rPr>
          <w:rFonts w:ascii="Arial" w:hAnsi="Arial" w:cs="Arial"/>
        </w:rPr>
        <w:t>ping Device</w:t>
      </w:r>
    </w:p>
    <w:p w14:paraId="0B9C30DC" w14:textId="67B8A311" w:rsidR="00181240" w:rsidRDefault="00181240" w:rsidP="000018E2">
      <w:pPr>
        <w:pStyle w:val="ListParagraph"/>
        <w:numPr>
          <w:ilvl w:val="0"/>
          <w:numId w:val="22"/>
        </w:numPr>
        <w:spacing w:after="120"/>
        <w:contextualSpacing w:val="0"/>
        <w:rPr>
          <w:rFonts w:ascii="Arial" w:hAnsi="Arial" w:cs="Arial"/>
        </w:rPr>
      </w:pPr>
      <w:r>
        <w:rPr>
          <w:rFonts w:ascii="Arial" w:hAnsi="Arial" w:cs="Arial"/>
        </w:rPr>
        <w:t xml:space="preserve">Place the cap </w:t>
      </w:r>
      <w:r w:rsidR="00F73D58">
        <w:rPr>
          <w:rFonts w:ascii="Arial" w:hAnsi="Arial" w:cs="Arial"/>
        </w:rPr>
        <w:t>for</w:t>
      </w:r>
      <w:r>
        <w:rPr>
          <w:rFonts w:ascii="Arial" w:hAnsi="Arial" w:cs="Arial"/>
        </w:rPr>
        <w:t xml:space="preserve"> the needle into the device.</w:t>
      </w:r>
    </w:p>
    <w:p w14:paraId="4EFD81B6" w14:textId="77777777" w:rsidR="00F73D58" w:rsidRDefault="00181240" w:rsidP="000018E2">
      <w:pPr>
        <w:pStyle w:val="ListParagraph"/>
        <w:numPr>
          <w:ilvl w:val="0"/>
          <w:numId w:val="22"/>
        </w:numPr>
        <w:spacing w:after="120"/>
        <w:contextualSpacing w:val="0"/>
        <w:rPr>
          <w:rFonts w:ascii="Arial" w:hAnsi="Arial" w:cs="Arial"/>
        </w:rPr>
      </w:pPr>
      <w:r>
        <w:rPr>
          <w:rFonts w:ascii="Arial" w:hAnsi="Arial" w:cs="Arial"/>
        </w:rPr>
        <w:t xml:space="preserve">Slide the needle into the cap. </w:t>
      </w:r>
    </w:p>
    <w:p w14:paraId="4E57DA0B" w14:textId="3E51462A" w:rsidR="00181240" w:rsidRPr="00F73D58" w:rsidRDefault="00F73D58" w:rsidP="000018E2">
      <w:pPr>
        <w:pStyle w:val="ListParagraph"/>
        <w:numPr>
          <w:ilvl w:val="0"/>
          <w:numId w:val="22"/>
        </w:numPr>
        <w:spacing w:after="120"/>
        <w:contextualSpacing w:val="0"/>
        <w:rPr>
          <w:rFonts w:ascii="Arial" w:hAnsi="Arial" w:cs="Arial"/>
        </w:rPr>
      </w:pPr>
      <w:r w:rsidRPr="00F73D58">
        <w:rPr>
          <w:rFonts w:ascii="Arial" w:hAnsi="Arial" w:cs="Arial"/>
        </w:rPr>
        <w:t>Twist</w:t>
      </w:r>
      <w:r w:rsidR="00181240" w:rsidRPr="00F73D58">
        <w:rPr>
          <w:rFonts w:ascii="Arial" w:hAnsi="Arial" w:cs="Arial"/>
        </w:rPr>
        <w:t xml:space="preserve"> the cap to release from device.</w:t>
      </w:r>
    </w:p>
    <w:p w14:paraId="36DE29EF" w14:textId="77777777" w:rsidR="00181240" w:rsidRPr="006D7D9B" w:rsidRDefault="00181240" w:rsidP="000018E2">
      <w:pPr>
        <w:spacing w:after="120"/>
        <w:rPr>
          <w:rFonts w:ascii="Arial" w:hAnsi="Arial" w:cs="Arial"/>
          <w:u w:val="single"/>
        </w:rPr>
      </w:pPr>
    </w:p>
    <w:p w14:paraId="4C44C555" w14:textId="2FAEC141" w:rsidR="00181240" w:rsidRPr="006D7D9B" w:rsidRDefault="00181240" w:rsidP="000018E2">
      <w:pPr>
        <w:pStyle w:val="ListParagraph"/>
        <w:numPr>
          <w:ilvl w:val="0"/>
          <w:numId w:val="25"/>
        </w:numPr>
        <w:spacing w:after="120"/>
        <w:contextualSpacing w:val="0"/>
        <w:rPr>
          <w:rFonts w:ascii="Arial" w:hAnsi="Arial" w:cs="Arial"/>
        </w:rPr>
      </w:pPr>
      <w:r w:rsidRPr="006D7D9B">
        <w:rPr>
          <w:rFonts w:ascii="Arial" w:hAnsi="Arial" w:cs="Arial"/>
        </w:rPr>
        <w:t>One Hand Technique</w:t>
      </w:r>
    </w:p>
    <w:p w14:paraId="3970CF8B" w14:textId="2CEE1285" w:rsidR="00181240" w:rsidRPr="00181240" w:rsidRDefault="00181240" w:rsidP="000018E2">
      <w:pPr>
        <w:pStyle w:val="ListParagraph"/>
        <w:numPr>
          <w:ilvl w:val="0"/>
          <w:numId w:val="23"/>
        </w:numPr>
        <w:spacing w:after="120"/>
        <w:contextualSpacing w:val="0"/>
        <w:rPr>
          <w:rFonts w:ascii="Arial" w:hAnsi="Arial" w:cs="Arial"/>
          <w:u w:val="single"/>
        </w:rPr>
      </w:pPr>
      <w:r>
        <w:rPr>
          <w:rFonts w:ascii="Arial" w:hAnsi="Arial" w:cs="Arial"/>
        </w:rPr>
        <w:t>Place cap on a solid surface.</w:t>
      </w:r>
    </w:p>
    <w:p w14:paraId="4898C8A2" w14:textId="7750FE2A" w:rsidR="00181240" w:rsidRPr="00D7672B" w:rsidRDefault="00181240" w:rsidP="000018E2">
      <w:pPr>
        <w:pStyle w:val="ListParagraph"/>
        <w:numPr>
          <w:ilvl w:val="0"/>
          <w:numId w:val="23"/>
        </w:numPr>
        <w:spacing w:after="120"/>
        <w:contextualSpacing w:val="0"/>
        <w:rPr>
          <w:rFonts w:ascii="Arial" w:hAnsi="Arial" w:cs="Arial"/>
          <w:u w:val="single"/>
        </w:rPr>
      </w:pPr>
      <w:r>
        <w:rPr>
          <w:rFonts w:ascii="Arial" w:hAnsi="Arial" w:cs="Arial"/>
        </w:rPr>
        <w:t>Holding the syringe with needle attached, slide the needle into the cap without using the other hand.</w:t>
      </w:r>
    </w:p>
    <w:p w14:paraId="2D200DB3" w14:textId="484A8DCC" w:rsidR="00D7672B" w:rsidRPr="00181240" w:rsidRDefault="00D7672B" w:rsidP="000018E2">
      <w:pPr>
        <w:pStyle w:val="ListParagraph"/>
        <w:numPr>
          <w:ilvl w:val="0"/>
          <w:numId w:val="23"/>
        </w:numPr>
        <w:spacing w:after="120"/>
        <w:contextualSpacing w:val="0"/>
        <w:rPr>
          <w:rFonts w:ascii="Arial" w:hAnsi="Arial" w:cs="Arial"/>
          <w:u w:val="single"/>
        </w:rPr>
      </w:pPr>
      <w:r>
        <w:rPr>
          <w:rFonts w:ascii="Arial" w:hAnsi="Arial" w:cs="Arial"/>
        </w:rPr>
        <w:t xml:space="preserve">Slowly tip the needle end of the device and allow the cap to slide over the needle. </w:t>
      </w:r>
    </w:p>
    <w:p w14:paraId="316BD067" w14:textId="72B6A2B0" w:rsidR="007A2CBB" w:rsidRPr="00181240" w:rsidRDefault="00181240" w:rsidP="000018E2">
      <w:pPr>
        <w:pStyle w:val="ListParagraph"/>
        <w:numPr>
          <w:ilvl w:val="0"/>
          <w:numId w:val="23"/>
        </w:numPr>
        <w:spacing w:after="120"/>
        <w:contextualSpacing w:val="0"/>
        <w:rPr>
          <w:rFonts w:ascii="Arial" w:hAnsi="Arial" w:cs="Arial"/>
          <w:u w:val="single"/>
        </w:rPr>
      </w:pPr>
      <w:r>
        <w:rPr>
          <w:rFonts w:ascii="Arial" w:hAnsi="Arial" w:cs="Arial"/>
        </w:rPr>
        <w:t xml:space="preserve">Push the capped needle against the solid surface to secure </w:t>
      </w:r>
      <w:r w:rsidR="000018E2">
        <w:rPr>
          <w:rFonts w:ascii="Arial" w:hAnsi="Arial" w:cs="Arial"/>
        </w:rPr>
        <w:t>the cap with</w:t>
      </w:r>
      <w:r>
        <w:rPr>
          <w:rFonts w:ascii="Arial" w:hAnsi="Arial" w:cs="Arial"/>
        </w:rPr>
        <w:t xml:space="preserve"> one hand</w:t>
      </w:r>
      <w:r w:rsidR="000018E2">
        <w:rPr>
          <w:rFonts w:ascii="Arial" w:hAnsi="Arial" w:cs="Arial"/>
        </w:rPr>
        <w:t xml:space="preserve"> only</w:t>
      </w:r>
      <w:r>
        <w:rPr>
          <w:rFonts w:ascii="Arial" w:hAnsi="Arial" w:cs="Arial"/>
        </w:rPr>
        <w:t xml:space="preserve">. </w:t>
      </w:r>
      <w:r w:rsidR="007A2CBB" w:rsidRPr="00181240">
        <w:rPr>
          <w:rFonts w:ascii="Arial" w:hAnsi="Arial" w:cs="Arial"/>
        </w:rPr>
        <w:br/>
      </w:r>
    </w:p>
    <w:p w14:paraId="3C6CCA65" w14:textId="77777777" w:rsidR="006D5FB1" w:rsidRDefault="00EE4FA4" w:rsidP="000018E2">
      <w:pPr>
        <w:pStyle w:val="BodyTextIndent"/>
        <w:ind w:left="0"/>
        <w:rPr>
          <w:rFonts w:ascii="Arial" w:hAnsi="Arial" w:cs="Arial"/>
          <w:b/>
        </w:rPr>
      </w:pPr>
      <w:r>
        <w:rPr>
          <w:b/>
          <w:bCs/>
        </w:rPr>
        <w:t>W</w:t>
      </w:r>
      <w:r w:rsidR="00B738D1" w:rsidRPr="003539B7">
        <w:rPr>
          <w:rFonts w:ascii="Arial" w:hAnsi="Arial" w:cs="Arial"/>
          <w:b/>
        </w:rPr>
        <w:t>aste Disposal Procedures:</w:t>
      </w:r>
      <w:r>
        <w:rPr>
          <w:rFonts w:ascii="Arial" w:hAnsi="Arial" w:cs="Arial"/>
          <w:b/>
        </w:rPr>
        <w:t xml:space="preserve">  </w:t>
      </w:r>
    </w:p>
    <w:p w14:paraId="7E711B42" w14:textId="2D386FB3" w:rsidR="001A3341" w:rsidRDefault="001A3341" w:rsidP="000018E2">
      <w:pPr>
        <w:pStyle w:val="BodyTextIndent"/>
        <w:ind w:left="0"/>
        <w:rPr>
          <w:rFonts w:ascii="Arial" w:hAnsi="Arial" w:cs="Arial"/>
          <w:bCs/>
        </w:rPr>
      </w:pPr>
      <w:r>
        <w:rPr>
          <w:rFonts w:ascii="Arial" w:hAnsi="Arial" w:cs="Arial"/>
          <w:bCs/>
        </w:rPr>
        <w:t xml:space="preserve">For disposal of radioactive sharps reference </w:t>
      </w:r>
      <w:hyperlink r:id="rId23" w:history="1">
        <w:r w:rsidRPr="001A3341">
          <w:rPr>
            <w:rStyle w:val="Hyperlink"/>
            <w:rFonts w:ascii="Arial" w:hAnsi="Arial" w:cs="Arial"/>
            <w:bCs/>
          </w:rPr>
          <w:t>Radioactive Materials Disposal SOP</w:t>
        </w:r>
      </w:hyperlink>
      <w:r>
        <w:rPr>
          <w:rFonts w:ascii="Arial" w:hAnsi="Arial" w:cs="Arial"/>
          <w:bCs/>
        </w:rPr>
        <w:t xml:space="preserve">. Sharps </w:t>
      </w:r>
      <w:r w:rsidR="007E6E3B">
        <w:rPr>
          <w:rFonts w:ascii="Arial" w:hAnsi="Arial" w:cs="Arial"/>
          <w:bCs/>
        </w:rPr>
        <w:t>waste</w:t>
      </w:r>
      <w:r>
        <w:rPr>
          <w:rFonts w:ascii="Arial" w:hAnsi="Arial" w:cs="Arial"/>
          <w:bCs/>
        </w:rPr>
        <w:t xml:space="preserve"> must be placed in rigid, leakproof, puncture-resistant containers. Items that are also contaminated with biohazardous material must be decontaminated before EH&amp;</w:t>
      </w:r>
      <w:r w:rsidR="007E6E3B">
        <w:rPr>
          <w:rFonts w:ascii="Arial" w:hAnsi="Arial" w:cs="Arial"/>
          <w:bCs/>
        </w:rPr>
        <w:t>S</w:t>
      </w:r>
      <w:r>
        <w:rPr>
          <w:rFonts w:ascii="Arial" w:hAnsi="Arial" w:cs="Arial"/>
          <w:bCs/>
        </w:rPr>
        <w:t xml:space="preserve"> collection.</w:t>
      </w:r>
    </w:p>
    <w:p w14:paraId="01FC9B0A" w14:textId="77777777" w:rsidR="00DC149D" w:rsidRPr="00314523" w:rsidRDefault="006D5FB1" w:rsidP="00A017D3">
      <w:pPr>
        <w:pStyle w:val="BodyTextIndent"/>
        <w:ind w:left="0"/>
        <w:rPr>
          <w:rFonts w:ascii="Arial" w:hAnsi="Arial" w:cs="Arial"/>
          <w:b/>
          <w:i/>
          <w:iCs/>
        </w:rPr>
      </w:pPr>
      <w:r w:rsidRPr="00314523">
        <w:rPr>
          <w:rFonts w:ascii="Arial" w:hAnsi="Arial" w:cs="Arial"/>
          <w:b/>
          <w:i/>
          <w:iCs/>
        </w:rPr>
        <w:t xml:space="preserve">Metal Sharps: </w:t>
      </w:r>
    </w:p>
    <w:p w14:paraId="62F3A869" w14:textId="0D317F89" w:rsidR="002E20F0" w:rsidRPr="002E20F0" w:rsidRDefault="002E20F0" w:rsidP="00A017D3">
      <w:pPr>
        <w:pStyle w:val="BodyTextIndent"/>
        <w:ind w:left="0"/>
        <w:rPr>
          <w:rFonts w:ascii="Arial" w:hAnsi="Arial" w:cs="Arial"/>
          <w:bCs/>
          <w:u w:val="single"/>
        </w:rPr>
      </w:pPr>
      <w:r w:rsidRPr="002E20F0">
        <w:rPr>
          <w:rFonts w:ascii="Arial" w:hAnsi="Arial" w:cs="Arial"/>
          <w:bCs/>
          <w:u w:val="single"/>
        </w:rPr>
        <w:t xml:space="preserve">Do not overfill sharps containers! Overfilled sharps containers increase the risk of needlesticks or cuts. </w:t>
      </w:r>
    </w:p>
    <w:p w14:paraId="3624F6D3" w14:textId="7EE2CC07" w:rsidR="00DC149D" w:rsidRDefault="008D7F1B" w:rsidP="00314523">
      <w:pPr>
        <w:pStyle w:val="BodyTextIndent"/>
        <w:numPr>
          <w:ilvl w:val="0"/>
          <w:numId w:val="12"/>
        </w:numPr>
        <w:rPr>
          <w:rFonts w:ascii="Arial" w:hAnsi="Arial" w:cs="Arial"/>
          <w:bCs/>
        </w:rPr>
      </w:pPr>
      <w:r>
        <w:rPr>
          <w:rFonts w:ascii="Arial" w:hAnsi="Arial" w:cs="Arial"/>
          <w:bCs/>
        </w:rPr>
        <w:t>Non-infectious sharps: c</w:t>
      </w:r>
      <w:r w:rsidR="00DC149D" w:rsidRPr="00DC149D">
        <w:rPr>
          <w:rFonts w:ascii="Arial" w:hAnsi="Arial" w:cs="Arial"/>
          <w:bCs/>
        </w:rPr>
        <w:t>ollect in leakproof, puncture</w:t>
      </w:r>
      <w:r>
        <w:rPr>
          <w:rFonts w:ascii="Arial" w:hAnsi="Arial" w:cs="Arial"/>
          <w:bCs/>
        </w:rPr>
        <w:t>-</w:t>
      </w:r>
      <w:r w:rsidR="00DC149D" w:rsidRPr="00DC149D">
        <w:rPr>
          <w:rFonts w:ascii="Arial" w:hAnsi="Arial" w:cs="Arial"/>
          <w:bCs/>
        </w:rPr>
        <w:t>resistant container labeled a</w:t>
      </w:r>
      <w:r w:rsidR="000018E2">
        <w:rPr>
          <w:rFonts w:ascii="Arial" w:hAnsi="Arial" w:cs="Arial"/>
          <w:bCs/>
        </w:rPr>
        <w:t>s</w:t>
      </w:r>
      <w:r w:rsidR="00DC149D" w:rsidRPr="00DC149D">
        <w:rPr>
          <w:rFonts w:ascii="Arial" w:hAnsi="Arial" w:cs="Arial"/>
          <w:bCs/>
        </w:rPr>
        <w:t xml:space="preserve"> “Non-Infectious Syringes and Metal Sharps Only” label.</w:t>
      </w:r>
    </w:p>
    <w:p w14:paraId="19209694" w14:textId="68E3271D" w:rsidR="008D7F1B" w:rsidRPr="008D7F1B" w:rsidRDefault="008D7F1B" w:rsidP="002133E9">
      <w:pPr>
        <w:pStyle w:val="BodyTextIndent"/>
        <w:numPr>
          <w:ilvl w:val="1"/>
          <w:numId w:val="12"/>
        </w:numPr>
        <w:rPr>
          <w:rFonts w:ascii="Arial" w:hAnsi="Arial" w:cs="Arial"/>
          <w:bCs/>
        </w:rPr>
      </w:pPr>
      <w:r>
        <w:rPr>
          <w:rFonts w:ascii="Arial" w:hAnsi="Arial" w:cs="Arial"/>
        </w:rPr>
        <w:t>If the sharps are contaminated with heavy metals such as Mercury, Cadmium, or Selenium submit them in separate leakproof, puncture resistant containers and label as “XX” contaminated sharps.</w:t>
      </w:r>
    </w:p>
    <w:p w14:paraId="7BB19F10" w14:textId="492BD09C" w:rsidR="00DC149D" w:rsidRDefault="00DC149D" w:rsidP="00314523">
      <w:pPr>
        <w:pStyle w:val="BodyTextIndent"/>
        <w:numPr>
          <w:ilvl w:val="0"/>
          <w:numId w:val="12"/>
        </w:numPr>
        <w:rPr>
          <w:rFonts w:ascii="Arial" w:hAnsi="Arial" w:cs="Arial"/>
          <w:bCs/>
        </w:rPr>
      </w:pPr>
      <w:r>
        <w:rPr>
          <w:rFonts w:ascii="Arial" w:hAnsi="Arial" w:cs="Arial"/>
          <w:bCs/>
        </w:rPr>
        <w:t>If the s</w:t>
      </w:r>
      <w:r w:rsidRPr="00DC149D">
        <w:rPr>
          <w:rFonts w:ascii="Arial" w:hAnsi="Arial" w:cs="Arial"/>
        </w:rPr>
        <w:t xml:space="preserve">harps </w:t>
      </w:r>
      <w:r>
        <w:rPr>
          <w:rFonts w:ascii="Arial" w:hAnsi="Arial" w:cs="Arial"/>
        </w:rPr>
        <w:t xml:space="preserve">are </w:t>
      </w:r>
      <w:r w:rsidRPr="00DC149D">
        <w:rPr>
          <w:rFonts w:ascii="Arial" w:hAnsi="Arial" w:cs="Arial"/>
        </w:rPr>
        <w:t>contaminated with Biohazardous Materials</w:t>
      </w:r>
      <w:r w:rsidR="008D7F1B">
        <w:rPr>
          <w:rFonts w:ascii="Arial" w:hAnsi="Arial" w:cs="Arial"/>
        </w:rPr>
        <w:t>, the disposal method will depend on the biohazard</w:t>
      </w:r>
      <w:r w:rsidRPr="00DC149D">
        <w:rPr>
          <w:rFonts w:ascii="Arial" w:hAnsi="Arial" w:cs="Arial"/>
        </w:rPr>
        <w:t xml:space="preserve">: </w:t>
      </w:r>
    </w:p>
    <w:p w14:paraId="50ED4CA4" w14:textId="77777777" w:rsidR="00DC149D" w:rsidRDefault="00DC149D" w:rsidP="00314523">
      <w:pPr>
        <w:pStyle w:val="BodyTextIndent"/>
        <w:numPr>
          <w:ilvl w:val="1"/>
          <w:numId w:val="12"/>
        </w:numPr>
        <w:rPr>
          <w:rFonts w:ascii="Arial" w:hAnsi="Arial" w:cs="Arial"/>
          <w:bCs/>
        </w:rPr>
      </w:pPr>
      <w:r w:rsidRPr="00DC149D">
        <w:rPr>
          <w:rFonts w:ascii="Arial" w:hAnsi="Arial" w:cs="Arial"/>
        </w:rPr>
        <w:t>Collect in autoclavable, leakproof, puncture-resistant container labeled with a Biohazard label.</w:t>
      </w:r>
    </w:p>
    <w:p w14:paraId="599963C2" w14:textId="344A7F64" w:rsidR="00DC149D" w:rsidRPr="008D7F1B" w:rsidRDefault="00DC149D" w:rsidP="008D7F1B">
      <w:pPr>
        <w:pStyle w:val="BodyTextIndent"/>
        <w:numPr>
          <w:ilvl w:val="2"/>
          <w:numId w:val="12"/>
        </w:numPr>
        <w:rPr>
          <w:rFonts w:ascii="Arial" w:hAnsi="Arial" w:cs="Arial"/>
          <w:bCs/>
        </w:rPr>
      </w:pPr>
      <w:r w:rsidRPr="00DC149D">
        <w:rPr>
          <w:rFonts w:ascii="Arial" w:hAnsi="Arial" w:cs="Arial"/>
        </w:rPr>
        <w:t>After autoclaving</w:t>
      </w:r>
      <w:r w:rsidR="000018E2">
        <w:rPr>
          <w:rFonts w:ascii="Arial" w:hAnsi="Arial" w:cs="Arial"/>
        </w:rPr>
        <w:t xml:space="preserve"> and the container has cooled</w:t>
      </w:r>
      <w:r w:rsidRPr="00DC149D">
        <w:rPr>
          <w:rFonts w:ascii="Arial" w:hAnsi="Arial" w:cs="Arial"/>
        </w:rPr>
        <w:t xml:space="preserve">, cover Biohazard label with “Non-Infectious Syringes and Metal Sharps Only” label. </w:t>
      </w:r>
    </w:p>
    <w:p w14:paraId="507E2DE7" w14:textId="04D7EC18" w:rsidR="008D7F1B" w:rsidRPr="002E20F0" w:rsidRDefault="008D7F1B" w:rsidP="008D7F1B">
      <w:pPr>
        <w:pStyle w:val="BodyTextIndent"/>
        <w:numPr>
          <w:ilvl w:val="1"/>
          <w:numId w:val="12"/>
        </w:numPr>
        <w:rPr>
          <w:rFonts w:ascii="Arial" w:hAnsi="Arial" w:cs="Arial"/>
          <w:bCs/>
        </w:rPr>
      </w:pPr>
      <w:r>
        <w:rPr>
          <w:rFonts w:ascii="Arial" w:hAnsi="Arial" w:cs="Arial"/>
        </w:rPr>
        <w:t xml:space="preserve">Collect in red biohazard sharps container. When full, close the bin permanently. Submit to EH&amp;S for pickup. </w:t>
      </w:r>
    </w:p>
    <w:p w14:paraId="0F601049" w14:textId="0BFE99CA" w:rsidR="00DC149D" w:rsidRPr="00DC149D" w:rsidRDefault="00DC149D" w:rsidP="00314523">
      <w:pPr>
        <w:pStyle w:val="BodyTextIndent"/>
        <w:numPr>
          <w:ilvl w:val="0"/>
          <w:numId w:val="12"/>
        </w:numPr>
        <w:rPr>
          <w:rFonts w:ascii="Arial" w:hAnsi="Arial" w:cs="Arial"/>
          <w:b/>
        </w:rPr>
      </w:pPr>
      <w:r>
        <w:rPr>
          <w:rFonts w:ascii="Arial" w:hAnsi="Arial" w:cs="Arial"/>
        </w:rPr>
        <w:lastRenderedPageBreak/>
        <w:t>When the sharps waste containers are full</w:t>
      </w:r>
      <w:r w:rsidR="002E20F0">
        <w:rPr>
          <w:rFonts w:ascii="Arial" w:hAnsi="Arial" w:cs="Arial"/>
        </w:rPr>
        <w:t xml:space="preserve"> and decontaminated (if applicable)</w:t>
      </w:r>
      <w:r>
        <w:rPr>
          <w:rFonts w:ascii="Arial" w:hAnsi="Arial" w:cs="Arial"/>
        </w:rPr>
        <w:t xml:space="preserve">, contact EH&amp;S for waste pick-up. </w:t>
      </w:r>
      <w:r w:rsidRPr="00843C9E">
        <w:rPr>
          <w:rFonts w:ascii="Arial" w:hAnsi="Arial" w:cs="Arial"/>
          <w:u w:val="single"/>
        </w:rPr>
        <w:t>Do not re-use sharps waste containers</w:t>
      </w:r>
      <w:r w:rsidR="002E20F0" w:rsidRPr="00843C9E">
        <w:rPr>
          <w:rFonts w:ascii="Arial" w:hAnsi="Arial" w:cs="Arial"/>
          <w:u w:val="single"/>
        </w:rPr>
        <w:t>.</w:t>
      </w:r>
    </w:p>
    <w:p w14:paraId="0661517E" w14:textId="421088E2" w:rsidR="00DC149D" w:rsidRPr="00314523" w:rsidRDefault="00DC149D" w:rsidP="00A017D3">
      <w:pPr>
        <w:pStyle w:val="BodyTextIndent"/>
        <w:ind w:left="0"/>
        <w:rPr>
          <w:rFonts w:ascii="Arial" w:hAnsi="Arial" w:cs="Arial"/>
          <w:b/>
          <w:bCs/>
          <w:i/>
          <w:iCs/>
        </w:rPr>
      </w:pPr>
      <w:r w:rsidRPr="00314523">
        <w:rPr>
          <w:rFonts w:ascii="Arial" w:hAnsi="Arial" w:cs="Arial"/>
          <w:b/>
          <w:bCs/>
          <w:i/>
          <w:iCs/>
        </w:rPr>
        <w:t>Glass Sharps:</w:t>
      </w:r>
    </w:p>
    <w:p w14:paraId="3C108C1C" w14:textId="0C464B5E" w:rsidR="00EC1F3E" w:rsidRDefault="00EC1F3E" w:rsidP="00314523">
      <w:pPr>
        <w:pStyle w:val="BodyTextIndent"/>
        <w:numPr>
          <w:ilvl w:val="0"/>
          <w:numId w:val="13"/>
        </w:numPr>
        <w:rPr>
          <w:rFonts w:ascii="Arial" w:hAnsi="Arial" w:cs="Arial"/>
        </w:rPr>
      </w:pPr>
      <w:r>
        <w:rPr>
          <w:rFonts w:ascii="Arial" w:hAnsi="Arial" w:cs="Arial"/>
        </w:rPr>
        <w:t xml:space="preserve">Collect in a leakproof, puncture resistant container labeled Broken Glass or </w:t>
      </w:r>
      <w:proofErr w:type="gramStart"/>
      <w:r w:rsidR="000018E2">
        <w:rPr>
          <w:rFonts w:ascii="Arial" w:hAnsi="Arial" w:cs="Arial"/>
        </w:rPr>
        <w:t xml:space="preserve">a </w:t>
      </w:r>
      <w:r>
        <w:rPr>
          <w:rFonts w:ascii="Arial" w:hAnsi="Arial" w:cs="Arial"/>
        </w:rPr>
        <w:t>yellow tidy</w:t>
      </w:r>
      <w:proofErr w:type="gramEnd"/>
      <w:r>
        <w:rPr>
          <w:rFonts w:ascii="Arial" w:hAnsi="Arial" w:cs="Arial"/>
        </w:rPr>
        <w:t xml:space="preserve"> cat container</w:t>
      </w:r>
      <w:r w:rsidR="00996BC8">
        <w:rPr>
          <w:rFonts w:ascii="Arial" w:hAnsi="Arial" w:cs="Arial"/>
        </w:rPr>
        <w:t xml:space="preserve"> available upon request from EH&amp;S</w:t>
      </w:r>
      <w:r>
        <w:rPr>
          <w:rFonts w:ascii="Arial" w:hAnsi="Arial" w:cs="Arial"/>
        </w:rPr>
        <w:t>.</w:t>
      </w:r>
    </w:p>
    <w:p w14:paraId="562E9650" w14:textId="74D22F8D" w:rsidR="00EC1F3E" w:rsidRDefault="00EC1F3E" w:rsidP="00314523">
      <w:pPr>
        <w:pStyle w:val="BodyTextIndent"/>
        <w:numPr>
          <w:ilvl w:val="0"/>
          <w:numId w:val="13"/>
        </w:numPr>
        <w:rPr>
          <w:rFonts w:ascii="Arial" w:hAnsi="Arial" w:cs="Arial"/>
        </w:rPr>
      </w:pPr>
      <w:r>
        <w:rPr>
          <w:rFonts w:ascii="Arial" w:hAnsi="Arial" w:cs="Arial"/>
        </w:rPr>
        <w:t xml:space="preserve">If </w:t>
      </w:r>
      <w:r w:rsidR="000018E2">
        <w:rPr>
          <w:rFonts w:ascii="Arial" w:hAnsi="Arial" w:cs="Arial"/>
        </w:rPr>
        <w:t xml:space="preserve">the </w:t>
      </w:r>
      <w:r>
        <w:rPr>
          <w:rFonts w:ascii="Arial" w:hAnsi="Arial" w:cs="Arial"/>
        </w:rPr>
        <w:t>glass is contaminated with Biohazardous materials:</w:t>
      </w:r>
    </w:p>
    <w:p w14:paraId="4D84AA90" w14:textId="68DC60AA" w:rsidR="00EC1F3E" w:rsidRDefault="00EC1F3E" w:rsidP="00314523">
      <w:pPr>
        <w:pStyle w:val="BodyTextIndent"/>
        <w:numPr>
          <w:ilvl w:val="1"/>
          <w:numId w:val="13"/>
        </w:numPr>
        <w:rPr>
          <w:rFonts w:ascii="Arial" w:hAnsi="Arial" w:cs="Arial"/>
        </w:rPr>
      </w:pPr>
      <w:r>
        <w:rPr>
          <w:rFonts w:ascii="Arial" w:hAnsi="Arial" w:cs="Arial"/>
        </w:rPr>
        <w:t xml:space="preserve">Collect in an autoclavable, leakproof, puncture-resistant container labeled with a Biohazardous label. </w:t>
      </w:r>
    </w:p>
    <w:p w14:paraId="6BED40CB" w14:textId="32A55BFC" w:rsidR="00EC1F3E" w:rsidRPr="00EC1F3E" w:rsidRDefault="000018E2" w:rsidP="00314523">
      <w:pPr>
        <w:pStyle w:val="BodyTextIndent"/>
        <w:numPr>
          <w:ilvl w:val="1"/>
          <w:numId w:val="13"/>
        </w:numPr>
        <w:rPr>
          <w:rFonts w:ascii="Arial" w:hAnsi="Arial" w:cs="Arial"/>
        </w:rPr>
      </w:pPr>
      <w:r>
        <w:rPr>
          <w:rFonts w:ascii="Arial" w:hAnsi="Arial" w:cs="Arial"/>
        </w:rPr>
        <w:t>After a</w:t>
      </w:r>
      <w:r w:rsidR="00EC1F3E">
        <w:rPr>
          <w:rFonts w:ascii="Arial" w:hAnsi="Arial" w:cs="Arial"/>
        </w:rPr>
        <w:t>utoclav</w:t>
      </w:r>
      <w:r>
        <w:rPr>
          <w:rFonts w:ascii="Arial" w:hAnsi="Arial" w:cs="Arial"/>
        </w:rPr>
        <w:t>ing,</w:t>
      </w:r>
      <w:r w:rsidR="00EC1F3E">
        <w:rPr>
          <w:rFonts w:ascii="Arial" w:hAnsi="Arial" w:cs="Arial"/>
        </w:rPr>
        <w:t xml:space="preserve"> allow time for glass/container to cool. </w:t>
      </w:r>
      <w:r w:rsidR="00EC1F3E" w:rsidRPr="00EC1F3E">
        <w:rPr>
          <w:rFonts w:ascii="Arial" w:hAnsi="Arial" w:cs="Arial"/>
          <w:u w:val="single"/>
        </w:rPr>
        <w:t>Do not re-use autoclaved containers.</w:t>
      </w:r>
      <w:r w:rsidR="008D7F1B">
        <w:rPr>
          <w:rFonts w:ascii="Arial" w:hAnsi="Arial" w:cs="Arial"/>
          <w:u w:val="single"/>
        </w:rPr>
        <w:t xml:space="preserve"> </w:t>
      </w:r>
      <w:r w:rsidR="008D7F1B">
        <w:rPr>
          <w:rFonts w:ascii="Arial" w:hAnsi="Arial" w:cs="Arial"/>
        </w:rPr>
        <w:t>Once decontamination is complete, the glass can be disposed of as non-contaminated glass.</w:t>
      </w:r>
    </w:p>
    <w:p w14:paraId="5FC05B95" w14:textId="07435F87" w:rsidR="00EC1F3E" w:rsidRPr="006259A0" w:rsidRDefault="00EC1F3E" w:rsidP="00314523">
      <w:pPr>
        <w:pStyle w:val="BodyTextIndent"/>
        <w:numPr>
          <w:ilvl w:val="0"/>
          <w:numId w:val="13"/>
        </w:numPr>
        <w:rPr>
          <w:rFonts w:ascii="Arial" w:hAnsi="Arial" w:cs="Arial"/>
        </w:rPr>
      </w:pPr>
      <w:r w:rsidRPr="006259A0">
        <w:rPr>
          <w:rFonts w:ascii="Arial" w:hAnsi="Arial" w:cs="Arial"/>
        </w:rPr>
        <w:t>Place in a yellow glass disposal bin on dock for disposal.</w:t>
      </w:r>
      <w:r w:rsidR="00996BC8" w:rsidRPr="006259A0">
        <w:rPr>
          <w:rFonts w:ascii="Arial" w:hAnsi="Arial" w:cs="Arial"/>
        </w:rPr>
        <w:t xml:space="preserve"> If there is no bin, place bucket on dock and call FP&amp;M (515) 294-5100 for pick-up.</w:t>
      </w:r>
    </w:p>
    <w:p w14:paraId="1DD0B281" w14:textId="48F0A93D" w:rsidR="000018E2" w:rsidRPr="000018E2" w:rsidRDefault="003115CD" w:rsidP="000018E2">
      <w:pPr>
        <w:pStyle w:val="BodyTextIndent"/>
        <w:numPr>
          <w:ilvl w:val="0"/>
          <w:numId w:val="13"/>
        </w:numPr>
        <w:rPr>
          <w:rFonts w:ascii="Arial" w:hAnsi="Arial" w:cs="Arial"/>
          <w:bCs/>
        </w:rPr>
      </w:pPr>
      <w:r>
        <w:rPr>
          <w:rFonts w:ascii="Arial" w:hAnsi="Arial" w:cs="Arial"/>
        </w:rPr>
        <w:t>If the sharps are contaminated with heavy metals such as Mercury, Cadmium, or Selenium collect them in separate leakproof, puncture resistant containers and label as “XX” contaminated sharps and submit to EH&amp;S for pickup.</w:t>
      </w:r>
      <w:r w:rsidR="008D7F1B">
        <w:rPr>
          <w:rFonts w:ascii="Arial" w:hAnsi="Arial" w:cs="Arial"/>
        </w:rPr>
        <w:t xml:space="preserve"> Do not dispose of into the yellow bin.</w:t>
      </w:r>
    </w:p>
    <w:p w14:paraId="035E38E0" w14:textId="75E01E00" w:rsidR="00DC149D" w:rsidRPr="00314523" w:rsidRDefault="00DC149D" w:rsidP="00A017D3">
      <w:pPr>
        <w:pStyle w:val="BodyTextIndent"/>
        <w:ind w:left="0"/>
        <w:rPr>
          <w:rFonts w:ascii="Arial" w:hAnsi="Arial" w:cs="Arial"/>
          <w:b/>
          <w:bCs/>
          <w:i/>
          <w:iCs/>
        </w:rPr>
      </w:pPr>
      <w:r w:rsidRPr="00314523">
        <w:rPr>
          <w:rFonts w:ascii="Arial" w:hAnsi="Arial" w:cs="Arial"/>
          <w:b/>
          <w:bCs/>
          <w:i/>
          <w:iCs/>
        </w:rPr>
        <w:t xml:space="preserve">Plastic Sharps: </w:t>
      </w:r>
    </w:p>
    <w:p w14:paraId="27EE9EC4" w14:textId="6D6079B2" w:rsidR="00EC1F3E" w:rsidRDefault="00EC1F3E" w:rsidP="00314523">
      <w:pPr>
        <w:pStyle w:val="BodyTextIndent"/>
        <w:numPr>
          <w:ilvl w:val="0"/>
          <w:numId w:val="14"/>
        </w:numPr>
        <w:rPr>
          <w:rFonts w:ascii="Arial" w:hAnsi="Arial" w:cs="Arial"/>
        </w:rPr>
      </w:pPr>
      <w:r>
        <w:rPr>
          <w:rFonts w:ascii="Arial" w:hAnsi="Arial" w:cs="Arial"/>
        </w:rPr>
        <w:t xml:space="preserve">Collect in a </w:t>
      </w:r>
      <w:r w:rsidR="008D7F1B">
        <w:rPr>
          <w:rFonts w:ascii="Arial" w:hAnsi="Arial" w:cs="Arial"/>
        </w:rPr>
        <w:t>plastic-</w:t>
      </w:r>
      <w:r>
        <w:rPr>
          <w:rFonts w:ascii="Arial" w:hAnsi="Arial" w:cs="Arial"/>
        </w:rPr>
        <w:t>lined cardboard box labeled “Plastic Sharps”.</w:t>
      </w:r>
    </w:p>
    <w:p w14:paraId="158D1175" w14:textId="17CF16F1" w:rsidR="00EC1F3E" w:rsidRDefault="00EC1F3E" w:rsidP="00314523">
      <w:pPr>
        <w:pStyle w:val="BodyTextIndent"/>
        <w:numPr>
          <w:ilvl w:val="0"/>
          <w:numId w:val="14"/>
        </w:numPr>
        <w:rPr>
          <w:rFonts w:ascii="Arial" w:hAnsi="Arial" w:cs="Arial"/>
        </w:rPr>
      </w:pPr>
      <w:r>
        <w:rPr>
          <w:rFonts w:ascii="Arial" w:hAnsi="Arial" w:cs="Arial"/>
        </w:rPr>
        <w:t xml:space="preserve">If </w:t>
      </w:r>
      <w:r w:rsidR="003115CD">
        <w:rPr>
          <w:rFonts w:ascii="Arial" w:hAnsi="Arial" w:cs="Arial"/>
        </w:rPr>
        <w:t>contaminated with Biohazardous materials:</w:t>
      </w:r>
    </w:p>
    <w:p w14:paraId="3B805BE0" w14:textId="445DE8DF" w:rsidR="003115CD" w:rsidRDefault="003115CD" w:rsidP="00314523">
      <w:pPr>
        <w:pStyle w:val="BodyTextIndent"/>
        <w:numPr>
          <w:ilvl w:val="1"/>
          <w:numId w:val="14"/>
        </w:numPr>
        <w:rPr>
          <w:rFonts w:ascii="Arial" w:hAnsi="Arial" w:cs="Arial"/>
        </w:rPr>
      </w:pPr>
      <w:r>
        <w:rPr>
          <w:rFonts w:ascii="Arial" w:hAnsi="Arial" w:cs="Arial"/>
        </w:rPr>
        <w:t>Collect in autoclav</w:t>
      </w:r>
      <w:r w:rsidR="001C348E">
        <w:rPr>
          <w:rFonts w:ascii="Arial" w:hAnsi="Arial" w:cs="Arial"/>
        </w:rPr>
        <w:t xml:space="preserve">e bag </w:t>
      </w:r>
      <w:r w:rsidR="008D7F1B">
        <w:rPr>
          <w:rFonts w:ascii="Arial" w:hAnsi="Arial" w:cs="Arial"/>
        </w:rPr>
        <w:t>with</w:t>
      </w:r>
      <w:r>
        <w:rPr>
          <w:rFonts w:ascii="Arial" w:hAnsi="Arial" w:cs="Arial"/>
        </w:rPr>
        <w:t xml:space="preserve"> Biohazard label.</w:t>
      </w:r>
    </w:p>
    <w:p w14:paraId="6C17CF8A" w14:textId="18D72C19" w:rsidR="003115CD" w:rsidRDefault="003115CD" w:rsidP="00314523">
      <w:pPr>
        <w:pStyle w:val="BodyTextIndent"/>
        <w:numPr>
          <w:ilvl w:val="1"/>
          <w:numId w:val="14"/>
        </w:numPr>
        <w:rPr>
          <w:rFonts w:ascii="Arial" w:hAnsi="Arial" w:cs="Arial"/>
        </w:rPr>
      </w:pPr>
      <w:r>
        <w:rPr>
          <w:rFonts w:ascii="Arial" w:hAnsi="Arial" w:cs="Arial"/>
        </w:rPr>
        <w:t xml:space="preserve">After autoclaving and </w:t>
      </w:r>
      <w:r w:rsidR="00F01DE1">
        <w:rPr>
          <w:rFonts w:ascii="Arial" w:hAnsi="Arial" w:cs="Arial"/>
        </w:rPr>
        <w:t xml:space="preserve">the bag has </w:t>
      </w:r>
      <w:r>
        <w:rPr>
          <w:rFonts w:ascii="Arial" w:hAnsi="Arial" w:cs="Arial"/>
        </w:rPr>
        <w:t>cool</w:t>
      </w:r>
      <w:r w:rsidR="00F01DE1">
        <w:rPr>
          <w:rFonts w:ascii="Arial" w:hAnsi="Arial" w:cs="Arial"/>
        </w:rPr>
        <w:t>ed</w:t>
      </w:r>
      <w:r>
        <w:rPr>
          <w:rFonts w:ascii="Arial" w:hAnsi="Arial" w:cs="Arial"/>
        </w:rPr>
        <w:t xml:space="preserve">, place inside </w:t>
      </w:r>
      <w:r w:rsidR="00F01DE1">
        <w:rPr>
          <w:rFonts w:ascii="Arial" w:hAnsi="Arial" w:cs="Arial"/>
        </w:rPr>
        <w:t xml:space="preserve">a </w:t>
      </w:r>
      <w:r w:rsidR="008D7F1B">
        <w:rPr>
          <w:rFonts w:ascii="Arial" w:hAnsi="Arial" w:cs="Arial"/>
        </w:rPr>
        <w:t>plastic-</w:t>
      </w:r>
      <w:r>
        <w:rPr>
          <w:rFonts w:ascii="Arial" w:hAnsi="Arial" w:cs="Arial"/>
        </w:rPr>
        <w:t>lined cardboard box, seal, and label “Plastic Sharps”.</w:t>
      </w:r>
    </w:p>
    <w:p w14:paraId="5D49D662" w14:textId="78CC8376" w:rsidR="00EC1F3E" w:rsidRDefault="00EC1F3E" w:rsidP="00314523">
      <w:pPr>
        <w:pStyle w:val="BodyTextIndent"/>
        <w:numPr>
          <w:ilvl w:val="0"/>
          <w:numId w:val="14"/>
        </w:numPr>
        <w:rPr>
          <w:rFonts w:ascii="Arial" w:hAnsi="Arial" w:cs="Arial"/>
        </w:rPr>
      </w:pPr>
      <w:r>
        <w:rPr>
          <w:rFonts w:ascii="Arial" w:hAnsi="Arial" w:cs="Arial"/>
        </w:rPr>
        <w:t>Place sealed box in regular trash dumpster.</w:t>
      </w:r>
    </w:p>
    <w:p w14:paraId="25B84825" w14:textId="2C314D8A" w:rsidR="003115CD" w:rsidRPr="003115CD" w:rsidRDefault="003115CD" w:rsidP="00314523">
      <w:pPr>
        <w:pStyle w:val="BodyTextIndent"/>
        <w:numPr>
          <w:ilvl w:val="0"/>
          <w:numId w:val="14"/>
        </w:numPr>
        <w:rPr>
          <w:rFonts w:ascii="Arial" w:hAnsi="Arial" w:cs="Arial"/>
          <w:bCs/>
        </w:rPr>
      </w:pPr>
      <w:r>
        <w:rPr>
          <w:rFonts w:ascii="Arial" w:hAnsi="Arial" w:cs="Arial"/>
        </w:rPr>
        <w:t xml:space="preserve">If contaminated with heavy metals such as Mercury, Cadmium, or Selenium collect them in </w:t>
      </w:r>
      <w:r w:rsidR="008D6FD6">
        <w:rPr>
          <w:rFonts w:ascii="Arial" w:hAnsi="Arial" w:cs="Arial"/>
        </w:rPr>
        <w:t>plastic</w:t>
      </w:r>
      <w:r w:rsidR="008D7F1B">
        <w:rPr>
          <w:rFonts w:ascii="Arial" w:hAnsi="Arial" w:cs="Arial"/>
        </w:rPr>
        <w:t>-</w:t>
      </w:r>
      <w:r w:rsidR="000D428C">
        <w:rPr>
          <w:rFonts w:ascii="Arial" w:hAnsi="Arial" w:cs="Arial"/>
        </w:rPr>
        <w:t>lined cardboard box, seal,</w:t>
      </w:r>
      <w:r>
        <w:rPr>
          <w:rFonts w:ascii="Arial" w:hAnsi="Arial" w:cs="Arial"/>
        </w:rPr>
        <w:t xml:space="preserve"> and label as “XX” contaminated </w:t>
      </w:r>
      <w:r w:rsidR="008D7F1B">
        <w:rPr>
          <w:rFonts w:ascii="Arial" w:hAnsi="Arial" w:cs="Arial"/>
        </w:rPr>
        <w:t xml:space="preserve">plastic </w:t>
      </w:r>
      <w:r>
        <w:rPr>
          <w:rFonts w:ascii="Arial" w:hAnsi="Arial" w:cs="Arial"/>
        </w:rPr>
        <w:t>sharps and submit to EH&amp;S for pickup.</w:t>
      </w:r>
    </w:p>
    <w:p w14:paraId="6166F5A0" w14:textId="0D929E6F" w:rsidR="008015D4" w:rsidRDefault="00C4406C" w:rsidP="001A3341">
      <w:pPr>
        <w:pStyle w:val="BodyTextIndent"/>
        <w:ind w:left="0"/>
        <w:rPr>
          <w:rFonts w:ascii="Arial" w:hAnsi="Arial" w:cs="Arial"/>
          <w:b/>
        </w:rPr>
      </w:pPr>
      <w:r>
        <w:rPr>
          <w:rFonts w:ascii="Arial" w:hAnsi="Arial" w:cs="Arial"/>
          <w:b/>
        </w:rPr>
        <w:t>First Aid</w:t>
      </w:r>
      <w:r w:rsidR="00B738D1">
        <w:rPr>
          <w:rFonts w:ascii="Arial" w:hAnsi="Arial" w:cs="Arial"/>
          <w:b/>
        </w:rPr>
        <w:t xml:space="preserve"> Procedures:</w:t>
      </w:r>
      <w:r w:rsidR="00EE4FA4">
        <w:rPr>
          <w:rFonts w:ascii="Arial" w:hAnsi="Arial" w:cs="Arial"/>
          <w:b/>
        </w:rPr>
        <w:t xml:space="preserve">  </w:t>
      </w:r>
    </w:p>
    <w:p w14:paraId="6E1F4097" w14:textId="586FA0F3" w:rsidR="004F7249" w:rsidRPr="001A3341" w:rsidRDefault="008015D4" w:rsidP="00F01DE1">
      <w:pPr>
        <w:pStyle w:val="ListParagraph"/>
        <w:numPr>
          <w:ilvl w:val="0"/>
          <w:numId w:val="11"/>
        </w:numPr>
        <w:spacing w:after="120"/>
        <w:contextualSpacing w:val="0"/>
        <w:rPr>
          <w:rFonts w:ascii="Arial" w:hAnsi="Arial" w:cs="Arial"/>
          <w:bCs/>
        </w:rPr>
      </w:pPr>
      <w:r w:rsidRPr="00392F83">
        <w:rPr>
          <w:rFonts w:ascii="Arial" w:hAnsi="Arial" w:cs="Arial"/>
          <w:bCs/>
        </w:rPr>
        <w:t xml:space="preserve">If you sustain a </w:t>
      </w:r>
      <w:r w:rsidRPr="00392F83">
        <w:rPr>
          <w:rFonts w:ascii="Arial" w:hAnsi="Arial" w:cs="Arial"/>
          <w:bCs/>
          <w:u w:val="single"/>
        </w:rPr>
        <w:t>minor</w:t>
      </w:r>
      <w:r w:rsidRPr="00392F83">
        <w:rPr>
          <w:rFonts w:ascii="Arial" w:hAnsi="Arial" w:cs="Arial"/>
          <w:bCs/>
        </w:rPr>
        <w:t xml:space="preserve"> cut</w:t>
      </w:r>
      <w:r w:rsidR="00205578">
        <w:rPr>
          <w:rFonts w:ascii="Arial" w:hAnsi="Arial" w:cs="Arial"/>
          <w:bCs/>
        </w:rPr>
        <w:t xml:space="preserve"> or puncture to </w:t>
      </w:r>
      <w:r w:rsidR="00F01DE1">
        <w:rPr>
          <w:rFonts w:ascii="Arial" w:hAnsi="Arial" w:cs="Arial"/>
          <w:bCs/>
        </w:rPr>
        <w:t xml:space="preserve">your </w:t>
      </w:r>
      <w:r w:rsidR="00205578">
        <w:rPr>
          <w:rFonts w:ascii="Arial" w:hAnsi="Arial" w:cs="Arial"/>
          <w:bCs/>
        </w:rPr>
        <w:t xml:space="preserve">fingers/hands, </w:t>
      </w:r>
      <w:r w:rsidR="001A3341">
        <w:rPr>
          <w:rFonts w:ascii="Arial" w:hAnsi="Arial" w:cs="Arial"/>
          <w:bCs/>
        </w:rPr>
        <w:t>wash</w:t>
      </w:r>
      <w:r w:rsidRPr="00392F83">
        <w:rPr>
          <w:rFonts w:ascii="Arial" w:hAnsi="Arial" w:cs="Arial"/>
          <w:bCs/>
        </w:rPr>
        <w:t xml:space="preserve"> your fingers/hands </w:t>
      </w:r>
      <w:r w:rsidR="001A3341">
        <w:rPr>
          <w:rFonts w:ascii="Arial" w:hAnsi="Arial" w:cs="Arial"/>
          <w:bCs/>
        </w:rPr>
        <w:t>with soap and</w:t>
      </w:r>
      <w:r w:rsidRPr="00392F83">
        <w:rPr>
          <w:rFonts w:ascii="Arial" w:hAnsi="Arial" w:cs="Arial"/>
          <w:bCs/>
        </w:rPr>
        <w:t xml:space="preserve"> cold water in the lab sink</w:t>
      </w:r>
      <w:r w:rsidR="001A3341">
        <w:rPr>
          <w:rFonts w:ascii="Arial" w:hAnsi="Arial" w:cs="Arial"/>
          <w:bCs/>
        </w:rPr>
        <w:t xml:space="preserve"> for 15 minutes</w:t>
      </w:r>
      <w:r w:rsidRPr="00392F83">
        <w:rPr>
          <w:rFonts w:ascii="Arial" w:hAnsi="Arial" w:cs="Arial"/>
          <w:bCs/>
        </w:rPr>
        <w:t>. Once the</w:t>
      </w:r>
      <w:r w:rsidR="00EA1B4F">
        <w:rPr>
          <w:rFonts w:ascii="Arial" w:hAnsi="Arial" w:cs="Arial"/>
          <w:bCs/>
        </w:rPr>
        <w:t xml:space="preserve"> </w:t>
      </w:r>
      <w:r w:rsidRPr="00392F83">
        <w:rPr>
          <w:rFonts w:ascii="Arial" w:hAnsi="Arial" w:cs="Arial"/>
          <w:bCs/>
        </w:rPr>
        <w:t>bleeding stops, apply antibiotic ointment and a band-aid.</w:t>
      </w:r>
    </w:p>
    <w:p w14:paraId="1BAEF49E" w14:textId="68EE0D11" w:rsidR="004F7249" w:rsidRDefault="004F7249" w:rsidP="00F01DE1">
      <w:pPr>
        <w:pStyle w:val="ListParagraph"/>
        <w:numPr>
          <w:ilvl w:val="0"/>
          <w:numId w:val="11"/>
        </w:numPr>
        <w:tabs>
          <w:tab w:val="left" w:pos="8531"/>
        </w:tabs>
        <w:spacing w:after="120"/>
        <w:contextualSpacing w:val="0"/>
        <w:rPr>
          <w:rFonts w:ascii="Arial" w:hAnsi="Arial" w:cs="Arial"/>
          <w:bCs/>
        </w:rPr>
      </w:pPr>
      <w:r w:rsidRPr="00392F83">
        <w:rPr>
          <w:rFonts w:ascii="Arial" w:hAnsi="Arial" w:cs="Arial"/>
          <w:bCs/>
        </w:rPr>
        <w:t xml:space="preserve">If injuries are more significant, </w:t>
      </w:r>
      <w:r w:rsidR="005F26BA">
        <w:rPr>
          <w:rFonts w:ascii="Arial" w:hAnsi="Arial" w:cs="Arial"/>
          <w:bCs/>
        </w:rPr>
        <w:t xml:space="preserve">apply pressure and </w:t>
      </w:r>
      <w:r w:rsidRPr="00392F83">
        <w:rPr>
          <w:rFonts w:ascii="Arial" w:hAnsi="Arial" w:cs="Arial"/>
          <w:bCs/>
        </w:rPr>
        <w:t>seek immediate medical attention</w:t>
      </w:r>
      <w:r w:rsidR="00392F83">
        <w:rPr>
          <w:rFonts w:ascii="Arial" w:hAnsi="Arial" w:cs="Arial"/>
          <w:bCs/>
        </w:rPr>
        <w:t xml:space="preserve"> </w:t>
      </w:r>
      <w:r w:rsidRPr="00392F83">
        <w:rPr>
          <w:rFonts w:ascii="Arial" w:hAnsi="Arial" w:cs="Arial"/>
          <w:bCs/>
        </w:rPr>
        <w:t>and/or call 911.</w:t>
      </w:r>
      <w:r w:rsidR="00ED04D2">
        <w:rPr>
          <w:rFonts w:ascii="Arial" w:hAnsi="Arial" w:cs="Arial"/>
          <w:bCs/>
        </w:rPr>
        <w:t xml:space="preserve">  Always seek medical evaluation for exposure to materials that may contain bloodborne pathogens.  </w:t>
      </w:r>
    </w:p>
    <w:p w14:paraId="314FC2CA" w14:textId="68416E49" w:rsidR="008D7F1B" w:rsidRPr="001A3341" w:rsidRDefault="008D7F1B" w:rsidP="00F01DE1">
      <w:pPr>
        <w:pStyle w:val="ListParagraph"/>
        <w:numPr>
          <w:ilvl w:val="0"/>
          <w:numId w:val="11"/>
        </w:numPr>
        <w:tabs>
          <w:tab w:val="left" w:pos="8531"/>
        </w:tabs>
        <w:spacing w:after="120"/>
        <w:contextualSpacing w:val="0"/>
        <w:rPr>
          <w:rFonts w:ascii="Arial" w:hAnsi="Arial" w:cs="Arial"/>
          <w:bCs/>
        </w:rPr>
      </w:pPr>
      <w:r>
        <w:rPr>
          <w:rFonts w:ascii="Arial" w:hAnsi="Arial" w:cs="Arial"/>
          <w:bCs/>
        </w:rPr>
        <w:t>If you are exposed to hazardous chemicals or biological materials via the laceration, follow your Safety Data Sheet for first aid procedures.</w:t>
      </w:r>
    </w:p>
    <w:p w14:paraId="60C1B8C3" w14:textId="7678422E" w:rsidR="006259A0" w:rsidRDefault="004F7249" w:rsidP="00F01DE1">
      <w:pPr>
        <w:pStyle w:val="ListParagraph"/>
        <w:numPr>
          <w:ilvl w:val="0"/>
          <w:numId w:val="11"/>
        </w:numPr>
        <w:tabs>
          <w:tab w:val="left" w:pos="8531"/>
        </w:tabs>
        <w:spacing w:after="120"/>
        <w:contextualSpacing w:val="0"/>
        <w:rPr>
          <w:rFonts w:ascii="Arial" w:hAnsi="Arial" w:cs="Arial"/>
          <w:bCs/>
        </w:rPr>
      </w:pPr>
      <w:r w:rsidRPr="00392F83">
        <w:rPr>
          <w:rFonts w:ascii="Arial" w:hAnsi="Arial" w:cs="Arial"/>
          <w:bCs/>
        </w:rPr>
        <w:t>The employee’s supervisor should be notified of any injuries as soon as possible.  Follow procedures</w:t>
      </w:r>
      <w:r w:rsidR="006259A0">
        <w:rPr>
          <w:rFonts w:ascii="Arial" w:hAnsi="Arial" w:cs="Arial"/>
          <w:bCs/>
        </w:rPr>
        <w:t xml:space="preserve"> </w:t>
      </w:r>
      <w:hyperlink r:id="rId24" w:history="1">
        <w:r w:rsidR="006259A0" w:rsidRPr="00F33F45">
          <w:rPr>
            <w:rStyle w:val="Hyperlink"/>
            <w:rFonts w:ascii="Arial" w:hAnsi="Arial" w:cs="Arial"/>
            <w:bCs/>
          </w:rPr>
          <w:t>https://www.ehs.iastate.edu/services/occupational/accidents-injuries</w:t>
        </w:r>
      </w:hyperlink>
      <w:r w:rsidR="006259A0">
        <w:rPr>
          <w:rFonts w:ascii="Arial" w:hAnsi="Arial" w:cs="Arial"/>
          <w:bCs/>
        </w:rPr>
        <w:t>.</w:t>
      </w:r>
    </w:p>
    <w:p w14:paraId="52924CDB" w14:textId="77777777" w:rsidR="001A3341" w:rsidRDefault="00C4406C" w:rsidP="00B738D1">
      <w:pPr>
        <w:rPr>
          <w:rFonts w:ascii="Arial" w:hAnsi="Arial" w:cs="Arial"/>
          <w:b/>
          <w:bCs/>
        </w:rPr>
      </w:pPr>
      <w:r w:rsidRPr="00A017D3">
        <w:rPr>
          <w:rFonts w:ascii="Arial" w:hAnsi="Arial" w:cs="Arial"/>
          <w:b/>
          <w:bCs/>
        </w:rPr>
        <w:t>Decontamination, and Clean Up Procedures:</w:t>
      </w:r>
      <w:r w:rsidR="00EE4FA4" w:rsidRPr="00A017D3">
        <w:rPr>
          <w:rFonts w:ascii="Arial" w:hAnsi="Arial" w:cs="Arial"/>
          <w:b/>
          <w:bCs/>
        </w:rPr>
        <w:t xml:space="preserve"> </w:t>
      </w:r>
    </w:p>
    <w:p w14:paraId="504220DE" w14:textId="77777777" w:rsidR="001A3341" w:rsidRDefault="001A3341" w:rsidP="00B738D1">
      <w:pPr>
        <w:rPr>
          <w:rFonts w:ascii="Arial" w:hAnsi="Arial" w:cs="Arial"/>
        </w:rPr>
      </w:pPr>
    </w:p>
    <w:p w14:paraId="7A73B01B" w14:textId="2C2A629F" w:rsidR="005F26BA" w:rsidRDefault="00A017D3" w:rsidP="00B738D1">
      <w:pPr>
        <w:rPr>
          <w:rFonts w:ascii="Arial" w:hAnsi="Arial" w:cs="Arial"/>
        </w:rPr>
      </w:pPr>
      <w:r w:rsidRPr="00A017D3">
        <w:rPr>
          <w:rFonts w:ascii="Arial" w:hAnsi="Arial" w:cs="Arial"/>
        </w:rPr>
        <w:t xml:space="preserve">If you need to clean residue from a blade, </w:t>
      </w:r>
      <w:r>
        <w:rPr>
          <w:rFonts w:ascii="Arial" w:hAnsi="Arial" w:cs="Arial"/>
        </w:rPr>
        <w:t xml:space="preserve">do so on </w:t>
      </w:r>
      <w:r w:rsidR="00F01DE1">
        <w:rPr>
          <w:rFonts w:ascii="Arial" w:hAnsi="Arial" w:cs="Arial"/>
        </w:rPr>
        <w:t xml:space="preserve">the </w:t>
      </w:r>
      <w:r>
        <w:rPr>
          <w:rFonts w:ascii="Arial" w:hAnsi="Arial" w:cs="Arial"/>
        </w:rPr>
        <w:t xml:space="preserve">surface of your </w:t>
      </w:r>
      <w:r w:rsidR="005F26BA">
        <w:rPr>
          <w:rFonts w:ascii="Arial" w:hAnsi="Arial" w:cs="Arial"/>
        </w:rPr>
        <w:t>worktable</w:t>
      </w:r>
      <w:r>
        <w:rPr>
          <w:rFonts w:ascii="Arial" w:hAnsi="Arial" w:cs="Arial"/>
        </w:rPr>
        <w:t>, not on the surface of your palm or fingers. Wipe the blade against</w:t>
      </w:r>
      <w:r w:rsidRPr="00A017D3">
        <w:rPr>
          <w:rFonts w:ascii="Arial" w:hAnsi="Arial" w:cs="Arial"/>
        </w:rPr>
        <w:t xml:space="preserve"> a folded paper towel, a piece of </w:t>
      </w:r>
      <w:r>
        <w:rPr>
          <w:rFonts w:ascii="Arial" w:hAnsi="Arial" w:cs="Arial"/>
        </w:rPr>
        <w:t>card</w:t>
      </w:r>
      <w:r w:rsidRPr="00A017D3">
        <w:rPr>
          <w:rFonts w:ascii="Arial" w:hAnsi="Arial" w:cs="Arial"/>
        </w:rPr>
        <w:t xml:space="preserve">board or an antiseptic alcohol wipe. </w:t>
      </w:r>
    </w:p>
    <w:p w14:paraId="40D993DB" w14:textId="6D6264F4" w:rsidR="005F26BA" w:rsidRDefault="00A017D3" w:rsidP="00B738D1">
      <w:pPr>
        <w:rPr>
          <w:rFonts w:ascii="Arial" w:hAnsi="Arial" w:cs="Arial"/>
        </w:rPr>
      </w:pPr>
      <w:r>
        <w:rPr>
          <w:rFonts w:ascii="Arial" w:hAnsi="Arial" w:cs="Arial"/>
        </w:rPr>
        <w:br/>
      </w:r>
      <w:r w:rsidRPr="00A017D3">
        <w:rPr>
          <w:rFonts w:ascii="Arial" w:hAnsi="Arial" w:cs="Arial"/>
        </w:rPr>
        <w:t xml:space="preserve">If you are unable to </w:t>
      </w:r>
      <w:r>
        <w:rPr>
          <w:rFonts w:ascii="Arial" w:hAnsi="Arial" w:cs="Arial"/>
        </w:rPr>
        <w:t>clean</w:t>
      </w:r>
      <w:r w:rsidRPr="00A017D3">
        <w:rPr>
          <w:rFonts w:ascii="Arial" w:hAnsi="Arial" w:cs="Arial"/>
        </w:rPr>
        <w:t xml:space="preserve"> the blade without touching the sharp ed</w:t>
      </w:r>
      <w:r>
        <w:rPr>
          <w:rFonts w:ascii="Arial" w:hAnsi="Arial" w:cs="Arial"/>
        </w:rPr>
        <w:t>ge, wear cut resistant gloves.</w:t>
      </w:r>
      <w:r w:rsidR="005F26BA">
        <w:rPr>
          <w:rFonts w:ascii="Arial" w:hAnsi="Arial" w:cs="Arial"/>
        </w:rPr>
        <w:t xml:space="preserve"> </w:t>
      </w:r>
      <w:r>
        <w:rPr>
          <w:rFonts w:ascii="Arial" w:hAnsi="Arial" w:cs="Arial"/>
        </w:rPr>
        <w:lastRenderedPageBreak/>
        <w:t xml:space="preserve">However, </w:t>
      </w:r>
      <w:r w:rsidR="00840C66">
        <w:rPr>
          <w:rFonts w:ascii="Arial" w:hAnsi="Arial" w:cs="Arial"/>
        </w:rPr>
        <w:t xml:space="preserve">it should be noted that </w:t>
      </w:r>
      <w:r>
        <w:rPr>
          <w:rFonts w:ascii="Arial" w:hAnsi="Arial" w:cs="Arial"/>
        </w:rPr>
        <w:t>w</w:t>
      </w:r>
      <w:r w:rsidRPr="00A017D3">
        <w:rPr>
          <w:rFonts w:ascii="Arial" w:hAnsi="Arial" w:cs="Arial"/>
        </w:rPr>
        <w:t>earing cut resistant gloves ca</w:t>
      </w:r>
      <w:r>
        <w:rPr>
          <w:rFonts w:ascii="Arial" w:hAnsi="Arial" w:cs="Arial"/>
        </w:rPr>
        <w:t>n add extra bulk to your fingertips</w:t>
      </w:r>
      <w:r w:rsidRPr="00A017D3">
        <w:rPr>
          <w:rFonts w:ascii="Arial" w:hAnsi="Arial" w:cs="Arial"/>
        </w:rPr>
        <w:t xml:space="preserve"> and therefore make it more difficult to manipulate the small blades and handles.</w:t>
      </w:r>
      <w:r>
        <w:rPr>
          <w:rFonts w:ascii="Arial" w:hAnsi="Arial" w:cs="Arial"/>
        </w:rPr>
        <w:t xml:space="preserve"> </w:t>
      </w:r>
      <w:r w:rsidR="00A937A5">
        <w:rPr>
          <w:rFonts w:ascii="Arial" w:hAnsi="Arial" w:cs="Arial"/>
        </w:rPr>
        <w:t>This can result in dropping the tool or the blade slipping during cleaning.</w:t>
      </w:r>
    </w:p>
    <w:p w14:paraId="66E73EFA" w14:textId="1F12312E" w:rsidR="008141D3" w:rsidRDefault="00A937A5" w:rsidP="00B738D1">
      <w:pPr>
        <w:rPr>
          <w:rFonts w:ascii="Arial" w:hAnsi="Arial" w:cs="Arial"/>
        </w:rPr>
      </w:pPr>
      <w:r>
        <w:rPr>
          <w:rFonts w:ascii="Arial" w:hAnsi="Arial" w:cs="Arial"/>
        </w:rPr>
        <w:br/>
      </w:r>
      <w:r w:rsidR="008141D3">
        <w:rPr>
          <w:rFonts w:ascii="Arial" w:hAnsi="Arial" w:cs="Arial"/>
        </w:rPr>
        <w:t>For</w:t>
      </w:r>
      <w:r w:rsidR="005F26BA">
        <w:rPr>
          <w:rFonts w:ascii="Arial" w:hAnsi="Arial" w:cs="Arial"/>
        </w:rPr>
        <w:t xml:space="preserve"> a biological spill contain</w:t>
      </w:r>
      <w:r w:rsidR="00F01DE1">
        <w:rPr>
          <w:rFonts w:ascii="Arial" w:hAnsi="Arial" w:cs="Arial"/>
        </w:rPr>
        <w:t>ing</w:t>
      </w:r>
      <w:r w:rsidR="008141D3">
        <w:rPr>
          <w:rFonts w:ascii="Arial" w:hAnsi="Arial" w:cs="Arial"/>
        </w:rPr>
        <w:t xml:space="preserve"> sharps see the </w:t>
      </w:r>
      <w:hyperlink r:id="rId25" w:history="1">
        <w:r w:rsidR="008141D3" w:rsidRPr="008141D3">
          <w:rPr>
            <w:rStyle w:val="Hyperlink"/>
            <w:rFonts w:ascii="Arial" w:hAnsi="Arial" w:cs="Arial"/>
          </w:rPr>
          <w:t>Biological Spill Cleanup Procedures</w:t>
        </w:r>
      </w:hyperlink>
      <w:r w:rsidR="008141D3">
        <w:rPr>
          <w:rFonts w:ascii="Arial" w:hAnsi="Arial" w:cs="Arial"/>
        </w:rPr>
        <w:t xml:space="preserve"> on the EH&amp;S website.</w:t>
      </w:r>
    </w:p>
    <w:p w14:paraId="3B40FBF4" w14:textId="77777777" w:rsidR="008141D3" w:rsidRDefault="008141D3" w:rsidP="00B738D1">
      <w:pPr>
        <w:rPr>
          <w:rFonts w:ascii="Arial" w:hAnsi="Arial" w:cs="Arial"/>
        </w:rPr>
      </w:pPr>
    </w:p>
    <w:p w14:paraId="179D05CD" w14:textId="02DFA5AF" w:rsidR="00981974" w:rsidRDefault="008141D3" w:rsidP="00B738D1">
      <w:pPr>
        <w:rPr>
          <w:rFonts w:ascii="Arial" w:hAnsi="Arial" w:cs="Arial"/>
        </w:rPr>
      </w:pPr>
      <w:r>
        <w:rPr>
          <w:rFonts w:ascii="Arial" w:hAnsi="Arial" w:cs="Arial"/>
        </w:rPr>
        <w:t xml:space="preserve">For radiological spills containing sharps reference the </w:t>
      </w:r>
      <w:hyperlink r:id="rId26" w:history="1">
        <w:r w:rsidRPr="008141D3">
          <w:rPr>
            <w:rStyle w:val="Hyperlink"/>
            <w:rFonts w:ascii="Arial" w:hAnsi="Arial" w:cs="Arial"/>
          </w:rPr>
          <w:t>Radiological Spills and Contaminations</w:t>
        </w:r>
      </w:hyperlink>
      <w:r>
        <w:rPr>
          <w:rFonts w:ascii="Arial" w:hAnsi="Arial" w:cs="Arial"/>
        </w:rPr>
        <w:t xml:space="preserve"> page on the EH&amp;S website.</w:t>
      </w:r>
      <w:r w:rsidR="00DE5F0C">
        <w:rPr>
          <w:rFonts w:ascii="Arial" w:hAnsi="Arial" w:cs="Arial"/>
        </w:rPr>
        <w:br/>
      </w: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728"/>
        <w:gridCol w:w="5130"/>
        <w:gridCol w:w="360"/>
        <w:gridCol w:w="810"/>
        <w:gridCol w:w="2340"/>
      </w:tblGrid>
      <w:tr w:rsidR="00B738D1" w14:paraId="3F952237" w14:textId="77777777" w:rsidTr="00D846F1">
        <w:tc>
          <w:tcPr>
            <w:tcW w:w="1728" w:type="dxa"/>
          </w:tcPr>
          <w:p w14:paraId="7DF4454D" w14:textId="77777777" w:rsidR="00B738D1" w:rsidRDefault="00B738D1" w:rsidP="00D846F1">
            <w:pPr>
              <w:tabs>
                <w:tab w:val="left" w:pos="1584"/>
                <w:tab w:val="left" w:pos="2016"/>
              </w:tabs>
              <w:rPr>
                <w:rFonts w:ascii="Arial" w:hAnsi="Arial" w:cs="Arial"/>
              </w:rPr>
            </w:pPr>
            <w:r>
              <w:rPr>
                <w:rFonts w:ascii="Arial" w:hAnsi="Arial" w:cs="Arial"/>
                <w:b/>
              </w:rPr>
              <w:t>Written By:</w:t>
            </w:r>
          </w:p>
        </w:tc>
        <w:tc>
          <w:tcPr>
            <w:tcW w:w="5130" w:type="dxa"/>
            <w:tcBorders>
              <w:bottom w:val="single" w:sz="4" w:space="0" w:color="auto"/>
            </w:tcBorders>
          </w:tcPr>
          <w:p w14:paraId="1F138988" w14:textId="6440B62B" w:rsidR="00B738D1" w:rsidRDefault="00B738D1" w:rsidP="00D846F1">
            <w:pPr>
              <w:tabs>
                <w:tab w:val="left" w:pos="1584"/>
                <w:tab w:val="left" w:pos="2016"/>
              </w:tabs>
              <w:rPr>
                <w:rFonts w:ascii="Arial" w:hAnsi="Arial" w:cs="Arial"/>
              </w:rPr>
            </w:pPr>
          </w:p>
        </w:tc>
        <w:tc>
          <w:tcPr>
            <w:tcW w:w="360" w:type="dxa"/>
          </w:tcPr>
          <w:p w14:paraId="4B8FED83" w14:textId="77777777" w:rsidR="00B738D1" w:rsidRDefault="00B738D1" w:rsidP="00D846F1">
            <w:pPr>
              <w:tabs>
                <w:tab w:val="left" w:pos="1584"/>
                <w:tab w:val="left" w:pos="2016"/>
              </w:tabs>
              <w:rPr>
                <w:rFonts w:ascii="Arial" w:hAnsi="Arial" w:cs="Arial"/>
              </w:rPr>
            </w:pPr>
          </w:p>
        </w:tc>
        <w:tc>
          <w:tcPr>
            <w:tcW w:w="810" w:type="dxa"/>
          </w:tcPr>
          <w:p w14:paraId="6B97A2E3" w14:textId="77777777" w:rsidR="00B738D1" w:rsidRDefault="00B738D1" w:rsidP="00D846F1">
            <w:pPr>
              <w:tabs>
                <w:tab w:val="left" w:pos="1584"/>
                <w:tab w:val="left" w:pos="2016"/>
              </w:tabs>
              <w:rPr>
                <w:rFonts w:ascii="Arial" w:hAnsi="Arial" w:cs="Arial"/>
              </w:rPr>
            </w:pPr>
            <w:r>
              <w:rPr>
                <w:rFonts w:ascii="Arial" w:hAnsi="Arial" w:cs="Arial"/>
                <w:b/>
              </w:rPr>
              <w:t>Date:</w:t>
            </w:r>
          </w:p>
        </w:tc>
        <w:tc>
          <w:tcPr>
            <w:tcW w:w="2340" w:type="dxa"/>
            <w:tcBorders>
              <w:bottom w:val="single" w:sz="4" w:space="0" w:color="auto"/>
            </w:tcBorders>
          </w:tcPr>
          <w:p w14:paraId="3350D8AD" w14:textId="16445BF9" w:rsidR="00B738D1" w:rsidRDefault="00B738D1" w:rsidP="00D846F1">
            <w:pPr>
              <w:tabs>
                <w:tab w:val="left" w:pos="1584"/>
                <w:tab w:val="left" w:pos="2016"/>
              </w:tabs>
              <w:rPr>
                <w:rFonts w:ascii="Arial" w:hAnsi="Arial" w:cs="Arial"/>
              </w:rPr>
            </w:pPr>
          </w:p>
        </w:tc>
      </w:tr>
      <w:tr w:rsidR="00B738D1" w14:paraId="42F7ECE4" w14:textId="77777777" w:rsidTr="00D846F1">
        <w:tc>
          <w:tcPr>
            <w:tcW w:w="1728" w:type="dxa"/>
          </w:tcPr>
          <w:p w14:paraId="574E68C1" w14:textId="77777777" w:rsidR="00B738D1" w:rsidRDefault="00B738D1" w:rsidP="00D846F1">
            <w:pPr>
              <w:tabs>
                <w:tab w:val="left" w:pos="1584"/>
                <w:tab w:val="left" w:pos="2016"/>
              </w:tabs>
              <w:rPr>
                <w:rFonts w:ascii="Arial" w:hAnsi="Arial" w:cs="Arial"/>
              </w:rPr>
            </w:pPr>
          </w:p>
        </w:tc>
        <w:tc>
          <w:tcPr>
            <w:tcW w:w="5130" w:type="dxa"/>
            <w:tcBorders>
              <w:top w:val="single" w:sz="4" w:space="0" w:color="auto"/>
            </w:tcBorders>
          </w:tcPr>
          <w:p w14:paraId="7615869B" w14:textId="77777777" w:rsidR="00B738D1" w:rsidRDefault="00B738D1" w:rsidP="00D846F1">
            <w:pPr>
              <w:tabs>
                <w:tab w:val="left" w:pos="1584"/>
                <w:tab w:val="left" w:pos="2016"/>
              </w:tabs>
              <w:rPr>
                <w:rFonts w:ascii="Arial" w:hAnsi="Arial" w:cs="Arial"/>
              </w:rPr>
            </w:pPr>
          </w:p>
        </w:tc>
        <w:tc>
          <w:tcPr>
            <w:tcW w:w="360" w:type="dxa"/>
          </w:tcPr>
          <w:p w14:paraId="32D9E7FD" w14:textId="77777777" w:rsidR="00B738D1" w:rsidRDefault="00B738D1" w:rsidP="00D846F1">
            <w:pPr>
              <w:tabs>
                <w:tab w:val="left" w:pos="1584"/>
                <w:tab w:val="left" w:pos="2016"/>
              </w:tabs>
              <w:rPr>
                <w:rFonts w:ascii="Arial" w:hAnsi="Arial" w:cs="Arial"/>
              </w:rPr>
            </w:pPr>
          </w:p>
        </w:tc>
        <w:tc>
          <w:tcPr>
            <w:tcW w:w="810" w:type="dxa"/>
          </w:tcPr>
          <w:p w14:paraId="6CA59C2A" w14:textId="77777777" w:rsidR="00B738D1" w:rsidRDefault="00B738D1" w:rsidP="00D846F1">
            <w:pPr>
              <w:tabs>
                <w:tab w:val="left" w:pos="1584"/>
                <w:tab w:val="left" w:pos="2016"/>
              </w:tabs>
              <w:rPr>
                <w:rFonts w:ascii="Arial" w:hAnsi="Arial" w:cs="Arial"/>
              </w:rPr>
            </w:pPr>
          </w:p>
        </w:tc>
        <w:tc>
          <w:tcPr>
            <w:tcW w:w="2340" w:type="dxa"/>
            <w:tcBorders>
              <w:top w:val="single" w:sz="4" w:space="0" w:color="auto"/>
            </w:tcBorders>
          </w:tcPr>
          <w:p w14:paraId="2864ED7F" w14:textId="77777777" w:rsidR="00B738D1" w:rsidRDefault="00B738D1" w:rsidP="00D846F1">
            <w:pPr>
              <w:tabs>
                <w:tab w:val="left" w:pos="1584"/>
                <w:tab w:val="left" w:pos="2016"/>
              </w:tabs>
              <w:rPr>
                <w:rFonts w:ascii="Arial" w:hAnsi="Arial" w:cs="Arial"/>
              </w:rPr>
            </w:pPr>
          </w:p>
        </w:tc>
      </w:tr>
      <w:tr w:rsidR="00B738D1" w14:paraId="6A9A8D9F" w14:textId="77777777" w:rsidTr="00D846F1">
        <w:tc>
          <w:tcPr>
            <w:tcW w:w="1728" w:type="dxa"/>
          </w:tcPr>
          <w:p w14:paraId="3C47B2CE" w14:textId="77777777" w:rsidR="00B738D1" w:rsidRDefault="00B738D1" w:rsidP="00D846F1">
            <w:pPr>
              <w:tabs>
                <w:tab w:val="left" w:pos="1584"/>
                <w:tab w:val="left" w:pos="2016"/>
              </w:tabs>
              <w:rPr>
                <w:rFonts w:ascii="Arial" w:hAnsi="Arial" w:cs="Arial"/>
              </w:rPr>
            </w:pPr>
            <w:r>
              <w:rPr>
                <w:rFonts w:ascii="Arial" w:hAnsi="Arial" w:cs="Arial"/>
                <w:b/>
              </w:rPr>
              <w:t>Approved By:</w:t>
            </w:r>
          </w:p>
        </w:tc>
        <w:tc>
          <w:tcPr>
            <w:tcW w:w="5130" w:type="dxa"/>
            <w:tcBorders>
              <w:bottom w:val="single" w:sz="4" w:space="0" w:color="auto"/>
            </w:tcBorders>
          </w:tcPr>
          <w:p w14:paraId="25A369B8" w14:textId="5789146E" w:rsidR="00B738D1" w:rsidRDefault="00B738D1" w:rsidP="00D846F1">
            <w:pPr>
              <w:tabs>
                <w:tab w:val="left" w:pos="1584"/>
                <w:tab w:val="left" w:pos="2016"/>
              </w:tabs>
              <w:rPr>
                <w:rFonts w:ascii="Arial" w:hAnsi="Arial" w:cs="Arial"/>
              </w:rPr>
            </w:pPr>
          </w:p>
        </w:tc>
        <w:tc>
          <w:tcPr>
            <w:tcW w:w="360" w:type="dxa"/>
          </w:tcPr>
          <w:p w14:paraId="091B8C5E" w14:textId="77777777" w:rsidR="00B738D1" w:rsidRDefault="00B738D1" w:rsidP="00D846F1">
            <w:pPr>
              <w:tabs>
                <w:tab w:val="left" w:pos="1584"/>
                <w:tab w:val="left" w:pos="2016"/>
              </w:tabs>
              <w:rPr>
                <w:rFonts w:ascii="Arial" w:hAnsi="Arial" w:cs="Arial"/>
              </w:rPr>
            </w:pPr>
          </w:p>
        </w:tc>
        <w:tc>
          <w:tcPr>
            <w:tcW w:w="810" w:type="dxa"/>
          </w:tcPr>
          <w:p w14:paraId="00E4A16F" w14:textId="77777777" w:rsidR="00B738D1" w:rsidRDefault="00B738D1" w:rsidP="00D846F1">
            <w:pPr>
              <w:tabs>
                <w:tab w:val="left" w:pos="1584"/>
                <w:tab w:val="left" w:pos="2016"/>
              </w:tabs>
              <w:rPr>
                <w:rFonts w:ascii="Arial" w:hAnsi="Arial" w:cs="Arial"/>
              </w:rPr>
            </w:pPr>
            <w:r>
              <w:rPr>
                <w:rFonts w:ascii="Arial" w:hAnsi="Arial" w:cs="Arial"/>
                <w:b/>
              </w:rPr>
              <w:t>Date:</w:t>
            </w:r>
          </w:p>
        </w:tc>
        <w:tc>
          <w:tcPr>
            <w:tcW w:w="2340" w:type="dxa"/>
            <w:tcBorders>
              <w:bottom w:val="single" w:sz="4" w:space="0" w:color="auto"/>
            </w:tcBorders>
          </w:tcPr>
          <w:p w14:paraId="5E11C40A" w14:textId="40E1A9E9" w:rsidR="00B738D1" w:rsidRDefault="00B738D1" w:rsidP="00D846F1">
            <w:pPr>
              <w:tabs>
                <w:tab w:val="left" w:pos="1584"/>
                <w:tab w:val="left" w:pos="2016"/>
              </w:tabs>
              <w:rPr>
                <w:rFonts w:ascii="Arial" w:hAnsi="Arial" w:cs="Arial"/>
              </w:rPr>
            </w:pPr>
          </w:p>
        </w:tc>
      </w:tr>
    </w:tbl>
    <w:p w14:paraId="4637F7D6" w14:textId="77777777" w:rsidR="00B738D1" w:rsidRDefault="00B738D1" w:rsidP="00B738D1">
      <w:pPr>
        <w:tabs>
          <w:tab w:val="left" w:pos="2880"/>
        </w:tabs>
        <w:rPr>
          <w:rFonts w:ascii="Arial" w:hAnsi="Arial" w:cs="Arial"/>
        </w:rPr>
      </w:pPr>
      <w:r>
        <w:rPr>
          <w:rFonts w:ascii="Arial" w:hAnsi="Arial" w:cs="Arial"/>
        </w:rPr>
        <w:tab/>
        <w:t>(PI or Lab Supervisor)</w:t>
      </w:r>
    </w:p>
    <w:p w14:paraId="6C2B95DF" w14:textId="6EF74BA9" w:rsidR="00B738D1" w:rsidRDefault="00B738D1" w:rsidP="00B738D1">
      <w:pPr>
        <w:tabs>
          <w:tab w:val="left" w:pos="2880"/>
        </w:tabs>
        <w:rPr>
          <w:rFonts w:ascii="Arial" w:hAnsi="Arial" w:cs="Arial"/>
        </w:rPr>
      </w:pPr>
    </w:p>
    <w:p w14:paraId="30A16D31" w14:textId="77777777" w:rsidR="00C74AAF" w:rsidRDefault="00C74AAF" w:rsidP="00C74AAF">
      <w:pPr>
        <w:pStyle w:val="ListParagraph"/>
        <w:ind w:left="450"/>
        <w:jc w:val="center"/>
        <w:rPr>
          <w:rFonts w:ascii="Arial" w:hAnsi="Arial" w:cs="Arial"/>
          <w:b/>
          <w:sz w:val="28"/>
          <w:szCs w:val="28"/>
        </w:rPr>
      </w:pPr>
      <w:r>
        <w:rPr>
          <w:rFonts w:ascii="Arial" w:hAnsi="Arial" w:cs="Arial"/>
          <w:b/>
          <w:sz w:val="28"/>
          <w:szCs w:val="28"/>
        </w:rPr>
        <w:t>HAZARD ASSESSMENT</w:t>
      </w:r>
    </w:p>
    <w:p w14:paraId="3BE6CAA4" w14:textId="77777777" w:rsidR="00C74AAF" w:rsidRDefault="00C74AAF" w:rsidP="00C74AAF">
      <w:pPr>
        <w:ind w:left="-180"/>
        <w:jc w:val="center"/>
        <w:rPr>
          <w:rFonts w:ascii="Arial" w:hAnsi="Arial" w:cs="Arial"/>
          <w:szCs w:val="22"/>
        </w:rPr>
      </w:pPr>
      <w:r>
        <w:rPr>
          <w:rFonts w:ascii="Arial" w:hAnsi="Arial" w:cs="Arial"/>
          <w:szCs w:val="22"/>
        </w:rPr>
        <w:t>Use the hierarchy of controls to document the hazards and the corresponding control measure(s) involved in each step of the procedure.</w:t>
      </w:r>
    </w:p>
    <w:p w14:paraId="1FF8C741" w14:textId="77777777" w:rsidR="00C74AAF" w:rsidRDefault="00C74AAF" w:rsidP="00C74AAF">
      <w:pPr>
        <w:ind w:left="-180"/>
        <w:jc w:val="center"/>
        <w:rPr>
          <w:rFonts w:ascii="Arial" w:hAnsi="Arial" w:cs="Arial"/>
          <w:szCs w:val="22"/>
        </w:rPr>
      </w:pPr>
    </w:p>
    <w:p w14:paraId="2600BBA4" w14:textId="77777777" w:rsidR="00C74AAF" w:rsidRDefault="00C74AAF" w:rsidP="00C74AAF">
      <w:pPr>
        <w:ind w:left="-180"/>
        <w:rPr>
          <w:rFonts w:ascii="Arial" w:hAnsi="Arial" w:cs="Arial"/>
          <w:szCs w:val="22"/>
        </w:rPr>
      </w:pPr>
      <w:r>
        <w:rPr>
          <w:rFonts w:ascii="Arial" w:hAnsi="Arial" w:cs="Arial"/>
          <w:szCs w:val="22"/>
        </w:rPr>
        <w:t xml:space="preserve">Consider </w:t>
      </w:r>
      <w:r>
        <w:rPr>
          <w:rFonts w:ascii="Arial" w:hAnsi="Arial" w:cs="Arial"/>
          <w:i/>
          <w:szCs w:val="22"/>
        </w:rPr>
        <w:t>elimination or substitution</w:t>
      </w:r>
      <w:r>
        <w:rPr>
          <w:rFonts w:ascii="Arial" w:hAnsi="Arial" w:cs="Arial"/>
          <w:szCs w:val="22"/>
        </w:rPr>
        <w:t xml:space="preserve"> of hazards, if possible.</w:t>
      </w:r>
    </w:p>
    <w:p w14:paraId="052B50CF" w14:textId="77777777" w:rsidR="00C74AAF" w:rsidRDefault="00C74AAF" w:rsidP="00C74AAF">
      <w:pPr>
        <w:ind w:left="-180"/>
        <w:rPr>
          <w:rFonts w:ascii="Arial" w:hAnsi="Arial" w:cs="Arial"/>
          <w:szCs w:val="22"/>
        </w:rPr>
      </w:pPr>
      <w:r>
        <w:rPr>
          <w:rFonts w:ascii="Arial" w:hAnsi="Arial" w:cs="Arial"/>
          <w:b/>
          <w:i/>
          <w:szCs w:val="22"/>
        </w:rPr>
        <w:t>Engineering Control(s):</w:t>
      </w:r>
      <w:r>
        <w:rPr>
          <w:rFonts w:ascii="Arial" w:hAnsi="Arial" w:cs="Arial"/>
          <w:szCs w:val="22"/>
        </w:rPr>
        <w:t xml:space="preserve"> items used to isolate the hazard from the user (i.e. fume hood, biosafety cabinet).</w:t>
      </w:r>
    </w:p>
    <w:p w14:paraId="69C7BA96" w14:textId="77777777" w:rsidR="00C74AAF" w:rsidRDefault="00C74AAF" w:rsidP="00C74AAF">
      <w:pPr>
        <w:ind w:left="-180"/>
        <w:rPr>
          <w:rFonts w:ascii="Arial" w:hAnsi="Arial" w:cs="Arial"/>
          <w:szCs w:val="22"/>
        </w:rPr>
      </w:pPr>
      <w:r>
        <w:rPr>
          <w:rFonts w:ascii="Arial" w:hAnsi="Arial" w:cs="Arial"/>
          <w:b/>
          <w:i/>
          <w:szCs w:val="22"/>
        </w:rPr>
        <w:t>Administrative Control(s</w:t>
      </w:r>
      <w:r>
        <w:rPr>
          <w:rFonts w:ascii="Arial" w:hAnsi="Arial" w:cs="Arial"/>
          <w:i/>
          <w:szCs w:val="22"/>
        </w:rPr>
        <w:t>):</w:t>
      </w:r>
      <w:r>
        <w:rPr>
          <w:rFonts w:ascii="Arial" w:hAnsi="Arial" w:cs="Arial"/>
          <w:szCs w:val="22"/>
        </w:rPr>
        <w:t xml:space="preserve"> policies/programs to limit the exposure to the hazard (i.e. authorizations, designated areas, time restrictions, training).</w:t>
      </w:r>
    </w:p>
    <w:p w14:paraId="2E4DFED6" w14:textId="77777777" w:rsidR="00C74AAF" w:rsidRDefault="00C74AAF" w:rsidP="00C74AAF">
      <w:pPr>
        <w:ind w:left="-180"/>
        <w:rPr>
          <w:rFonts w:ascii="Arial" w:hAnsi="Arial" w:cs="Arial"/>
          <w:szCs w:val="22"/>
        </w:rPr>
      </w:pPr>
      <w:r>
        <w:rPr>
          <w:rFonts w:ascii="Arial" w:hAnsi="Arial" w:cs="Arial"/>
          <w:b/>
          <w:i/>
          <w:szCs w:val="22"/>
        </w:rPr>
        <w:t>Required PPE</w:t>
      </w:r>
      <w:r>
        <w:rPr>
          <w:rFonts w:ascii="Arial" w:hAnsi="Arial" w:cs="Arial"/>
          <w:szCs w:val="22"/>
        </w:rPr>
        <w:t xml:space="preserve">:  indicate PPE including specific material requirements if applicable (i.e. </w:t>
      </w:r>
      <w:proofErr w:type="gramStart"/>
      <w:r>
        <w:rPr>
          <w:rFonts w:ascii="Arial" w:hAnsi="Arial" w:cs="Arial"/>
          <w:szCs w:val="22"/>
        </w:rPr>
        <w:t>flame resistant</w:t>
      </w:r>
      <w:proofErr w:type="gramEnd"/>
      <w:r>
        <w:rPr>
          <w:rFonts w:ascii="Arial" w:hAnsi="Arial" w:cs="Arial"/>
          <w:szCs w:val="22"/>
        </w:rPr>
        <w:t xml:space="preserve"> lab coat, type of respirator or cartridge).</w:t>
      </w:r>
    </w:p>
    <w:p w14:paraId="01361244" w14:textId="77777777" w:rsidR="00C74AAF" w:rsidRDefault="00C74AAF" w:rsidP="00C74AAF">
      <w:pPr>
        <w:ind w:left="-180"/>
        <w:rPr>
          <w:rFonts w:ascii="Arial" w:hAnsi="Arial" w:cs="Arial"/>
          <w:szCs w:val="22"/>
        </w:rPr>
      </w:pPr>
    </w:p>
    <w:p w14:paraId="126768DD" w14:textId="77777777" w:rsidR="00C74AAF" w:rsidRDefault="00C74AAF" w:rsidP="00C74AAF">
      <w:pPr>
        <w:ind w:left="-180"/>
        <w:rPr>
          <w:rFonts w:ascii="Arial" w:hAnsi="Arial" w:cs="Arial"/>
          <w:szCs w:val="22"/>
        </w:rPr>
      </w:pPr>
    </w:p>
    <w:tbl>
      <w:tblPr>
        <w:tblStyle w:val="TableGrid"/>
        <w:tblW w:w="0" w:type="auto"/>
        <w:tblLook w:val="04A0" w:firstRow="1" w:lastRow="0" w:firstColumn="1" w:lastColumn="0" w:noHBand="0" w:noVBand="1"/>
      </w:tblPr>
      <w:tblGrid>
        <w:gridCol w:w="1537"/>
        <w:gridCol w:w="2437"/>
        <w:gridCol w:w="1856"/>
        <w:gridCol w:w="1856"/>
        <w:gridCol w:w="1856"/>
      </w:tblGrid>
      <w:tr w:rsidR="00C74AAF" w14:paraId="3E0802F3" w14:textId="77777777" w:rsidTr="00334253">
        <w:trPr>
          <w:trHeight w:val="600"/>
        </w:trPr>
        <w:tc>
          <w:tcPr>
            <w:tcW w:w="1345" w:type="dxa"/>
            <w:tcBorders>
              <w:top w:val="single" w:sz="4" w:space="0" w:color="auto"/>
              <w:left w:val="single" w:sz="4" w:space="0" w:color="auto"/>
              <w:bottom w:val="single" w:sz="4" w:space="0" w:color="auto"/>
              <w:right w:val="single" w:sz="4" w:space="0" w:color="auto"/>
            </w:tcBorders>
            <w:vAlign w:val="center"/>
            <w:hideMark/>
          </w:tcPr>
          <w:p w14:paraId="242E9591" w14:textId="77777777" w:rsidR="00C74AAF" w:rsidRDefault="00C74AAF" w:rsidP="00334253">
            <w:pPr>
              <w:jc w:val="center"/>
              <w:rPr>
                <w:rFonts w:ascii="Arial" w:hAnsi="Arial" w:cs="Arial"/>
                <w:b/>
                <w:bCs/>
                <w:szCs w:val="22"/>
              </w:rPr>
            </w:pPr>
            <w:r>
              <w:rPr>
                <w:rFonts w:ascii="Arial" w:hAnsi="Arial" w:cs="Arial"/>
                <w:b/>
                <w:bCs/>
                <w:szCs w:val="22"/>
              </w:rPr>
              <w:t>Task</w:t>
            </w:r>
          </w:p>
        </w:tc>
        <w:tc>
          <w:tcPr>
            <w:tcW w:w="2437" w:type="dxa"/>
            <w:tcBorders>
              <w:top w:val="single" w:sz="4" w:space="0" w:color="auto"/>
              <w:left w:val="single" w:sz="4" w:space="0" w:color="auto"/>
              <w:bottom w:val="single" w:sz="4" w:space="0" w:color="auto"/>
              <w:right w:val="single" w:sz="4" w:space="0" w:color="auto"/>
            </w:tcBorders>
            <w:vAlign w:val="center"/>
            <w:hideMark/>
          </w:tcPr>
          <w:p w14:paraId="2A2CB242" w14:textId="77777777" w:rsidR="00C74AAF" w:rsidRDefault="00C74AAF" w:rsidP="00334253">
            <w:pPr>
              <w:jc w:val="center"/>
              <w:rPr>
                <w:rFonts w:ascii="Arial" w:hAnsi="Arial" w:cs="Arial"/>
                <w:b/>
                <w:bCs/>
                <w:szCs w:val="22"/>
              </w:rPr>
            </w:pPr>
            <w:r>
              <w:rPr>
                <w:rFonts w:ascii="Arial" w:hAnsi="Arial" w:cs="Arial"/>
                <w:b/>
                <w:bCs/>
                <w:szCs w:val="22"/>
              </w:rPr>
              <w:t>Hazard</w:t>
            </w:r>
          </w:p>
        </w:tc>
        <w:tc>
          <w:tcPr>
            <w:tcW w:w="1856" w:type="dxa"/>
            <w:tcBorders>
              <w:top w:val="single" w:sz="4" w:space="0" w:color="auto"/>
              <w:left w:val="single" w:sz="4" w:space="0" w:color="auto"/>
              <w:bottom w:val="single" w:sz="4" w:space="0" w:color="auto"/>
              <w:right w:val="single" w:sz="4" w:space="0" w:color="auto"/>
            </w:tcBorders>
            <w:vAlign w:val="center"/>
            <w:hideMark/>
          </w:tcPr>
          <w:p w14:paraId="0FBF5041" w14:textId="77777777" w:rsidR="00C74AAF" w:rsidRDefault="00C74AAF" w:rsidP="00334253">
            <w:pPr>
              <w:jc w:val="center"/>
              <w:rPr>
                <w:rFonts w:ascii="Arial" w:hAnsi="Arial" w:cs="Arial"/>
                <w:b/>
                <w:bCs/>
                <w:szCs w:val="22"/>
              </w:rPr>
            </w:pPr>
            <w:r>
              <w:rPr>
                <w:rFonts w:ascii="Arial" w:hAnsi="Arial" w:cs="Arial"/>
                <w:b/>
                <w:bCs/>
                <w:szCs w:val="22"/>
              </w:rPr>
              <w:t>Engineering Control(s)</w:t>
            </w:r>
          </w:p>
        </w:tc>
        <w:tc>
          <w:tcPr>
            <w:tcW w:w="1856" w:type="dxa"/>
            <w:tcBorders>
              <w:top w:val="single" w:sz="4" w:space="0" w:color="auto"/>
              <w:left w:val="single" w:sz="4" w:space="0" w:color="auto"/>
              <w:bottom w:val="single" w:sz="4" w:space="0" w:color="auto"/>
              <w:right w:val="single" w:sz="4" w:space="0" w:color="auto"/>
            </w:tcBorders>
            <w:vAlign w:val="center"/>
            <w:hideMark/>
          </w:tcPr>
          <w:p w14:paraId="39768745" w14:textId="77777777" w:rsidR="00C74AAF" w:rsidRDefault="00C74AAF" w:rsidP="00334253">
            <w:pPr>
              <w:jc w:val="center"/>
              <w:rPr>
                <w:rFonts w:ascii="Arial" w:hAnsi="Arial" w:cs="Arial"/>
                <w:b/>
                <w:bCs/>
                <w:szCs w:val="22"/>
              </w:rPr>
            </w:pPr>
            <w:r>
              <w:rPr>
                <w:rFonts w:ascii="Arial" w:hAnsi="Arial" w:cs="Arial"/>
                <w:b/>
                <w:bCs/>
                <w:szCs w:val="22"/>
              </w:rPr>
              <w:t>Administrative Control(s)</w:t>
            </w:r>
          </w:p>
        </w:tc>
        <w:tc>
          <w:tcPr>
            <w:tcW w:w="1856" w:type="dxa"/>
            <w:tcBorders>
              <w:top w:val="single" w:sz="4" w:space="0" w:color="auto"/>
              <w:left w:val="single" w:sz="4" w:space="0" w:color="auto"/>
              <w:bottom w:val="single" w:sz="4" w:space="0" w:color="auto"/>
              <w:right w:val="single" w:sz="4" w:space="0" w:color="auto"/>
            </w:tcBorders>
            <w:vAlign w:val="center"/>
            <w:hideMark/>
          </w:tcPr>
          <w:p w14:paraId="1330465C" w14:textId="77777777" w:rsidR="00C74AAF" w:rsidRDefault="00C74AAF" w:rsidP="00334253">
            <w:pPr>
              <w:jc w:val="center"/>
              <w:rPr>
                <w:rFonts w:ascii="Arial" w:hAnsi="Arial" w:cs="Arial"/>
                <w:b/>
                <w:bCs/>
                <w:szCs w:val="22"/>
              </w:rPr>
            </w:pPr>
            <w:r>
              <w:rPr>
                <w:rFonts w:ascii="Arial" w:hAnsi="Arial" w:cs="Arial"/>
                <w:b/>
                <w:bCs/>
                <w:szCs w:val="22"/>
              </w:rPr>
              <w:t>Required PPE</w:t>
            </w:r>
          </w:p>
        </w:tc>
      </w:tr>
      <w:tr w:rsidR="00C74AAF" w14:paraId="4FF6CA49" w14:textId="77777777" w:rsidTr="00334253">
        <w:trPr>
          <w:trHeight w:val="499"/>
        </w:trPr>
        <w:tc>
          <w:tcPr>
            <w:tcW w:w="1345" w:type="dxa"/>
            <w:tcBorders>
              <w:top w:val="single" w:sz="4" w:space="0" w:color="auto"/>
              <w:left w:val="single" w:sz="4" w:space="0" w:color="auto"/>
              <w:bottom w:val="single" w:sz="4" w:space="0" w:color="auto"/>
              <w:right w:val="single" w:sz="4" w:space="0" w:color="auto"/>
            </w:tcBorders>
          </w:tcPr>
          <w:p w14:paraId="546601B6" w14:textId="4E0B0C8B" w:rsidR="00C74AAF" w:rsidRPr="00C74AAF" w:rsidRDefault="00C74AAF" w:rsidP="00334253">
            <w:pPr>
              <w:rPr>
                <w:rFonts w:ascii="Arial" w:hAnsi="Arial" w:cs="Arial"/>
                <w:bCs/>
                <w:szCs w:val="22"/>
              </w:rPr>
            </w:pPr>
            <w:r w:rsidRPr="00C74AAF">
              <w:rPr>
                <w:rFonts w:ascii="Arial" w:hAnsi="Arial" w:cs="Arial"/>
                <w:bCs/>
                <w:szCs w:val="22"/>
              </w:rPr>
              <w:t>Sharps</w:t>
            </w:r>
          </w:p>
        </w:tc>
        <w:tc>
          <w:tcPr>
            <w:tcW w:w="2437" w:type="dxa"/>
            <w:tcBorders>
              <w:top w:val="single" w:sz="4" w:space="0" w:color="auto"/>
              <w:left w:val="single" w:sz="4" w:space="0" w:color="auto"/>
              <w:bottom w:val="single" w:sz="4" w:space="0" w:color="auto"/>
              <w:right w:val="single" w:sz="4" w:space="0" w:color="auto"/>
            </w:tcBorders>
            <w:noWrap/>
            <w:hideMark/>
          </w:tcPr>
          <w:p w14:paraId="685C905C" w14:textId="4A814A6A" w:rsidR="00C74AAF" w:rsidRPr="00C74AAF" w:rsidRDefault="00C74AAF" w:rsidP="00334253">
            <w:pPr>
              <w:rPr>
                <w:rFonts w:ascii="Arial" w:hAnsi="Arial" w:cs="Arial"/>
                <w:bCs/>
                <w:szCs w:val="22"/>
              </w:rPr>
            </w:pPr>
            <w:r>
              <w:rPr>
                <w:rFonts w:ascii="Arial" w:hAnsi="Arial" w:cs="Arial"/>
                <w:bCs/>
                <w:szCs w:val="22"/>
              </w:rPr>
              <w:t>Cuts, punctures, or scrapes</w:t>
            </w:r>
          </w:p>
        </w:tc>
        <w:tc>
          <w:tcPr>
            <w:tcW w:w="1856" w:type="dxa"/>
            <w:tcBorders>
              <w:top w:val="single" w:sz="4" w:space="0" w:color="auto"/>
              <w:left w:val="single" w:sz="4" w:space="0" w:color="auto"/>
              <w:bottom w:val="single" w:sz="4" w:space="0" w:color="auto"/>
              <w:right w:val="single" w:sz="4" w:space="0" w:color="auto"/>
            </w:tcBorders>
            <w:noWrap/>
            <w:hideMark/>
          </w:tcPr>
          <w:p w14:paraId="7864FB8C" w14:textId="386C6D46" w:rsidR="00C74AAF" w:rsidRDefault="006D7D9B" w:rsidP="00334253">
            <w:pPr>
              <w:rPr>
                <w:rFonts w:ascii="Arial" w:hAnsi="Arial" w:cs="Arial"/>
              </w:rPr>
            </w:pPr>
            <w:r>
              <w:rPr>
                <w:rFonts w:ascii="Arial" w:hAnsi="Arial" w:cs="Arial"/>
              </w:rPr>
              <w:t>Use a sharp with an engineered safety feature</w:t>
            </w:r>
            <w:r w:rsidR="00D7672B">
              <w:rPr>
                <w:rFonts w:ascii="Arial" w:hAnsi="Arial" w:cs="Arial"/>
              </w:rPr>
              <w:t>.</w:t>
            </w:r>
          </w:p>
          <w:p w14:paraId="57C0A1E8" w14:textId="77777777" w:rsidR="006D7D9B" w:rsidRDefault="006D7D9B" w:rsidP="00334253">
            <w:pPr>
              <w:rPr>
                <w:rFonts w:ascii="Arial" w:hAnsi="Arial" w:cs="Arial"/>
              </w:rPr>
            </w:pPr>
          </w:p>
          <w:p w14:paraId="421B132E" w14:textId="73967B64" w:rsidR="006D7D9B" w:rsidRPr="00C74AAF" w:rsidRDefault="006D7D9B" w:rsidP="00334253">
            <w:pPr>
              <w:rPr>
                <w:rFonts w:ascii="Arial" w:hAnsi="Arial" w:cs="Arial"/>
                <w:bCs/>
                <w:szCs w:val="22"/>
              </w:rPr>
            </w:pPr>
          </w:p>
        </w:tc>
        <w:tc>
          <w:tcPr>
            <w:tcW w:w="1856" w:type="dxa"/>
            <w:tcBorders>
              <w:top w:val="single" w:sz="4" w:space="0" w:color="auto"/>
              <w:left w:val="single" w:sz="4" w:space="0" w:color="auto"/>
              <w:bottom w:val="single" w:sz="4" w:space="0" w:color="auto"/>
              <w:right w:val="single" w:sz="4" w:space="0" w:color="auto"/>
            </w:tcBorders>
            <w:noWrap/>
            <w:hideMark/>
          </w:tcPr>
          <w:p w14:paraId="23BBABEC" w14:textId="4ECB118B" w:rsidR="00C74AAF" w:rsidRPr="00C74AAF" w:rsidRDefault="00C74AAF" w:rsidP="00334253">
            <w:pPr>
              <w:rPr>
                <w:rFonts w:ascii="Arial" w:hAnsi="Arial" w:cs="Arial"/>
                <w:bCs/>
                <w:szCs w:val="22"/>
              </w:rPr>
            </w:pPr>
            <w:r>
              <w:rPr>
                <w:rFonts w:ascii="Arial" w:hAnsi="Arial" w:cs="Arial"/>
                <w:bCs/>
                <w:szCs w:val="22"/>
              </w:rPr>
              <w:t>Complete and document safety training.</w:t>
            </w:r>
          </w:p>
        </w:tc>
        <w:tc>
          <w:tcPr>
            <w:tcW w:w="1856" w:type="dxa"/>
            <w:tcBorders>
              <w:top w:val="single" w:sz="4" w:space="0" w:color="auto"/>
              <w:left w:val="single" w:sz="4" w:space="0" w:color="auto"/>
              <w:bottom w:val="single" w:sz="4" w:space="0" w:color="auto"/>
              <w:right w:val="single" w:sz="4" w:space="0" w:color="auto"/>
            </w:tcBorders>
            <w:hideMark/>
          </w:tcPr>
          <w:p w14:paraId="71BF38E6" w14:textId="73C9B38E" w:rsidR="00C74AAF" w:rsidRPr="00C74AAF" w:rsidRDefault="00C10922" w:rsidP="00334253">
            <w:pPr>
              <w:rPr>
                <w:rFonts w:ascii="Arial" w:hAnsi="Arial" w:cs="Arial"/>
                <w:bCs/>
                <w:szCs w:val="22"/>
              </w:rPr>
            </w:pPr>
            <w:r>
              <w:rPr>
                <w:rFonts w:ascii="Arial" w:hAnsi="Arial" w:cs="Arial"/>
                <w:bCs/>
                <w:szCs w:val="22"/>
              </w:rPr>
              <w:t>Safety glasses, cut-resistant gloves(optional), long pants, fully enclosed shoes</w:t>
            </w:r>
          </w:p>
        </w:tc>
      </w:tr>
      <w:tr w:rsidR="00C74AAF" w14:paraId="0366ACBB" w14:textId="77777777" w:rsidTr="00334253">
        <w:trPr>
          <w:trHeight w:val="499"/>
        </w:trPr>
        <w:tc>
          <w:tcPr>
            <w:tcW w:w="1345" w:type="dxa"/>
            <w:tcBorders>
              <w:top w:val="single" w:sz="4" w:space="0" w:color="auto"/>
              <w:left w:val="single" w:sz="4" w:space="0" w:color="auto"/>
              <w:bottom w:val="single" w:sz="4" w:space="0" w:color="auto"/>
              <w:right w:val="single" w:sz="4" w:space="0" w:color="auto"/>
            </w:tcBorders>
          </w:tcPr>
          <w:p w14:paraId="49BB40BD" w14:textId="648AA4D6" w:rsidR="00C74AAF" w:rsidRPr="00C74AAF" w:rsidRDefault="00C10922" w:rsidP="00334253">
            <w:pPr>
              <w:rPr>
                <w:rFonts w:ascii="Arial" w:hAnsi="Arial" w:cs="Arial"/>
                <w:bCs/>
                <w:szCs w:val="22"/>
              </w:rPr>
            </w:pPr>
            <w:r>
              <w:rPr>
                <w:rFonts w:ascii="Arial" w:hAnsi="Arial" w:cs="Arial"/>
                <w:bCs/>
                <w:szCs w:val="22"/>
              </w:rPr>
              <w:t>Working with biohazardous materials</w:t>
            </w:r>
          </w:p>
        </w:tc>
        <w:tc>
          <w:tcPr>
            <w:tcW w:w="2437" w:type="dxa"/>
            <w:tcBorders>
              <w:top w:val="single" w:sz="4" w:space="0" w:color="auto"/>
              <w:left w:val="single" w:sz="4" w:space="0" w:color="auto"/>
              <w:bottom w:val="single" w:sz="4" w:space="0" w:color="auto"/>
              <w:right w:val="single" w:sz="4" w:space="0" w:color="auto"/>
            </w:tcBorders>
            <w:noWrap/>
            <w:hideMark/>
          </w:tcPr>
          <w:p w14:paraId="27075009" w14:textId="122988F4" w:rsidR="00C10922" w:rsidRDefault="00C10922" w:rsidP="00334253">
            <w:pPr>
              <w:rPr>
                <w:rFonts w:ascii="Arial" w:hAnsi="Arial" w:cs="Arial"/>
                <w:bCs/>
                <w:szCs w:val="22"/>
              </w:rPr>
            </w:pPr>
            <w:r>
              <w:rPr>
                <w:rFonts w:ascii="Arial" w:hAnsi="Arial" w:cs="Arial"/>
                <w:bCs/>
                <w:szCs w:val="22"/>
              </w:rPr>
              <w:t>Cuts, punctures, or scrapes to the skin with a biologically contaminated needle or sharp.</w:t>
            </w:r>
          </w:p>
          <w:p w14:paraId="6F1099B4" w14:textId="77777777" w:rsidR="00C10922" w:rsidRDefault="00C10922" w:rsidP="00334253">
            <w:pPr>
              <w:rPr>
                <w:rFonts w:ascii="Arial" w:hAnsi="Arial" w:cs="Arial"/>
                <w:bCs/>
                <w:szCs w:val="22"/>
              </w:rPr>
            </w:pPr>
            <w:r>
              <w:rPr>
                <w:rFonts w:ascii="Arial" w:hAnsi="Arial" w:cs="Arial"/>
                <w:bCs/>
                <w:szCs w:val="22"/>
              </w:rPr>
              <w:t>Creation of aerosols.</w:t>
            </w:r>
          </w:p>
          <w:p w14:paraId="0068F3E7" w14:textId="77777777" w:rsidR="00064150" w:rsidRDefault="00064150" w:rsidP="00334253">
            <w:pPr>
              <w:rPr>
                <w:rFonts w:ascii="Arial" w:hAnsi="Arial" w:cs="Arial"/>
                <w:bCs/>
                <w:szCs w:val="22"/>
              </w:rPr>
            </w:pPr>
          </w:p>
          <w:p w14:paraId="2FAF73EB" w14:textId="01228FBB" w:rsidR="00064150" w:rsidRPr="00C74AAF" w:rsidRDefault="00064150" w:rsidP="00334253">
            <w:pPr>
              <w:rPr>
                <w:rFonts w:ascii="Arial" w:hAnsi="Arial" w:cs="Arial"/>
                <w:bCs/>
                <w:szCs w:val="22"/>
              </w:rPr>
            </w:pPr>
            <w:r w:rsidRPr="00064150">
              <w:rPr>
                <w:rFonts w:ascii="Arial" w:hAnsi="Arial" w:cs="Arial"/>
                <w:bCs/>
                <w:szCs w:val="22"/>
                <w:highlight w:val="green"/>
              </w:rPr>
              <w:t>Customize for specific agent.</w:t>
            </w:r>
          </w:p>
        </w:tc>
        <w:tc>
          <w:tcPr>
            <w:tcW w:w="1856" w:type="dxa"/>
            <w:tcBorders>
              <w:top w:val="single" w:sz="4" w:space="0" w:color="auto"/>
              <w:left w:val="single" w:sz="4" w:space="0" w:color="auto"/>
              <w:bottom w:val="single" w:sz="4" w:space="0" w:color="auto"/>
              <w:right w:val="single" w:sz="4" w:space="0" w:color="auto"/>
            </w:tcBorders>
            <w:hideMark/>
          </w:tcPr>
          <w:p w14:paraId="78FECF5E" w14:textId="6AEFE564" w:rsidR="00C74AAF" w:rsidRPr="00C74AAF" w:rsidRDefault="00C10922" w:rsidP="00334253">
            <w:pPr>
              <w:rPr>
                <w:rFonts w:ascii="Arial" w:hAnsi="Arial" w:cs="Arial"/>
                <w:bCs/>
                <w:szCs w:val="22"/>
              </w:rPr>
            </w:pPr>
            <w:r>
              <w:rPr>
                <w:rFonts w:ascii="Arial" w:hAnsi="Arial" w:cs="Arial"/>
                <w:bCs/>
                <w:szCs w:val="22"/>
              </w:rPr>
              <w:t>Biosafety cabinet</w:t>
            </w:r>
          </w:p>
        </w:tc>
        <w:tc>
          <w:tcPr>
            <w:tcW w:w="1856" w:type="dxa"/>
            <w:tcBorders>
              <w:top w:val="single" w:sz="4" w:space="0" w:color="auto"/>
              <w:left w:val="single" w:sz="4" w:space="0" w:color="auto"/>
              <w:bottom w:val="single" w:sz="4" w:space="0" w:color="auto"/>
              <w:right w:val="single" w:sz="4" w:space="0" w:color="auto"/>
            </w:tcBorders>
            <w:noWrap/>
            <w:hideMark/>
          </w:tcPr>
          <w:p w14:paraId="6266308C" w14:textId="45F31E45" w:rsidR="00C74AAF" w:rsidRPr="00C74AAF" w:rsidRDefault="00C10922" w:rsidP="00334253">
            <w:pPr>
              <w:rPr>
                <w:rFonts w:ascii="Arial" w:hAnsi="Arial" w:cs="Arial"/>
                <w:bCs/>
                <w:szCs w:val="22"/>
              </w:rPr>
            </w:pPr>
            <w:r>
              <w:rPr>
                <w:rFonts w:ascii="Arial" w:hAnsi="Arial" w:cs="Arial"/>
                <w:bCs/>
                <w:szCs w:val="22"/>
              </w:rPr>
              <w:t>Complete and document safety training. Learn the SOP.</w:t>
            </w:r>
            <w:r w:rsidR="00064150">
              <w:rPr>
                <w:rFonts w:ascii="Arial" w:hAnsi="Arial" w:cs="Arial"/>
                <w:bCs/>
                <w:szCs w:val="22"/>
              </w:rPr>
              <w:t xml:space="preserve"> Enrolled in the Bloodborne Pathogens Program through EH&amp;S.</w:t>
            </w:r>
          </w:p>
        </w:tc>
        <w:tc>
          <w:tcPr>
            <w:tcW w:w="1856" w:type="dxa"/>
            <w:tcBorders>
              <w:top w:val="single" w:sz="4" w:space="0" w:color="auto"/>
              <w:left w:val="single" w:sz="4" w:space="0" w:color="auto"/>
              <w:bottom w:val="single" w:sz="4" w:space="0" w:color="auto"/>
              <w:right w:val="single" w:sz="4" w:space="0" w:color="auto"/>
            </w:tcBorders>
            <w:noWrap/>
            <w:hideMark/>
          </w:tcPr>
          <w:p w14:paraId="05615E2E" w14:textId="15F7DFAE" w:rsidR="00C74AAF" w:rsidRPr="00C74AAF" w:rsidRDefault="00C10922" w:rsidP="00334253">
            <w:pPr>
              <w:rPr>
                <w:rFonts w:ascii="Arial" w:hAnsi="Arial" w:cs="Arial"/>
                <w:bCs/>
                <w:szCs w:val="22"/>
              </w:rPr>
            </w:pPr>
            <w:r>
              <w:rPr>
                <w:rFonts w:ascii="Arial" w:hAnsi="Arial" w:cs="Arial"/>
                <w:bCs/>
                <w:szCs w:val="22"/>
              </w:rPr>
              <w:t>Nitrile gloves, safety glasses, fully enclosed shoes, lab coat, long pants</w:t>
            </w:r>
          </w:p>
        </w:tc>
      </w:tr>
      <w:tr w:rsidR="00C74AAF" w14:paraId="046FB6F3" w14:textId="77777777" w:rsidTr="00334253">
        <w:trPr>
          <w:trHeight w:val="499"/>
        </w:trPr>
        <w:tc>
          <w:tcPr>
            <w:tcW w:w="1345" w:type="dxa"/>
            <w:tcBorders>
              <w:top w:val="single" w:sz="4" w:space="0" w:color="auto"/>
              <w:left w:val="single" w:sz="4" w:space="0" w:color="auto"/>
              <w:bottom w:val="single" w:sz="4" w:space="0" w:color="auto"/>
              <w:right w:val="single" w:sz="4" w:space="0" w:color="auto"/>
            </w:tcBorders>
          </w:tcPr>
          <w:p w14:paraId="14FD473F" w14:textId="64F5A3F6" w:rsidR="00C74AAF" w:rsidRPr="00C74AAF" w:rsidRDefault="00C10922" w:rsidP="00334253">
            <w:pPr>
              <w:rPr>
                <w:rFonts w:ascii="Arial" w:hAnsi="Arial" w:cs="Arial"/>
                <w:bCs/>
                <w:szCs w:val="22"/>
              </w:rPr>
            </w:pPr>
            <w:r>
              <w:rPr>
                <w:rFonts w:ascii="Arial" w:hAnsi="Arial" w:cs="Arial"/>
                <w:bCs/>
                <w:szCs w:val="22"/>
              </w:rPr>
              <w:t>Working with Radiological Materials</w:t>
            </w:r>
          </w:p>
        </w:tc>
        <w:tc>
          <w:tcPr>
            <w:tcW w:w="2437" w:type="dxa"/>
            <w:tcBorders>
              <w:top w:val="single" w:sz="4" w:space="0" w:color="auto"/>
              <w:left w:val="single" w:sz="4" w:space="0" w:color="auto"/>
              <w:bottom w:val="single" w:sz="4" w:space="0" w:color="auto"/>
              <w:right w:val="single" w:sz="4" w:space="0" w:color="auto"/>
            </w:tcBorders>
            <w:noWrap/>
            <w:hideMark/>
          </w:tcPr>
          <w:p w14:paraId="609322D2" w14:textId="542EFD2B" w:rsidR="00F378D4" w:rsidRDefault="00F378D4" w:rsidP="00F378D4">
            <w:pPr>
              <w:rPr>
                <w:rFonts w:ascii="Arial" w:hAnsi="Arial" w:cs="Arial"/>
                <w:bCs/>
                <w:szCs w:val="22"/>
              </w:rPr>
            </w:pPr>
            <w:r>
              <w:rPr>
                <w:rFonts w:ascii="Arial" w:hAnsi="Arial" w:cs="Arial"/>
                <w:bCs/>
                <w:szCs w:val="22"/>
              </w:rPr>
              <w:t>Cuts, punctures, or scrapes to the skin with a radiologically contaminated needle or sharp.</w:t>
            </w:r>
          </w:p>
          <w:p w14:paraId="1D1029F3" w14:textId="77777777" w:rsidR="00064150" w:rsidRDefault="00064150" w:rsidP="00F378D4">
            <w:pPr>
              <w:rPr>
                <w:rFonts w:ascii="Arial" w:hAnsi="Arial" w:cs="Arial"/>
                <w:bCs/>
                <w:szCs w:val="22"/>
              </w:rPr>
            </w:pPr>
          </w:p>
          <w:p w14:paraId="1F8A8D99" w14:textId="3D5AE06B" w:rsidR="00064150" w:rsidRDefault="00064150" w:rsidP="00F378D4">
            <w:pPr>
              <w:rPr>
                <w:rFonts w:ascii="Arial" w:hAnsi="Arial" w:cs="Arial"/>
                <w:bCs/>
                <w:szCs w:val="22"/>
              </w:rPr>
            </w:pPr>
            <w:r w:rsidRPr="00064150">
              <w:rPr>
                <w:rFonts w:ascii="Arial" w:hAnsi="Arial" w:cs="Arial"/>
                <w:bCs/>
                <w:szCs w:val="22"/>
                <w:highlight w:val="green"/>
              </w:rPr>
              <w:t>Customize for specific material.</w:t>
            </w:r>
          </w:p>
          <w:p w14:paraId="53A2F009" w14:textId="07ABBECA" w:rsidR="00C74AAF" w:rsidRPr="00C74AAF" w:rsidRDefault="00C74AAF" w:rsidP="00334253">
            <w:pPr>
              <w:rPr>
                <w:rFonts w:ascii="Arial" w:hAnsi="Arial" w:cs="Arial"/>
                <w:bCs/>
                <w:szCs w:val="22"/>
              </w:rPr>
            </w:pPr>
          </w:p>
        </w:tc>
        <w:tc>
          <w:tcPr>
            <w:tcW w:w="1856" w:type="dxa"/>
            <w:tcBorders>
              <w:top w:val="single" w:sz="4" w:space="0" w:color="auto"/>
              <w:left w:val="single" w:sz="4" w:space="0" w:color="auto"/>
              <w:bottom w:val="single" w:sz="4" w:space="0" w:color="auto"/>
              <w:right w:val="single" w:sz="4" w:space="0" w:color="auto"/>
            </w:tcBorders>
            <w:noWrap/>
            <w:hideMark/>
          </w:tcPr>
          <w:p w14:paraId="2CDF734B" w14:textId="2C4E8F7E" w:rsidR="00C74AAF" w:rsidRPr="00C74AAF" w:rsidRDefault="00F378D4" w:rsidP="00334253">
            <w:pPr>
              <w:rPr>
                <w:rFonts w:ascii="Arial" w:hAnsi="Arial" w:cs="Arial"/>
                <w:bCs/>
                <w:szCs w:val="22"/>
              </w:rPr>
            </w:pPr>
            <w:r>
              <w:rPr>
                <w:rFonts w:ascii="Arial" w:hAnsi="Arial" w:cs="Arial"/>
                <w:bCs/>
                <w:szCs w:val="22"/>
              </w:rPr>
              <w:t>Shield</w:t>
            </w:r>
          </w:p>
        </w:tc>
        <w:tc>
          <w:tcPr>
            <w:tcW w:w="1856" w:type="dxa"/>
            <w:tcBorders>
              <w:top w:val="single" w:sz="4" w:space="0" w:color="auto"/>
              <w:left w:val="single" w:sz="4" w:space="0" w:color="auto"/>
              <w:bottom w:val="single" w:sz="4" w:space="0" w:color="auto"/>
              <w:right w:val="single" w:sz="4" w:space="0" w:color="auto"/>
            </w:tcBorders>
            <w:noWrap/>
            <w:hideMark/>
          </w:tcPr>
          <w:p w14:paraId="1356DEEA" w14:textId="0D32027A" w:rsidR="00C74AAF" w:rsidRPr="00C74AAF" w:rsidRDefault="00064150" w:rsidP="00334253">
            <w:pPr>
              <w:rPr>
                <w:rFonts w:ascii="Arial" w:hAnsi="Arial" w:cs="Arial"/>
                <w:bCs/>
                <w:szCs w:val="22"/>
              </w:rPr>
            </w:pPr>
            <w:r>
              <w:rPr>
                <w:rFonts w:ascii="Arial" w:hAnsi="Arial" w:cs="Arial"/>
                <w:bCs/>
                <w:szCs w:val="22"/>
              </w:rPr>
              <w:t>Complete and document safety training. Enrolled in RAM program through EH&amp;S.</w:t>
            </w:r>
          </w:p>
        </w:tc>
        <w:tc>
          <w:tcPr>
            <w:tcW w:w="1856" w:type="dxa"/>
            <w:tcBorders>
              <w:top w:val="single" w:sz="4" w:space="0" w:color="auto"/>
              <w:left w:val="single" w:sz="4" w:space="0" w:color="auto"/>
              <w:bottom w:val="single" w:sz="4" w:space="0" w:color="auto"/>
              <w:right w:val="single" w:sz="4" w:space="0" w:color="auto"/>
            </w:tcBorders>
            <w:noWrap/>
            <w:hideMark/>
          </w:tcPr>
          <w:p w14:paraId="06B2623F" w14:textId="0A26D7CB" w:rsidR="00C74AAF" w:rsidRPr="00C74AAF" w:rsidRDefault="00064150" w:rsidP="00334253">
            <w:pPr>
              <w:rPr>
                <w:rFonts w:ascii="Arial" w:hAnsi="Arial" w:cs="Arial"/>
                <w:bCs/>
                <w:szCs w:val="22"/>
              </w:rPr>
            </w:pPr>
            <w:r>
              <w:rPr>
                <w:rFonts w:ascii="Arial" w:hAnsi="Arial" w:cs="Arial"/>
                <w:bCs/>
                <w:szCs w:val="22"/>
              </w:rPr>
              <w:t>Safety glasses, lab coat, nitrile gloves, long pants, fully enclosed shoes</w:t>
            </w:r>
          </w:p>
        </w:tc>
      </w:tr>
      <w:tr w:rsidR="00C74AAF" w14:paraId="4EB2E009" w14:textId="77777777" w:rsidTr="00334253">
        <w:trPr>
          <w:trHeight w:val="499"/>
        </w:trPr>
        <w:tc>
          <w:tcPr>
            <w:tcW w:w="1345" w:type="dxa"/>
            <w:tcBorders>
              <w:top w:val="single" w:sz="4" w:space="0" w:color="auto"/>
              <w:left w:val="single" w:sz="4" w:space="0" w:color="auto"/>
              <w:bottom w:val="single" w:sz="4" w:space="0" w:color="auto"/>
              <w:right w:val="single" w:sz="4" w:space="0" w:color="auto"/>
            </w:tcBorders>
          </w:tcPr>
          <w:p w14:paraId="4CCA3443" w14:textId="3A669474" w:rsidR="00C74AAF" w:rsidRPr="00C74AAF" w:rsidRDefault="00064150" w:rsidP="00334253">
            <w:pPr>
              <w:rPr>
                <w:rFonts w:ascii="Arial" w:hAnsi="Arial" w:cs="Arial"/>
                <w:bCs/>
                <w:szCs w:val="22"/>
              </w:rPr>
            </w:pPr>
            <w:r>
              <w:rPr>
                <w:rFonts w:ascii="Arial" w:hAnsi="Arial" w:cs="Arial"/>
                <w:bCs/>
                <w:szCs w:val="22"/>
              </w:rPr>
              <w:lastRenderedPageBreak/>
              <w:t>Working with Hazardous Chemicals</w:t>
            </w:r>
          </w:p>
        </w:tc>
        <w:tc>
          <w:tcPr>
            <w:tcW w:w="2437" w:type="dxa"/>
            <w:tcBorders>
              <w:top w:val="single" w:sz="4" w:space="0" w:color="auto"/>
              <w:left w:val="single" w:sz="4" w:space="0" w:color="auto"/>
              <w:bottom w:val="single" w:sz="4" w:space="0" w:color="auto"/>
              <w:right w:val="single" w:sz="4" w:space="0" w:color="auto"/>
            </w:tcBorders>
            <w:noWrap/>
            <w:hideMark/>
          </w:tcPr>
          <w:p w14:paraId="0443B9B9" w14:textId="73F1EAE9" w:rsidR="00C74AAF" w:rsidRPr="00C74AAF" w:rsidRDefault="00C74AAF" w:rsidP="00334253">
            <w:pPr>
              <w:rPr>
                <w:rFonts w:ascii="Arial" w:hAnsi="Arial" w:cs="Arial"/>
                <w:bCs/>
                <w:szCs w:val="22"/>
              </w:rPr>
            </w:pPr>
            <w:r w:rsidRPr="00C74AAF">
              <w:rPr>
                <w:rFonts w:ascii="Arial" w:hAnsi="Arial" w:cs="Arial"/>
                <w:bCs/>
                <w:szCs w:val="22"/>
              </w:rPr>
              <w:t> </w:t>
            </w:r>
            <w:r w:rsidR="00064150" w:rsidRPr="00064150">
              <w:rPr>
                <w:rFonts w:ascii="Arial" w:hAnsi="Arial" w:cs="Arial"/>
                <w:bCs/>
                <w:szCs w:val="22"/>
                <w:highlight w:val="green"/>
              </w:rPr>
              <w:t>See SDS for specific chemical hazards</w:t>
            </w:r>
          </w:p>
        </w:tc>
        <w:tc>
          <w:tcPr>
            <w:tcW w:w="1856" w:type="dxa"/>
            <w:tcBorders>
              <w:top w:val="single" w:sz="4" w:space="0" w:color="auto"/>
              <w:left w:val="single" w:sz="4" w:space="0" w:color="auto"/>
              <w:bottom w:val="single" w:sz="4" w:space="0" w:color="auto"/>
              <w:right w:val="single" w:sz="4" w:space="0" w:color="auto"/>
            </w:tcBorders>
            <w:noWrap/>
            <w:hideMark/>
          </w:tcPr>
          <w:p w14:paraId="35389758" w14:textId="69A2701A" w:rsidR="00C74AAF" w:rsidRPr="00C74AAF" w:rsidRDefault="00064150" w:rsidP="00334253">
            <w:pPr>
              <w:rPr>
                <w:rFonts w:ascii="Arial" w:hAnsi="Arial" w:cs="Arial"/>
                <w:bCs/>
                <w:szCs w:val="22"/>
              </w:rPr>
            </w:pPr>
            <w:r>
              <w:rPr>
                <w:rFonts w:ascii="Arial" w:hAnsi="Arial" w:cs="Arial"/>
                <w:bCs/>
                <w:szCs w:val="22"/>
              </w:rPr>
              <w:t>Fume hood – if applicable</w:t>
            </w:r>
          </w:p>
        </w:tc>
        <w:tc>
          <w:tcPr>
            <w:tcW w:w="1856" w:type="dxa"/>
            <w:tcBorders>
              <w:top w:val="single" w:sz="4" w:space="0" w:color="auto"/>
              <w:left w:val="single" w:sz="4" w:space="0" w:color="auto"/>
              <w:bottom w:val="single" w:sz="4" w:space="0" w:color="auto"/>
              <w:right w:val="single" w:sz="4" w:space="0" w:color="auto"/>
            </w:tcBorders>
            <w:noWrap/>
            <w:hideMark/>
          </w:tcPr>
          <w:p w14:paraId="5712DA18" w14:textId="58030B84" w:rsidR="00C74AAF" w:rsidRPr="00C74AAF" w:rsidRDefault="00064150" w:rsidP="00334253">
            <w:pPr>
              <w:rPr>
                <w:rFonts w:ascii="Arial" w:hAnsi="Arial" w:cs="Arial"/>
                <w:bCs/>
                <w:szCs w:val="22"/>
              </w:rPr>
            </w:pPr>
            <w:r>
              <w:rPr>
                <w:rFonts w:ascii="Arial" w:hAnsi="Arial" w:cs="Arial"/>
                <w:bCs/>
                <w:szCs w:val="22"/>
              </w:rPr>
              <w:t xml:space="preserve">Complete and document safety training. Read the SDS. </w:t>
            </w:r>
          </w:p>
        </w:tc>
        <w:tc>
          <w:tcPr>
            <w:tcW w:w="1856" w:type="dxa"/>
            <w:tcBorders>
              <w:top w:val="single" w:sz="4" w:space="0" w:color="auto"/>
              <w:left w:val="single" w:sz="4" w:space="0" w:color="auto"/>
              <w:bottom w:val="single" w:sz="4" w:space="0" w:color="auto"/>
              <w:right w:val="single" w:sz="4" w:space="0" w:color="auto"/>
            </w:tcBorders>
            <w:noWrap/>
            <w:hideMark/>
          </w:tcPr>
          <w:p w14:paraId="09459D5E" w14:textId="1672DF7D" w:rsidR="00C74AAF" w:rsidRPr="00C74AAF" w:rsidRDefault="00064150" w:rsidP="00334253">
            <w:pPr>
              <w:rPr>
                <w:rFonts w:ascii="Arial" w:hAnsi="Arial" w:cs="Arial"/>
                <w:bCs/>
                <w:szCs w:val="22"/>
              </w:rPr>
            </w:pPr>
            <w:r>
              <w:rPr>
                <w:rFonts w:ascii="Arial" w:hAnsi="Arial" w:cs="Arial"/>
                <w:bCs/>
                <w:szCs w:val="22"/>
              </w:rPr>
              <w:t>Safety glasses, lab coat, nitrile gloves, long pants, fully enclosed shoes</w:t>
            </w:r>
          </w:p>
        </w:tc>
      </w:tr>
      <w:tr w:rsidR="00C74AAF" w14:paraId="2313B543" w14:textId="77777777" w:rsidTr="00334253">
        <w:trPr>
          <w:trHeight w:val="499"/>
        </w:trPr>
        <w:tc>
          <w:tcPr>
            <w:tcW w:w="1345" w:type="dxa"/>
            <w:tcBorders>
              <w:top w:val="single" w:sz="4" w:space="0" w:color="auto"/>
              <w:left w:val="single" w:sz="4" w:space="0" w:color="auto"/>
              <w:bottom w:val="single" w:sz="4" w:space="0" w:color="auto"/>
              <w:right w:val="single" w:sz="4" w:space="0" w:color="auto"/>
            </w:tcBorders>
          </w:tcPr>
          <w:p w14:paraId="3F499EA6" w14:textId="5E1EE680" w:rsidR="00C74AAF" w:rsidRPr="00C74AAF" w:rsidRDefault="00EE5296" w:rsidP="00334253">
            <w:pPr>
              <w:rPr>
                <w:rFonts w:ascii="Arial" w:hAnsi="Arial" w:cs="Arial"/>
                <w:bCs/>
                <w:szCs w:val="22"/>
              </w:rPr>
            </w:pPr>
            <w:r>
              <w:rPr>
                <w:rFonts w:ascii="Arial" w:hAnsi="Arial" w:cs="Arial"/>
                <w:bCs/>
                <w:szCs w:val="22"/>
              </w:rPr>
              <w:t>Recapping Needle</w:t>
            </w:r>
          </w:p>
        </w:tc>
        <w:tc>
          <w:tcPr>
            <w:tcW w:w="2437" w:type="dxa"/>
            <w:tcBorders>
              <w:top w:val="single" w:sz="4" w:space="0" w:color="auto"/>
              <w:left w:val="single" w:sz="4" w:space="0" w:color="auto"/>
              <w:bottom w:val="single" w:sz="4" w:space="0" w:color="auto"/>
              <w:right w:val="single" w:sz="4" w:space="0" w:color="auto"/>
            </w:tcBorders>
            <w:noWrap/>
            <w:hideMark/>
          </w:tcPr>
          <w:p w14:paraId="3507AC2F" w14:textId="0E5D4942" w:rsidR="00F73D58" w:rsidRDefault="00F73D58" w:rsidP="00F73D58">
            <w:pPr>
              <w:pStyle w:val="BodyTextIndent"/>
              <w:ind w:left="0"/>
              <w:rPr>
                <w:rFonts w:ascii="Arial" w:hAnsi="Arial" w:cs="Arial"/>
                <w:bCs/>
                <w:szCs w:val="22"/>
              </w:rPr>
            </w:pPr>
            <w:r>
              <w:rPr>
                <w:rFonts w:ascii="Arial" w:hAnsi="Arial" w:cs="Arial"/>
                <w:bCs/>
                <w:szCs w:val="22"/>
              </w:rPr>
              <w:t>The needle may miss the plastic cap or pierce the end of the cap, leading to a finger or hand puncture.</w:t>
            </w:r>
          </w:p>
          <w:p w14:paraId="6AD344E2" w14:textId="210791A4" w:rsidR="00F73D58" w:rsidRDefault="00F73D58" w:rsidP="00F73D58">
            <w:pPr>
              <w:pStyle w:val="BodyTextIndent"/>
              <w:ind w:left="0"/>
              <w:rPr>
                <w:rFonts w:ascii="Arial" w:hAnsi="Arial" w:cs="Arial"/>
                <w:bCs/>
                <w:szCs w:val="22"/>
              </w:rPr>
            </w:pPr>
            <w:r>
              <w:rPr>
                <w:rFonts w:ascii="Arial" w:hAnsi="Arial" w:cs="Arial"/>
                <w:bCs/>
                <w:szCs w:val="22"/>
              </w:rPr>
              <w:t>The cap could fall off leading to finger or hand puncture.</w:t>
            </w:r>
          </w:p>
          <w:p w14:paraId="0B38B1E3" w14:textId="3A6AF195" w:rsidR="00EE5296" w:rsidRDefault="00F73D58" w:rsidP="00F73D58">
            <w:pPr>
              <w:pStyle w:val="BodyTextIndent"/>
              <w:ind w:left="0"/>
              <w:rPr>
                <w:rFonts w:ascii="Arial" w:hAnsi="Arial" w:cs="Arial"/>
                <w:bCs/>
                <w:szCs w:val="22"/>
              </w:rPr>
            </w:pPr>
            <w:r>
              <w:rPr>
                <w:rFonts w:ascii="Arial" w:hAnsi="Arial" w:cs="Arial"/>
                <w:bCs/>
                <w:szCs w:val="22"/>
              </w:rPr>
              <w:t>Puncture resulting from removing the needle from the syringe.</w:t>
            </w:r>
          </w:p>
          <w:p w14:paraId="4305C79E" w14:textId="4193EBEB" w:rsidR="00F73D58" w:rsidRDefault="00EE5296" w:rsidP="00F73D58">
            <w:pPr>
              <w:rPr>
                <w:rFonts w:ascii="Arial" w:hAnsi="Arial" w:cs="Arial"/>
                <w:bCs/>
                <w:szCs w:val="22"/>
              </w:rPr>
            </w:pPr>
            <w:r>
              <w:rPr>
                <w:rFonts w:ascii="Arial" w:hAnsi="Arial" w:cs="Arial"/>
                <w:bCs/>
                <w:szCs w:val="22"/>
              </w:rPr>
              <w:t xml:space="preserve">Exposure to biological, </w:t>
            </w:r>
            <w:proofErr w:type="gramStart"/>
            <w:r>
              <w:rPr>
                <w:rFonts w:ascii="Arial" w:hAnsi="Arial" w:cs="Arial"/>
                <w:bCs/>
                <w:szCs w:val="22"/>
              </w:rPr>
              <w:t>chemical</w:t>
            </w:r>
            <w:proofErr w:type="gramEnd"/>
            <w:r>
              <w:rPr>
                <w:rFonts w:ascii="Arial" w:hAnsi="Arial" w:cs="Arial"/>
                <w:bCs/>
                <w:szCs w:val="22"/>
              </w:rPr>
              <w:t xml:space="preserve"> </w:t>
            </w:r>
            <w:r w:rsidR="00F73D58">
              <w:rPr>
                <w:rFonts w:ascii="Arial" w:hAnsi="Arial" w:cs="Arial"/>
                <w:bCs/>
                <w:szCs w:val="22"/>
              </w:rPr>
              <w:t>or</w:t>
            </w:r>
            <w:r>
              <w:rPr>
                <w:rFonts w:ascii="Arial" w:hAnsi="Arial" w:cs="Arial"/>
                <w:bCs/>
                <w:szCs w:val="22"/>
              </w:rPr>
              <w:t xml:space="preserve"> radiological materials.</w:t>
            </w:r>
            <w:r w:rsidR="00F73D58" w:rsidRPr="00064150">
              <w:rPr>
                <w:rFonts w:ascii="Arial" w:hAnsi="Arial" w:cs="Arial"/>
                <w:bCs/>
                <w:szCs w:val="22"/>
                <w:highlight w:val="green"/>
              </w:rPr>
              <w:t xml:space="preserve"> Customize for specific material.</w:t>
            </w:r>
          </w:p>
          <w:p w14:paraId="065816EE" w14:textId="4FC7DDC7" w:rsidR="00EE5296" w:rsidRPr="00C74AAF" w:rsidRDefault="00EE5296" w:rsidP="00334253">
            <w:pPr>
              <w:rPr>
                <w:rFonts w:ascii="Arial" w:hAnsi="Arial" w:cs="Arial"/>
                <w:bCs/>
                <w:szCs w:val="22"/>
              </w:rPr>
            </w:pPr>
          </w:p>
        </w:tc>
        <w:tc>
          <w:tcPr>
            <w:tcW w:w="1856" w:type="dxa"/>
            <w:tcBorders>
              <w:top w:val="single" w:sz="4" w:space="0" w:color="auto"/>
              <w:left w:val="single" w:sz="4" w:space="0" w:color="auto"/>
              <w:bottom w:val="single" w:sz="4" w:space="0" w:color="auto"/>
              <w:right w:val="single" w:sz="4" w:space="0" w:color="auto"/>
            </w:tcBorders>
            <w:noWrap/>
            <w:hideMark/>
          </w:tcPr>
          <w:p w14:paraId="7C746D04" w14:textId="1BFA3A7C" w:rsidR="00C74AAF" w:rsidRPr="00C74AAF" w:rsidRDefault="00EE5296" w:rsidP="00334253">
            <w:pPr>
              <w:rPr>
                <w:rFonts w:ascii="Arial" w:hAnsi="Arial" w:cs="Arial"/>
                <w:bCs/>
                <w:szCs w:val="22"/>
              </w:rPr>
            </w:pPr>
            <w:r>
              <w:rPr>
                <w:rFonts w:ascii="Arial" w:hAnsi="Arial" w:cs="Arial"/>
                <w:bCs/>
                <w:szCs w:val="22"/>
              </w:rPr>
              <w:t>Recapping device</w:t>
            </w:r>
          </w:p>
        </w:tc>
        <w:tc>
          <w:tcPr>
            <w:tcW w:w="1856" w:type="dxa"/>
            <w:tcBorders>
              <w:top w:val="single" w:sz="4" w:space="0" w:color="auto"/>
              <w:left w:val="single" w:sz="4" w:space="0" w:color="auto"/>
              <w:bottom w:val="single" w:sz="4" w:space="0" w:color="auto"/>
              <w:right w:val="single" w:sz="4" w:space="0" w:color="auto"/>
            </w:tcBorders>
            <w:noWrap/>
            <w:hideMark/>
          </w:tcPr>
          <w:p w14:paraId="19873A60" w14:textId="7A4A7B8E" w:rsidR="00C74AAF" w:rsidRPr="00C74AAF" w:rsidRDefault="00EE5296" w:rsidP="00334253">
            <w:pPr>
              <w:rPr>
                <w:rFonts w:ascii="Arial" w:hAnsi="Arial" w:cs="Arial"/>
                <w:bCs/>
                <w:szCs w:val="22"/>
              </w:rPr>
            </w:pPr>
            <w:r>
              <w:rPr>
                <w:rFonts w:ascii="Arial" w:hAnsi="Arial" w:cs="Arial"/>
                <w:bCs/>
                <w:szCs w:val="22"/>
              </w:rPr>
              <w:t xml:space="preserve">Complete and document safety training. Written justification and instructions for an SOP that involves recapping. </w:t>
            </w:r>
          </w:p>
        </w:tc>
        <w:tc>
          <w:tcPr>
            <w:tcW w:w="1856" w:type="dxa"/>
            <w:tcBorders>
              <w:top w:val="single" w:sz="4" w:space="0" w:color="auto"/>
              <w:left w:val="single" w:sz="4" w:space="0" w:color="auto"/>
              <w:bottom w:val="single" w:sz="4" w:space="0" w:color="auto"/>
              <w:right w:val="single" w:sz="4" w:space="0" w:color="auto"/>
            </w:tcBorders>
            <w:noWrap/>
            <w:hideMark/>
          </w:tcPr>
          <w:p w14:paraId="73D73B88" w14:textId="636C5C8B" w:rsidR="00C74AAF" w:rsidRPr="00C74AAF" w:rsidRDefault="00F73D58" w:rsidP="00334253">
            <w:pPr>
              <w:rPr>
                <w:rFonts w:ascii="Arial" w:hAnsi="Arial" w:cs="Arial"/>
                <w:bCs/>
                <w:szCs w:val="22"/>
              </w:rPr>
            </w:pPr>
            <w:r>
              <w:rPr>
                <w:rFonts w:ascii="Arial" w:hAnsi="Arial" w:cs="Arial"/>
                <w:bCs/>
                <w:szCs w:val="22"/>
              </w:rPr>
              <w:t>Safety glasses, double gloves, lab coat, long pants, fully enclosed shoes</w:t>
            </w:r>
          </w:p>
        </w:tc>
      </w:tr>
      <w:tr w:rsidR="00C74AAF" w14:paraId="65CA1ECE" w14:textId="77777777" w:rsidTr="00334253">
        <w:trPr>
          <w:trHeight w:val="499"/>
        </w:trPr>
        <w:tc>
          <w:tcPr>
            <w:tcW w:w="1345" w:type="dxa"/>
            <w:tcBorders>
              <w:top w:val="single" w:sz="4" w:space="0" w:color="auto"/>
              <w:left w:val="single" w:sz="4" w:space="0" w:color="auto"/>
              <w:bottom w:val="single" w:sz="4" w:space="0" w:color="auto"/>
              <w:right w:val="single" w:sz="4" w:space="0" w:color="auto"/>
            </w:tcBorders>
          </w:tcPr>
          <w:p w14:paraId="461D91B3" w14:textId="77777777" w:rsidR="00C74AAF" w:rsidRPr="00C74AAF" w:rsidRDefault="00C74AAF" w:rsidP="00334253">
            <w:pPr>
              <w:rPr>
                <w:rFonts w:ascii="Arial" w:hAnsi="Arial" w:cs="Arial"/>
                <w:bCs/>
                <w:szCs w:val="22"/>
              </w:rPr>
            </w:pPr>
          </w:p>
        </w:tc>
        <w:tc>
          <w:tcPr>
            <w:tcW w:w="2437" w:type="dxa"/>
            <w:tcBorders>
              <w:top w:val="single" w:sz="4" w:space="0" w:color="auto"/>
              <w:left w:val="single" w:sz="4" w:space="0" w:color="auto"/>
              <w:bottom w:val="single" w:sz="4" w:space="0" w:color="auto"/>
              <w:right w:val="single" w:sz="4" w:space="0" w:color="auto"/>
            </w:tcBorders>
            <w:noWrap/>
            <w:hideMark/>
          </w:tcPr>
          <w:p w14:paraId="776B4901" w14:textId="77777777" w:rsidR="00C74AAF" w:rsidRPr="00C74AAF" w:rsidRDefault="00C74AAF" w:rsidP="00334253">
            <w:pPr>
              <w:rPr>
                <w:rFonts w:ascii="Arial" w:hAnsi="Arial" w:cs="Arial"/>
                <w:bCs/>
                <w:szCs w:val="22"/>
              </w:rPr>
            </w:pPr>
            <w:r w:rsidRPr="00C74AAF">
              <w:rPr>
                <w:rFonts w:ascii="Arial" w:hAnsi="Arial" w:cs="Arial"/>
                <w:bCs/>
                <w:szCs w:val="22"/>
              </w:rPr>
              <w:t> </w:t>
            </w:r>
          </w:p>
        </w:tc>
        <w:tc>
          <w:tcPr>
            <w:tcW w:w="1856" w:type="dxa"/>
            <w:tcBorders>
              <w:top w:val="single" w:sz="4" w:space="0" w:color="auto"/>
              <w:left w:val="single" w:sz="4" w:space="0" w:color="auto"/>
              <w:bottom w:val="single" w:sz="4" w:space="0" w:color="auto"/>
              <w:right w:val="single" w:sz="4" w:space="0" w:color="auto"/>
            </w:tcBorders>
            <w:noWrap/>
            <w:hideMark/>
          </w:tcPr>
          <w:p w14:paraId="69DCA86B" w14:textId="77777777" w:rsidR="00C74AAF" w:rsidRPr="00C74AAF" w:rsidRDefault="00C74AAF" w:rsidP="00334253">
            <w:pPr>
              <w:rPr>
                <w:rFonts w:ascii="Arial" w:hAnsi="Arial" w:cs="Arial"/>
                <w:bCs/>
                <w:szCs w:val="22"/>
              </w:rPr>
            </w:pPr>
            <w:r w:rsidRPr="00C74AAF">
              <w:rPr>
                <w:rFonts w:ascii="Arial" w:hAnsi="Arial" w:cs="Arial"/>
                <w:bCs/>
                <w:szCs w:val="22"/>
              </w:rPr>
              <w:t> </w:t>
            </w:r>
          </w:p>
        </w:tc>
        <w:tc>
          <w:tcPr>
            <w:tcW w:w="1856" w:type="dxa"/>
            <w:tcBorders>
              <w:top w:val="single" w:sz="4" w:space="0" w:color="auto"/>
              <w:left w:val="single" w:sz="4" w:space="0" w:color="auto"/>
              <w:bottom w:val="single" w:sz="4" w:space="0" w:color="auto"/>
              <w:right w:val="single" w:sz="4" w:space="0" w:color="auto"/>
            </w:tcBorders>
            <w:noWrap/>
            <w:hideMark/>
          </w:tcPr>
          <w:p w14:paraId="5135F0DA" w14:textId="77777777" w:rsidR="00C74AAF" w:rsidRPr="00C74AAF" w:rsidRDefault="00C74AAF" w:rsidP="00334253">
            <w:pPr>
              <w:rPr>
                <w:rFonts w:ascii="Arial" w:hAnsi="Arial" w:cs="Arial"/>
                <w:bCs/>
                <w:szCs w:val="22"/>
              </w:rPr>
            </w:pPr>
            <w:r w:rsidRPr="00C74AAF">
              <w:rPr>
                <w:rFonts w:ascii="Arial" w:hAnsi="Arial" w:cs="Arial"/>
                <w:bCs/>
                <w:szCs w:val="22"/>
              </w:rPr>
              <w:t> </w:t>
            </w:r>
          </w:p>
        </w:tc>
        <w:tc>
          <w:tcPr>
            <w:tcW w:w="1856" w:type="dxa"/>
            <w:tcBorders>
              <w:top w:val="single" w:sz="4" w:space="0" w:color="auto"/>
              <w:left w:val="single" w:sz="4" w:space="0" w:color="auto"/>
              <w:bottom w:val="single" w:sz="4" w:space="0" w:color="auto"/>
              <w:right w:val="single" w:sz="4" w:space="0" w:color="auto"/>
            </w:tcBorders>
            <w:noWrap/>
            <w:hideMark/>
          </w:tcPr>
          <w:p w14:paraId="1D65CF30" w14:textId="77777777" w:rsidR="00C74AAF" w:rsidRPr="00C74AAF" w:rsidRDefault="00C74AAF" w:rsidP="00334253">
            <w:pPr>
              <w:rPr>
                <w:rFonts w:ascii="Arial" w:hAnsi="Arial" w:cs="Arial"/>
                <w:bCs/>
                <w:szCs w:val="22"/>
              </w:rPr>
            </w:pPr>
            <w:r w:rsidRPr="00C74AAF">
              <w:rPr>
                <w:rFonts w:ascii="Arial" w:hAnsi="Arial" w:cs="Arial"/>
                <w:bCs/>
                <w:szCs w:val="22"/>
              </w:rPr>
              <w:t> </w:t>
            </w:r>
          </w:p>
        </w:tc>
      </w:tr>
    </w:tbl>
    <w:p w14:paraId="160CB1C9" w14:textId="77777777" w:rsidR="00C74AAF" w:rsidRDefault="00C74AAF" w:rsidP="00C74AAF">
      <w:pPr>
        <w:ind w:left="-180"/>
        <w:rPr>
          <w:rFonts w:ascii="Arial" w:hAnsi="Arial" w:cs="Arial"/>
          <w:szCs w:val="22"/>
        </w:rPr>
      </w:pPr>
    </w:p>
    <w:p w14:paraId="63B67535" w14:textId="77777777" w:rsidR="00314523" w:rsidRDefault="00314523" w:rsidP="004070AD">
      <w:pPr>
        <w:pStyle w:val="ListParagraph"/>
        <w:ind w:left="450"/>
        <w:jc w:val="center"/>
        <w:rPr>
          <w:rFonts w:ascii="Arial" w:hAnsi="Arial" w:cs="Arial"/>
          <w:b/>
          <w:sz w:val="28"/>
          <w:szCs w:val="28"/>
        </w:rPr>
      </w:pPr>
    </w:p>
    <w:p w14:paraId="509FE141" w14:textId="0E903681" w:rsidR="00134D33" w:rsidRPr="00FC30D1" w:rsidRDefault="00134D33" w:rsidP="00C74AAF">
      <w:pPr>
        <w:pStyle w:val="ListParagraph"/>
        <w:ind w:left="1350"/>
        <w:jc w:val="center"/>
        <w:rPr>
          <w:rFonts w:ascii="Arial" w:hAnsi="Arial" w:cs="Arial"/>
          <w:b/>
          <w:sz w:val="28"/>
          <w:szCs w:val="28"/>
        </w:rPr>
      </w:pPr>
      <w:r w:rsidRPr="00FC30D1">
        <w:rPr>
          <w:rFonts w:ascii="Arial" w:hAnsi="Arial" w:cs="Arial"/>
          <w:b/>
          <w:sz w:val="28"/>
          <w:szCs w:val="28"/>
        </w:rPr>
        <w:t>TRAINING RECORD</w:t>
      </w:r>
    </w:p>
    <w:p w14:paraId="20916ADC" w14:textId="77777777" w:rsidR="00134D33" w:rsidRPr="00FC30D1" w:rsidRDefault="00134D33" w:rsidP="00134D33">
      <w:pPr>
        <w:pStyle w:val="ListParagraph"/>
        <w:ind w:left="-180"/>
        <w:jc w:val="center"/>
        <w:rPr>
          <w:rFonts w:ascii="Arial" w:hAnsi="Arial" w:cs="Arial"/>
          <w:szCs w:val="22"/>
        </w:rPr>
      </w:pPr>
      <w:r w:rsidRPr="00FC30D1">
        <w:rPr>
          <w:rFonts w:ascii="Arial" w:hAnsi="Arial" w:cs="Arial"/>
          <w:szCs w:val="22"/>
        </w:rPr>
        <w:t>Use the following table to record the training associated with this Standard Operating Procedure.</w:t>
      </w:r>
    </w:p>
    <w:p w14:paraId="05BD3126" w14:textId="77777777" w:rsidR="00134D33" w:rsidRPr="00FC30D1" w:rsidRDefault="00134D33" w:rsidP="00134D33">
      <w:pPr>
        <w:pStyle w:val="ListParagraph"/>
        <w:ind w:left="0"/>
        <w:jc w:val="center"/>
        <w:rPr>
          <w:rFonts w:ascii="Arial" w:hAnsi="Arial" w:cs="Arial"/>
          <w:szCs w:val="22"/>
        </w:rPr>
      </w:pPr>
    </w:p>
    <w:tbl>
      <w:tblPr>
        <w:tblStyle w:val="TableGrid"/>
        <w:tblW w:w="0" w:type="auto"/>
        <w:tblLook w:val="04A0" w:firstRow="1" w:lastRow="0" w:firstColumn="1" w:lastColumn="0" w:noHBand="0" w:noVBand="1"/>
      </w:tblPr>
      <w:tblGrid>
        <w:gridCol w:w="2796"/>
        <w:gridCol w:w="2829"/>
        <w:gridCol w:w="2812"/>
        <w:gridCol w:w="1525"/>
      </w:tblGrid>
      <w:tr w:rsidR="00134D33" w:rsidRPr="00FC30D1" w14:paraId="0022F5C3" w14:textId="77777777" w:rsidTr="006D5FB1">
        <w:trPr>
          <w:trHeight w:val="274"/>
        </w:trPr>
        <w:tc>
          <w:tcPr>
            <w:tcW w:w="2796" w:type="dxa"/>
          </w:tcPr>
          <w:p w14:paraId="46132D43" w14:textId="77777777" w:rsidR="00134D33" w:rsidRPr="00FC30D1" w:rsidRDefault="00134D33" w:rsidP="00F03B5D">
            <w:pPr>
              <w:pStyle w:val="ListParagraph"/>
              <w:ind w:left="0"/>
              <w:jc w:val="center"/>
              <w:rPr>
                <w:rFonts w:ascii="Arial" w:hAnsi="Arial" w:cs="Arial"/>
                <w:b/>
                <w:szCs w:val="22"/>
              </w:rPr>
            </w:pPr>
            <w:r w:rsidRPr="00FC30D1">
              <w:rPr>
                <w:rFonts w:ascii="Arial" w:hAnsi="Arial" w:cs="Arial"/>
                <w:b/>
                <w:szCs w:val="22"/>
              </w:rPr>
              <w:t>Print Name</w:t>
            </w:r>
          </w:p>
        </w:tc>
        <w:tc>
          <w:tcPr>
            <w:tcW w:w="2829" w:type="dxa"/>
          </w:tcPr>
          <w:p w14:paraId="68BC2E7E" w14:textId="77777777" w:rsidR="00134D33" w:rsidRPr="00FC30D1" w:rsidRDefault="00134D33" w:rsidP="00F03B5D">
            <w:pPr>
              <w:pStyle w:val="ListParagraph"/>
              <w:ind w:left="0"/>
              <w:jc w:val="center"/>
              <w:rPr>
                <w:rFonts w:ascii="Arial" w:hAnsi="Arial" w:cs="Arial"/>
                <w:b/>
                <w:szCs w:val="22"/>
              </w:rPr>
            </w:pPr>
            <w:r w:rsidRPr="00FC30D1">
              <w:rPr>
                <w:rFonts w:ascii="Arial" w:hAnsi="Arial" w:cs="Arial"/>
                <w:b/>
                <w:szCs w:val="22"/>
              </w:rPr>
              <w:t>Signature</w:t>
            </w:r>
          </w:p>
        </w:tc>
        <w:tc>
          <w:tcPr>
            <w:tcW w:w="2812" w:type="dxa"/>
          </w:tcPr>
          <w:p w14:paraId="165078BC" w14:textId="77777777" w:rsidR="00134D33" w:rsidRPr="00FC30D1" w:rsidRDefault="00134D33" w:rsidP="00F03B5D">
            <w:pPr>
              <w:pStyle w:val="ListParagraph"/>
              <w:ind w:left="0"/>
              <w:jc w:val="center"/>
              <w:rPr>
                <w:rFonts w:ascii="Arial" w:hAnsi="Arial" w:cs="Arial"/>
                <w:b/>
                <w:szCs w:val="22"/>
              </w:rPr>
            </w:pPr>
            <w:r w:rsidRPr="00FC30D1">
              <w:rPr>
                <w:rFonts w:ascii="Arial" w:hAnsi="Arial" w:cs="Arial"/>
                <w:b/>
                <w:szCs w:val="22"/>
              </w:rPr>
              <w:t>Trained By</w:t>
            </w:r>
          </w:p>
        </w:tc>
        <w:tc>
          <w:tcPr>
            <w:tcW w:w="1525" w:type="dxa"/>
          </w:tcPr>
          <w:p w14:paraId="2834796C" w14:textId="77777777" w:rsidR="00134D33" w:rsidRPr="00FC30D1" w:rsidRDefault="00134D33" w:rsidP="00F03B5D">
            <w:pPr>
              <w:pStyle w:val="ListParagraph"/>
              <w:ind w:left="0"/>
              <w:jc w:val="center"/>
              <w:rPr>
                <w:rFonts w:ascii="Arial" w:hAnsi="Arial" w:cs="Arial"/>
                <w:b/>
                <w:szCs w:val="22"/>
              </w:rPr>
            </w:pPr>
            <w:r w:rsidRPr="00FC30D1">
              <w:rPr>
                <w:rFonts w:ascii="Arial" w:hAnsi="Arial" w:cs="Arial"/>
                <w:b/>
                <w:szCs w:val="22"/>
              </w:rPr>
              <w:t>Date</w:t>
            </w:r>
          </w:p>
        </w:tc>
      </w:tr>
      <w:tr w:rsidR="00134D33" w:rsidRPr="00FC30D1" w14:paraId="04B988FE" w14:textId="77777777" w:rsidTr="006D5FB1">
        <w:trPr>
          <w:trHeight w:val="284"/>
        </w:trPr>
        <w:tc>
          <w:tcPr>
            <w:tcW w:w="2796" w:type="dxa"/>
          </w:tcPr>
          <w:p w14:paraId="583ADEEE" w14:textId="77777777" w:rsidR="00134D33" w:rsidRPr="00FC30D1" w:rsidRDefault="00134D33" w:rsidP="00F03B5D">
            <w:pPr>
              <w:pStyle w:val="ListParagraph"/>
              <w:ind w:left="0"/>
              <w:jc w:val="center"/>
              <w:rPr>
                <w:rFonts w:ascii="Arial" w:hAnsi="Arial" w:cs="Arial"/>
                <w:szCs w:val="22"/>
              </w:rPr>
            </w:pPr>
          </w:p>
        </w:tc>
        <w:tc>
          <w:tcPr>
            <w:tcW w:w="2829" w:type="dxa"/>
          </w:tcPr>
          <w:p w14:paraId="658726ED" w14:textId="77777777" w:rsidR="00134D33" w:rsidRPr="00FC30D1" w:rsidRDefault="00134D33" w:rsidP="00F03B5D">
            <w:pPr>
              <w:pStyle w:val="ListParagraph"/>
              <w:ind w:left="0"/>
              <w:jc w:val="center"/>
              <w:rPr>
                <w:rFonts w:ascii="Arial" w:hAnsi="Arial" w:cs="Arial"/>
                <w:szCs w:val="22"/>
              </w:rPr>
            </w:pPr>
          </w:p>
        </w:tc>
        <w:tc>
          <w:tcPr>
            <w:tcW w:w="2812" w:type="dxa"/>
          </w:tcPr>
          <w:p w14:paraId="0CED51DB" w14:textId="77777777" w:rsidR="00134D33" w:rsidRPr="00FC30D1" w:rsidRDefault="00134D33" w:rsidP="00F03B5D">
            <w:pPr>
              <w:pStyle w:val="ListParagraph"/>
              <w:ind w:left="0"/>
              <w:jc w:val="center"/>
              <w:rPr>
                <w:rFonts w:ascii="Arial" w:hAnsi="Arial" w:cs="Arial"/>
                <w:szCs w:val="22"/>
              </w:rPr>
            </w:pPr>
          </w:p>
        </w:tc>
        <w:tc>
          <w:tcPr>
            <w:tcW w:w="1525" w:type="dxa"/>
          </w:tcPr>
          <w:p w14:paraId="0769E66D" w14:textId="77777777" w:rsidR="00134D33" w:rsidRPr="00FC30D1" w:rsidRDefault="00134D33" w:rsidP="00F03B5D">
            <w:pPr>
              <w:pStyle w:val="ListParagraph"/>
              <w:ind w:left="0"/>
              <w:jc w:val="center"/>
              <w:rPr>
                <w:rFonts w:ascii="Arial" w:hAnsi="Arial" w:cs="Arial"/>
                <w:szCs w:val="22"/>
              </w:rPr>
            </w:pPr>
          </w:p>
        </w:tc>
      </w:tr>
      <w:tr w:rsidR="00134D33" w:rsidRPr="00FC30D1" w14:paraId="5EEFA32F" w14:textId="77777777" w:rsidTr="006D5FB1">
        <w:trPr>
          <w:trHeight w:val="284"/>
        </w:trPr>
        <w:tc>
          <w:tcPr>
            <w:tcW w:w="2796" w:type="dxa"/>
          </w:tcPr>
          <w:p w14:paraId="5CC91DE3" w14:textId="77777777" w:rsidR="00134D33" w:rsidRPr="00FC30D1" w:rsidRDefault="00134D33" w:rsidP="00F03B5D">
            <w:pPr>
              <w:pStyle w:val="ListParagraph"/>
              <w:ind w:left="0"/>
              <w:jc w:val="center"/>
              <w:rPr>
                <w:rFonts w:ascii="Arial" w:hAnsi="Arial" w:cs="Arial"/>
                <w:szCs w:val="22"/>
              </w:rPr>
            </w:pPr>
          </w:p>
        </w:tc>
        <w:tc>
          <w:tcPr>
            <w:tcW w:w="2829" w:type="dxa"/>
          </w:tcPr>
          <w:p w14:paraId="2A8C6E59" w14:textId="77777777" w:rsidR="00134D33" w:rsidRPr="00FC30D1" w:rsidRDefault="00134D33" w:rsidP="00F03B5D">
            <w:pPr>
              <w:pStyle w:val="ListParagraph"/>
              <w:ind w:left="0"/>
              <w:jc w:val="center"/>
              <w:rPr>
                <w:rFonts w:ascii="Arial" w:hAnsi="Arial" w:cs="Arial"/>
                <w:szCs w:val="22"/>
              </w:rPr>
            </w:pPr>
          </w:p>
        </w:tc>
        <w:tc>
          <w:tcPr>
            <w:tcW w:w="2812" w:type="dxa"/>
          </w:tcPr>
          <w:p w14:paraId="687220D9" w14:textId="77777777" w:rsidR="00134D33" w:rsidRPr="00FC30D1" w:rsidRDefault="00134D33" w:rsidP="00F03B5D">
            <w:pPr>
              <w:pStyle w:val="ListParagraph"/>
              <w:ind w:left="0"/>
              <w:jc w:val="center"/>
              <w:rPr>
                <w:rFonts w:ascii="Arial" w:hAnsi="Arial" w:cs="Arial"/>
                <w:szCs w:val="22"/>
              </w:rPr>
            </w:pPr>
          </w:p>
        </w:tc>
        <w:tc>
          <w:tcPr>
            <w:tcW w:w="1525" w:type="dxa"/>
          </w:tcPr>
          <w:p w14:paraId="7D6320D6" w14:textId="77777777" w:rsidR="00134D33" w:rsidRPr="00FC30D1" w:rsidRDefault="00134D33" w:rsidP="00F03B5D">
            <w:pPr>
              <w:pStyle w:val="ListParagraph"/>
              <w:ind w:left="0"/>
              <w:jc w:val="center"/>
              <w:rPr>
                <w:rFonts w:ascii="Arial" w:hAnsi="Arial" w:cs="Arial"/>
                <w:szCs w:val="22"/>
              </w:rPr>
            </w:pPr>
          </w:p>
        </w:tc>
      </w:tr>
      <w:tr w:rsidR="00134D33" w:rsidRPr="00FC30D1" w14:paraId="03007C16" w14:textId="77777777" w:rsidTr="006D5FB1">
        <w:trPr>
          <w:trHeight w:val="284"/>
        </w:trPr>
        <w:tc>
          <w:tcPr>
            <w:tcW w:w="2796" w:type="dxa"/>
          </w:tcPr>
          <w:p w14:paraId="2A541C37" w14:textId="77777777" w:rsidR="00134D33" w:rsidRPr="00FC30D1" w:rsidRDefault="00134D33" w:rsidP="00F03B5D">
            <w:pPr>
              <w:pStyle w:val="ListParagraph"/>
              <w:ind w:left="0"/>
              <w:jc w:val="center"/>
              <w:rPr>
                <w:rFonts w:ascii="Arial" w:hAnsi="Arial" w:cs="Arial"/>
                <w:szCs w:val="22"/>
              </w:rPr>
            </w:pPr>
          </w:p>
        </w:tc>
        <w:tc>
          <w:tcPr>
            <w:tcW w:w="2829" w:type="dxa"/>
          </w:tcPr>
          <w:p w14:paraId="77CB3129" w14:textId="77777777" w:rsidR="00134D33" w:rsidRPr="00FC30D1" w:rsidRDefault="00134D33" w:rsidP="00F03B5D">
            <w:pPr>
              <w:pStyle w:val="ListParagraph"/>
              <w:ind w:left="0"/>
              <w:jc w:val="center"/>
              <w:rPr>
                <w:rFonts w:ascii="Arial" w:hAnsi="Arial" w:cs="Arial"/>
                <w:szCs w:val="22"/>
              </w:rPr>
            </w:pPr>
          </w:p>
        </w:tc>
        <w:tc>
          <w:tcPr>
            <w:tcW w:w="2812" w:type="dxa"/>
          </w:tcPr>
          <w:p w14:paraId="4929E12A" w14:textId="77777777" w:rsidR="00134D33" w:rsidRPr="00FC30D1" w:rsidRDefault="00134D33" w:rsidP="00F03B5D">
            <w:pPr>
              <w:pStyle w:val="ListParagraph"/>
              <w:ind w:left="0"/>
              <w:jc w:val="center"/>
              <w:rPr>
                <w:rFonts w:ascii="Arial" w:hAnsi="Arial" w:cs="Arial"/>
                <w:szCs w:val="22"/>
              </w:rPr>
            </w:pPr>
          </w:p>
        </w:tc>
        <w:tc>
          <w:tcPr>
            <w:tcW w:w="1525" w:type="dxa"/>
          </w:tcPr>
          <w:p w14:paraId="66AFD80E" w14:textId="77777777" w:rsidR="00134D33" w:rsidRPr="00FC30D1" w:rsidRDefault="00134D33" w:rsidP="00F03B5D">
            <w:pPr>
              <w:pStyle w:val="ListParagraph"/>
              <w:ind w:left="0"/>
              <w:jc w:val="center"/>
              <w:rPr>
                <w:rFonts w:ascii="Arial" w:hAnsi="Arial" w:cs="Arial"/>
                <w:szCs w:val="22"/>
              </w:rPr>
            </w:pPr>
          </w:p>
        </w:tc>
      </w:tr>
      <w:tr w:rsidR="00134D33" w:rsidRPr="00FC30D1" w14:paraId="4F45D46C" w14:textId="77777777" w:rsidTr="006D5FB1">
        <w:trPr>
          <w:trHeight w:val="274"/>
        </w:trPr>
        <w:tc>
          <w:tcPr>
            <w:tcW w:w="2796" w:type="dxa"/>
          </w:tcPr>
          <w:p w14:paraId="44A51A27" w14:textId="77777777" w:rsidR="00134D33" w:rsidRPr="00FC30D1" w:rsidRDefault="00134D33" w:rsidP="00F03B5D">
            <w:pPr>
              <w:pStyle w:val="ListParagraph"/>
              <w:ind w:left="0"/>
              <w:jc w:val="center"/>
              <w:rPr>
                <w:rFonts w:ascii="Arial" w:hAnsi="Arial" w:cs="Arial"/>
                <w:szCs w:val="22"/>
              </w:rPr>
            </w:pPr>
          </w:p>
        </w:tc>
        <w:tc>
          <w:tcPr>
            <w:tcW w:w="2829" w:type="dxa"/>
          </w:tcPr>
          <w:p w14:paraId="0CE932EC" w14:textId="77777777" w:rsidR="00134D33" w:rsidRPr="00FC30D1" w:rsidRDefault="00134D33" w:rsidP="00F03B5D">
            <w:pPr>
              <w:pStyle w:val="ListParagraph"/>
              <w:ind w:left="0"/>
              <w:jc w:val="center"/>
              <w:rPr>
                <w:rFonts w:ascii="Arial" w:hAnsi="Arial" w:cs="Arial"/>
                <w:szCs w:val="22"/>
              </w:rPr>
            </w:pPr>
          </w:p>
        </w:tc>
        <w:tc>
          <w:tcPr>
            <w:tcW w:w="2812" w:type="dxa"/>
          </w:tcPr>
          <w:p w14:paraId="69534FAA" w14:textId="77777777" w:rsidR="00134D33" w:rsidRPr="00FC30D1" w:rsidRDefault="00134D33" w:rsidP="00F03B5D">
            <w:pPr>
              <w:pStyle w:val="ListParagraph"/>
              <w:ind w:left="0"/>
              <w:jc w:val="center"/>
              <w:rPr>
                <w:rFonts w:ascii="Arial" w:hAnsi="Arial" w:cs="Arial"/>
                <w:szCs w:val="22"/>
              </w:rPr>
            </w:pPr>
          </w:p>
        </w:tc>
        <w:tc>
          <w:tcPr>
            <w:tcW w:w="1525" w:type="dxa"/>
          </w:tcPr>
          <w:p w14:paraId="3C2414FC" w14:textId="77777777" w:rsidR="00134D33" w:rsidRPr="00FC30D1" w:rsidRDefault="00134D33" w:rsidP="00F03B5D">
            <w:pPr>
              <w:pStyle w:val="ListParagraph"/>
              <w:ind w:left="0"/>
              <w:jc w:val="center"/>
              <w:rPr>
                <w:rFonts w:ascii="Arial" w:hAnsi="Arial" w:cs="Arial"/>
                <w:szCs w:val="22"/>
              </w:rPr>
            </w:pPr>
          </w:p>
        </w:tc>
      </w:tr>
      <w:tr w:rsidR="00134D33" w:rsidRPr="00FC30D1" w14:paraId="79C11AD7" w14:textId="77777777" w:rsidTr="006D5FB1">
        <w:trPr>
          <w:trHeight w:val="292"/>
        </w:trPr>
        <w:tc>
          <w:tcPr>
            <w:tcW w:w="2796" w:type="dxa"/>
          </w:tcPr>
          <w:p w14:paraId="44F31B03" w14:textId="77777777" w:rsidR="00134D33" w:rsidRPr="00FC30D1" w:rsidRDefault="00134D33" w:rsidP="00F03B5D">
            <w:pPr>
              <w:pStyle w:val="ListParagraph"/>
              <w:ind w:left="0"/>
              <w:jc w:val="center"/>
              <w:rPr>
                <w:rFonts w:ascii="Arial" w:hAnsi="Arial" w:cs="Arial"/>
                <w:szCs w:val="22"/>
              </w:rPr>
            </w:pPr>
          </w:p>
        </w:tc>
        <w:tc>
          <w:tcPr>
            <w:tcW w:w="2829" w:type="dxa"/>
          </w:tcPr>
          <w:p w14:paraId="3D600B85" w14:textId="77777777" w:rsidR="00134D33" w:rsidRPr="00FC30D1" w:rsidRDefault="00134D33" w:rsidP="00F03B5D">
            <w:pPr>
              <w:pStyle w:val="ListParagraph"/>
              <w:ind w:left="0"/>
              <w:jc w:val="center"/>
              <w:rPr>
                <w:rFonts w:ascii="Arial" w:hAnsi="Arial" w:cs="Arial"/>
                <w:szCs w:val="22"/>
              </w:rPr>
            </w:pPr>
          </w:p>
        </w:tc>
        <w:tc>
          <w:tcPr>
            <w:tcW w:w="2812" w:type="dxa"/>
          </w:tcPr>
          <w:p w14:paraId="28A6C775" w14:textId="77777777" w:rsidR="00134D33" w:rsidRPr="00FC30D1" w:rsidRDefault="00134D33" w:rsidP="00F03B5D">
            <w:pPr>
              <w:pStyle w:val="ListParagraph"/>
              <w:ind w:left="0"/>
              <w:jc w:val="center"/>
              <w:rPr>
                <w:rFonts w:ascii="Arial" w:hAnsi="Arial" w:cs="Arial"/>
                <w:szCs w:val="22"/>
              </w:rPr>
            </w:pPr>
          </w:p>
        </w:tc>
        <w:tc>
          <w:tcPr>
            <w:tcW w:w="1525" w:type="dxa"/>
          </w:tcPr>
          <w:p w14:paraId="213E9AB0" w14:textId="77777777" w:rsidR="00134D33" w:rsidRPr="00FC30D1" w:rsidRDefault="00134D33" w:rsidP="00F03B5D">
            <w:pPr>
              <w:pStyle w:val="ListParagraph"/>
              <w:ind w:left="0"/>
              <w:jc w:val="center"/>
              <w:rPr>
                <w:rFonts w:ascii="Arial" w:hAnsi="Arial" w:cs="Arial"/>
                <w:szCs w:val="22"/>
              </w:rPr>
            </w:pPr>
          </w:p>
        </w:tc>
      </w:tr>
      <w:tr w:rsidR="00134D33" w:rsidRPr="00FC30D1" w14:paraId="517A768C" w14:textId="77777777" w:rsidTr="006D5FB1">
        <w:trPr>
          <w:trHeight w:val="292"/>
        </w:trPr>
        <w:tc>
          <w:tcPr>
            <w:tcW w:w="2796" w:type="dxa"/>
          </w:tcPr>
          <w:p w14:paraId="002FA032" w14:textId="77777777" w:rsidR="00134D33" w:rsidRPr="00FC30D1" w:rsidRDefault="00134D33" w:rsidP="00F03B5D">
            <w:pPr>
              <w:pStyle w:val="ListParagraph"/>
              <w:ind w:left="0"/>
              <w:jc w:val="center"/>
              <w:rPr>
                <w:rFonts w:ascii="Arial" w:hAnsi="Arial" w:cs="Arial"/>
                <w:szCs w:val="22"/>
              </w:rPr>
            </w:pPr>
          </w:p>
        </w:tc>
        <w:tc>
          <w:tcPr>
            <w:tcW w:w="2829" w:type="dxa"/>
          </w:tcPr>
          <w:p w14:paraId="3E215BD5" w14:textId="77777777" w:rsidR="00134D33" w:rsidRPr="00FC30D1" w:rsidRDefault="00134D33" w:rsidP="00F03B5D">
            <w:pPr>
              <w:pStyle w:val="ListParagraph"/>
              <w:ind w:left="0"/>
              <w:jc w:val="center"/>
              <w:rPr>
                <w:rFonts w:ascii="Arial" w:hAnsi="Arial" w:cs="Arial"/>
                <w:szCs w:val="22"/>
              </w:rPr>
            </w:pPr>
          </w:p>
        </w:tc>
        <w:tc>
          <w:tcPr>
            <w:tcW w:w="2812" w:type="dxa"/>
          </w:tcPr>
          <w:p w14:paraId="20CCC0AA" w14:textId="77777777" w:rsidR="00134D33" w:rsidRPr="00FC30D1" w:rsidRDefault="00134D33" w:rsidP="00F03B5D">
            <w:pPr>
              <w:pStyle w:val="ListParagraph"/>
              <w:ind w:left="0"/>
              <w:jc w:val="center"/>
              <w:rPr>
                <w:rFonts w:ascii="Arial" w:hAnsi="Arial" w:cs="Arial"/>
                <w:szCs w:val="22"/>
              </w:rPr>
            </w:pPr>
          </w:p>
        </w:tc>
        <w:tc>
          <w:tcPr>
            <w:tcW w:w="1525" w:type="dxa"/>
          </w:tcPr>
          <w:p w14:paraId="6A080A27" w14:textId="77777777" w:rsidR="00134D33" w:rsidRPr="00FC30D1" w:rsidRDefault="00134D33" w:rsidP="00F03B5D">
            <w:pPr>
              <w:pStyle w:val="ListParagraph"/>
              <w:ind w:left="0"/>
              <w:jc w:val="center"/>
              <w:rPr>
                <w:rFonts w:ascii="Arial" w:hAnsi="Arial" w:cs="Arial"/>
                <w:szCs w:val="22"/>
              </w:rPr>
            </w:pPr>
          </w:p>
        </w:tc>
      </w:tr>
      <w:tr w:rsidR="00134D33" w:rsidRPr="00FC30D1" w14:paraId="1CD28E99" w14:textId="77777777" w:rsidTr="006D5FB1">
        <w:trPr>
          <w:trHeight w:val="292"/>
        </w:trPr>
        <w:tc>
          <w:tcPr>
            <w:tcW w:w="2796" w:type="dxa"/>
          </w:tcPr>
          <w:p w14:paraId="6222C6C7" w14:textId="77777777" w:rsidR="00134D33" w:rsidRPr="00FC30D1" w:rsidRDefault="00134D33" w:rsidP="00F03B5D">
            <w:pPr>
              <w:pStyle w:val="ListParagraph"/>
              <w:ind w:left="0"/>
              <w:jc w:val="center"/>
              <w:rPr>
                <w:rFonts w:ascii="Arial" w:hAnsi="Arial" w:cs="Arial"/>
                <w:szCs w:val="22"/>
              </w:rPr>
            </w:pPr>
          </w:p>
        </w:tc>
        <w:tc>
          <w:tcPr>
            <w:tcW w:w="2829" w:type="dxa"/>
          </w:tcPr>
          <w:p w14:paraId="6B30AC0A" w14:textId="77777777" w:rsidR="00134D33" w:rsidRPr="00FC30D1" w:rsidRDefault="00134D33" w:rsidP="00F03B5D">
            <w:pPr>
              <w:pStyle w:val="ListParagraph"/>
              <w:ind w:left="0"/>
              <w:jc w:val="center"/>
              <w:rPr>
                <w:rFonts w:ascii="Arial" w:hAnsi="Arial" w:cs="Arial"/>
                <w:szCs w:val="22"/>
              </w:rPr>
            </w:pPr>
          </w:p>
        </w:tc>
        <w:tc>
          <w:tcPr>
            <w:tcW w:w="2812" w:type="dxa"/>
          </w:tcPr>
          <w:p w14:paraId="4544DD1D" w14:textId="77777777" w:rsidR="00134D33" w:rsidRPr="00FC30D1" w:rsidRDefault="00134D33" w:rsidP="00F03B5D">
            <w:pPr>
              <w:pStyle w:val="ListParagraph"/>
              <w:ind w:left="0"/>
              <w:jc w:val="center"/>
              <w:rPr>
                <w:rFonts w:ascii="Arial" w:hAnsi="Arial" w:cs="Arial"/>
                <w:szCs w:val="22"/>
              </w:rPr>
            </w:pPr>
          </w:p>
        </w:tc>
        <w:tc>
          <w:tcPr>
            <w:tcW w:w="1525" w:type="dxa"/>
          </w:tcPr>
          <w:p w14:paraId="7DE38782" w14:textId="77777777" w:rsidR="00134D33" w:rsidRPr="00FC30D1" w:rsidRDefault="00134D33" w:rsidP="00F03B5D">
            <w:pPr>
              <w:pStyle w:val="ListParagraph"/>
              <w:ind w:left="0"/>
              <w:jc w:val="center"/>
              <w:rPr>
                <w:rFonts w:ascii="Arial" w:hAnsi="Arial" w:cs="Arial"/>
                <w:szCs w:val="22"/>
              </w:rPr>
            </w:pPr>
          </w:p>
        </w:tc>
      </w:tr>
      <w:tr w:rsidR="00134D33" w:rsidRPr="00FC30D1" w14:paraId="4749ADA4" w14:textId="77777777" w:rsidTr="006D5FB1">
        <w:trPr>
          <w:trHeight w:val="292"/>
        </w:trPr>
        <w:tc>
          <w:tcPr>
            <w:tcW w:w="2796" w:type="dxa"/>
          </w:tcPr>
          <w:p w14:paraId="54B54D89" w14:textId="77777777" w:rsidR="00134D33" w:rsidRPr="00FC30D1" w:rsidRDefault="00134D33" w:rsidP="00F03B5D">
            <w:pPr>
              <w:pStyle w:val="ListParagraph"/>
              <w:ind w:left="0"/>
              <w:jc w:val="center"/>
              <w:rPr>
                <w:rFonts w:ascii="Arial" w:hAnsi="Arial" w:cs="Arial"/>
                <w:szCs w:val="22"/>
              </w:rPr>
            </w:pPr>
          </w:p>
        </w:tc>
        <w:tc>
          <w:tcPr>
            <w:tcW w:w="2829" w:type="dxa"/>
          </w:tcPr>
          <w:p w14:paraId="4A6C6553" w14:textId="77777777" w:rsidR="00134D33" w:rsidRPr="00FC30D1" w:rsidRDefault="00134D33" w:rsidP="00F03B5D">
            <w:pPr>
              <w:pStyle w:val="ListParagraph"/>
              <w:ind w:left="0"/>
              <w:jc w:val="center"/>
              <w:rPr>
                <w:rFonts w:ascii="Arial" w:hAnsi="Arial" w:cs="Arial"/>
                <w:szCs w:val="22"/>
              </w:rPr>
            </w:pPr>
          </w:p>
        </w:tc>
        <w:tc>
          <w:tcPr>
            <w:tcW w:w="2812" w:type="dxa"/>
          </w:tcPr>
          <w:p w14:paraId="3B77F1DA" w14:textId="77777777" w:rsidR="00134D33" w:rsidRPr="00FC30D1" w:rsidRDefault="00134D33" w:rsidP="00F03B5D">
            <w:pPr>
              <w:pStyle w:val="ListParagraph"/>
              <w:ind w:left="0"/>
              <w:jc w:val="center"/>
              <w:rPr>
                <w:rFonts w:ascii="Arial" w:hAnsi="Arial" w:cs="Arial"/>
                <w:szCs w:val="22"/>
              </w:rPr>
            </w:pPr>
          </w:p>
        </w:tc>
        <w:tc>
          <w:tcPr>
            <w:tcW w:w="1525" w:type="dxa"/>
          </w:tcPr>
          <w:p w14:paraId="038603BA" w14:textId="77777777" w:rsidR="00134D33" w:rsidRPr="00FC30D1" w:rsidRDefault="00134D33" w:rsidP="00F03B5D">
            <w:pPr>
              <w:pStyle w:val="ListParagraph"/>
              <w:ind w:left="0"/>
              <w:jc w:val="center"/>
              <w:rPr>
                <w:rFonts w:ascii="Arial" w:hAnsi="Arial" w:cs="Arial"/>
                <w:szCs w:val="22"/>
              </w:rPr>
            </w:pPr>
          </w:p>
        </w:tc>
      </w:tr>
      <w:tr w:rsidR="00134D33" w:rsidRPr="00FC30D1" w14:paraId="170D0763" w14:textId="77777777" w:rsidTr="006D5FB1">
        <w:trPr>
          <w:trHeight w:val="292"/>
        </w:trPr>
        <w:tc>
          <w:tcPr>
            <w:tcW w:w="2796" w:type="dxa"/>
          </w:tcPr>
          <w:p w14:paraId="709759D2" w14:textId="77777777" w:rsidR="00134D33" w:rsidRPr="00FC30D1" w:rsidRDefault="00134D33" w:rsidP="00F03B5D">
            <w:pPr>
              <w:pStyle w:val="ListParagraph"/>
              <w:ind w:left="0"/>
              <w:jc w:val="center"/>
              <w:rPr>
                <w:rFonts w:ascii="Arial" w:hAnsi="Arial" w:cs="Arial"/>
                <w:szCs w:val="22"/>
              </w:rPr>
            </w:pPr>
          </w:p>
        </w:tc>
        <w:tc>
          <w:tcPr>
            <w:tcW w:w="2829" w:type="dxa"/>
          </w:tcPr>
          <w:p w14:paraId="795DC70B" w14:textId="77777777" w:rsidR="00134D33" w:rsidRPr="00FC30D1" w:rsidRDefault="00134D33" w:rsidP="00F03B5D">
            <w:pPr>
              <w:pStyle w:val="ListParagraph"/>
              <w:ind w:left="0"/>
              <w:jc w:val="center"/>
              <w:rPr>
                <w:rFonts w:ascii="Arial" w:hAnsi="Arial" w:cs="Arial"/>
                <w:szCs w:val="22"/>
              </w:rPr>
            </w:pPr>
          </w:p>
        </w:tc>
        <w:tc>
          <w:tcPr>
            <w:tcW w:w="2812" w:type="dxa"/>
          </w:tcPr>
          <w:p w14:paraId="1DA9F7A5" w14:textId="77777777" w:rsidR="00134D33" w:rsidRPr="00FC30D1" w:rsidRDefault="00134D33" w:rsidP="00F03B5D">
            <w:pPr>
              <w:pStyle w:val="ListParagraph"/>
              <w:ind w:left="0"/>
              <w:jc w:val="center"/>
              <w:rPr>
                <w:rFonts w:ascii="Arial" w:hAnsi="Arial" w:cs="Arial"/>
                <w:szCs w:val="22"/>
              </w:rPr>
            </w:pPr>
          </w:p>
        </w:tc>
        <w:tc>
          <w:tcPr>
            <w:tcW w:w="1525" w:type="dxa"/>
          </w:tcPr>
          <w:p w14:paraId="1C8E3828" w14:textId="77777777" w:rsidR="00134D33" w:rsidRPr="00FC30D1" w:rsidRDefault="00134D33" w:rsidP="00F03B5D">
            <w:pPr>
              <w:pStyle w:val="ListParagraph"/>
              <w:ind w:left="0"/>
              <w:jc w:val="center"/>
              <w:rPr>
                <w:rFonts w:ascii="Arial" w:hAnsi="Arial" w:cs="Arial"/>
                <w:szCs w:val="22"/>
              </w:rPr>
            </w:pPr>
          </w:p>
        </w:tc>
      </w:tr>
      <w:tr w:rsidR="00134D33" w:rsidRPr="00FC30D1" w14:paraId="312B6B01" w14:textId="77777777" w:rsidTr="006D5FB1">
        <w:trPr>
          <w:trHeight w:val="292"/>
        </w:trPr>
        <w:tc>
          <w:tcPr>
            <w:tcW w:w="2796" w:type="dxa"/>
          </w:tcPr>
          <w:p w14:paraId="69E124EC" w14:textId="77777777" w:rsidR="00134D33" w:rsidRPr="00FC30D1" w:rsidRDefault="00134D33" w:rsidP="00F03B5D">
            <w:pPr>
              <w:pStyle w:val="ListParagraph"/>
              <w:ind w:left="0"/>
              <w:jc w:val="center"/>
              <w:rPr>
                <w:rFonts w:ascii="Arial" w:hAnsi="Arial" w:cs="Arial"/>
                <w:szCs w:val="22"/>
              </w:rPr>
            </w:pPr>
          </w:p>
        </w:tc>
        <w:tc>
          <w:tcPr>
            <w:tcW w:w="2829" w:type="dxa"/>
          </w:tcPr>
          <w:p w14:paraId="7D526844" w14:textId="77777777" w:rsidR="00134D33" w:rsidRPr="00FC30D1" w:rsidRDefault="00134D33" w:rsidP="00F03B5D">
            <w:pPr>
              <w:pStyle w:val="ListParagraph"/>
              <w:ind w:left="0"/>
              <w:jc w:val="center"/>
              <w:rPr>
                <w:rFonts w:ascii="Arial" w:hAnsi="Arial" w:cs="Arial"/>
                <w:szCs w:val="22"/>
              </w:rPr>
            </w:pPr>
          </w:p>
        </w:tc>
        <w:tc>
          <w:tcPr>
            <w:tcW w:w="2812" w:type="dxa"/>
          </w:tcPr>
          <w:p w14:paraId="5D77068A" w14:textId="77777777" w:rsidR="00134D33" w:rsidRPr="00FC30D1" w:rsidRDefault="00134D33" w:rsidP="00F03B5D">
            <w:pPr>
              <w:pStyle w:val="ListParagraph"/>
              <w:ind w:left="0"/>
              <w:jc w:val="center"/>
              <w:rPr>
                <w:rFonts w:ascii="Arial" w:hAnsi="Arial" w:cs="Arial"/>
                <w:szCs w:val="22"/>
              </w:rPr>
            </w:pPr>
          </w:p>
        </w:tc>
        <w:tc>
          <w:tcPr>
            <w:tcW w:w="1525" w:type="dxa"/>
          </w:tcPr>
          <w:p w14:paraId="3A42D67E" w14:textId="77777777" w:rsidR="00134D33" w:rsidRPr="00FC30D1" w:rsidRDefault="00134D33" w:rsidP="00F03B5D">
            <w:pPr>
              <w:pStyle w:val="ListParagraph"/>
              <w:ind w:left="0"/>
              <w:jc w:val="center"/>
              <w:rPr>
                <w:rFonts w:ascii="Arial" w:hAnsi="Arial" w:cs="Arial"/>
                <w:szCs w:val="22"/>
              </w:rPr>
            </w:pPr>
          </w:p>
        </w:tc>
      </w:tr>
      <w:tr w:rsidR="00134D33" w:rsidRPr="00FC30D1" w14:paraId="2FBBE099" w14:textId="77777777" w:rsidTr="006D5FB1">
        <w:trPr>
          <w:trHeight w:val="292"/>
        </w:trPr>
        <w:tc>
          <w:tcPr>
            <w:tcW w:w="2796" w:type="dxa"/>
          </w:tcPr>
          <w:p w14:paraId="69B4C6EC" w14:textId="77777777" w:rsidR="00134D33" w:rsidRPr="00FC30D1" w:rsidRDefault="00134D33" w:rsidP="00F03B5D">
            <w:pPr>
              <w:pStyle w:val="ListParagraph"/>
              <w:ind w:left="0"/>
              <w:jc w:val="center"/>
              <w:rPr>
                <w:rFonts w:ascii="Arial" w:hAnsi="Arial" w:cs="Arial"/>
                <w:szCs w:val="22"/>
              </w:rPr>
            </w:pPr>
          </w:p>
        </w:tc>
        <w:tc>
          <w:tcPr>
            <w:tcW w:w="2829" w:type="dxa"/>
          </w:tcPr>
          <w:p w14:paraId="57404977" w14:textId="77777777" w:rsidR="00134D33" w:rsidRPr="00FC30D1" w:rsidRDefault="00134D33" w:rsidP="00F03B5D">
            <w:pPr>
              <w:pStyle w:val="ListParagraph"/>
              <w:ind w:left="0"/>
              <w:jc w:val="center"/>
              <w:rPr>
                <w:rFonts w:ascii="Arial" w:hAnsi="Arial" w:cs="Arial"/>
                <w:szCs w:val="22"/>
              </w:rPr>
            </w:pPr>
          </w:p>
        </w:tc>
        <w:tc>
          <w:tcPr>
            <w:tcW w:w="2812" w:type="dxa"/>
          </w:tcPr>
          <w:p w14:paraId="584F2C20" w14:textId="77777777" w:rsidR="00134D33" w:rsidRPr="00FC30D1" w:rsidRDefault="00134D33" w:rsidP="00F03B5D">
            <w:pPr>
              <w:pStyle w:val="ListParagraph"/>
              <w:ind w:left="0"/>
              <w:jc w:val="center"/>
              <w:rPr>
                <w:rFonts w:ascii="Arial" w:hAnsi="Arial" w:cs="Arial"/>
                <w:szCs w:val="22"/>
              </w:rPr>
            </w:pPr>
          </w:p>
        </w:tc>
        <w:tc>
          <w:tcPr>
            <w:tcW w:w="1525" w:type="dxa"/>
          </w:tcPr>
          <w:p w14:paraId="705CB5EB" w14:textId="77777777" w:rsidR="00134D33" w:rsidRPr="00FC30D1" w:rsidRDefault="00134D33" w:rsidP="00F03B5D">
            <w:pPr>
              <w:pStyle w:val="ListParagraph"/>
              <w:ind w:left="0"/>
              <w:jc w:val="center"/>
              <w:rPr>
                <w:rFonts w:ascii="Arial" w:hAnsi="Arial" w:cs="Arial"/>
                <w:szCs w:val="22"/>
              </w:rPr>
            </w:pPr>
          </w:p>
        </w:tc>
      </w:tr>
    </w:tbl>
    <w:p w14:paraId="201E9752" w14:textId="77777777" w:rsidR="00134D33" w:rsidRDefault="00134D33" w:rsidP="00B738D1">
      <w:pPr>
        <w:tabs>
          <w:tab w:val="left" w:pos="2880"/>
        </w:tabs>
        <w:rPr>
          <w:rFonts w:ascii="Arial" w:hAnsi="Arial" w:cs="Arial"/>
        </w:rPr>
      </w:pPr>
    </w:p>
    <w:p w14:paraId="40598485" w14:textId="77777777" w:rsidR="00F01DE1" w:rsidRDefault="00F01DE1" w:rsidP="00B738D1">
      <w:pPr>
        <w:tabs>
          <w:tab w:val="left" w:pos="2880"/>
        </w:tabs>
        <w:rPr>
          <w:rFonts w:ascii="Arial" w:hAnsi="Arial" w:cs="Arial"/>
        </w:rPr>
      </w:pPr>
    </w:p>
    <w:p w14:paraId="69490027" w14:textId="77777777" w:rsidR="00F01DE1" w:rsidRDefault="00F01DE1" w:rsidP="00B738D1">
      <w:pPr>
        <w:tabs>
          <w:tab w:val="left" w:pos="2880"/>
        </w:tabs>
        <w:rPr>
          <w:rFonts w:ascii="Arial" w:hAnsi="Arial" w:cs="Arial"/>
        </w:rPr>
      </w:pPr>
    </w:p>
    <w:p w14:paraId="4B7A1003" w14:textId="77777777" w:rsidR="00F01DE1" w:rsidRDefault="00F01DE1" w:rsidP="00B738D1">
      <w:pPr>
        <w:tabs>
          <w:tab w:val="left" w:pos="2880"/>
        </w:tabs>
        <w:rPr>
          <w:rFonts w:ascii="Arial" w:hAnsi="Arial" w:cs="Arial"/>
        </w:rPr>
      </w:pPr>
    </w:p>
    <w:p w14:paraId="39D3DE0C" w14:textId="77777777" w:rsidR="00F01DE1" w:rsidRDefault="00F01DE1" w:rsidP="00B738D1">
      <w:pPr>
        <w:tabs>
          <w:tab w:val="left" w:pos="2880"/>
        </w:tabs>
        <w:rPr>
          <w:rFonts w:ascii="Arial" w:hAnsi="Arial" w:cs="Arial"/>
        </w:rPr>
      </w:pPr>
    </w:p>
    <w:p w14:paraId="0E0B2C11" w14:textId="77777777" w:rsidR="00F01DE1" w:rsidRDefault="00F01DE1" w:rsidP="00B738D1">
      <w:pPr>
        <w:tabs>
          <w:tab w:val="left" w:pos="2880"/>
        </w:tabs>
        <w:rPr>
          <w:rFonts w:ascii="Arial" w:hAnsi="Arial" w:cs="Arial"/>
        </w:rPr>
      </w:pPr>
    </w:p>
    <w:p w14:paraId="5002E80B" w14:textId="77777777" w:rsidR="00F01DE1" w:rsidRDefault="00F01DE1" w:rsidP="00B738D1">
      <w:pPr>
        <w:tabs>
          <w:tab w:val="left" w:pos="2880"/>
        </w:tabs>
        <w:rPr>
          <w:rFonts w:ascii="Arial" w:hAnsi="Arial" w:cs="Arial"/>
        </w:rPr>
      </w:pPr>
    </w:p>
    <w:p w14:paraId="08C6B395" w14:textId="4263ECD4" w:rsidR="009765B8" w:rsidRDefault="009765B8" w:rsidP="00B738D1">
      <w:pPr>
        <w:tabs>
          <w:tab w:val="left" w:pos="2880"/>
        </w:tabs>
        <w:rPr>
          <w:rFonts w:ascii="Arial" w:hAnsi="Arial" w:cs="Arial"/>
        </w:rPr>
      </w:pPr>
      <w:r>
        <w:rPr>
          <w:rFonts w:ascii="Arial" w:hAnsi="Arial" w:cs="Arial"/>
        </w:rPr>
        <w:lastRenderedPageBreak/>
        <w:t>Sharps appendix</w:t>
      </w:r>
    </w:p>
    <w:p w14:paraId="77C35818" w14:textId="5C308CD8" w:rsidR="00EC18A1" w:rsidRDefault="00755A3B" w:rsidP="00B738D1">
      <w:pPr>
        <w:tabs>
          <w:tab w:val="left" w:pos="2880"/>
        </w:tabs>
        <w:rPr>
          <w:rFonts w:ascii="Arial" w:hAnsi="Arial" w:cs="Arial"/>
        </w:rPr>
      </w:pPr>
      <w:r w:rsidRPr="00EC18A1">
        <w:rPr>
          <w:rFonts w:ascii="Arial" w:hAnsi="Arial" w:cs="Arial"/>
          <w:noProof/>
        </w:rPr>
        <mc:AlternateContent>
          <mc:Choice Requires="wps">
            <w:drawing>
              <wp:anchor distT="45720" distB="45720" distL="114300" distR="114300" simplePos="0" relativeHeight="251677696" behindDoc="0" locked="0" layoutInCell="1" allowOverlap="1" wp14:anchorId="08B82261" wp14:editId="31B050BE">
                <wp:simplePos x="0" y="0"/>
                <wp:positionH relativeFrom="column">
                  <wp:posOffset>4627245</wp:posOffset>
                </wp:positionH>
                <wp:positionV relativeFrom="paragraph">
                  <wp:posOffset>7070090</wp:posOffset>
                </wp:positionV>
                <wp:extent cx="1000125" cy="1404620"/>
                <wp:effectExtent l="0" t="0" r="0" b="0"/>
                <wp:wrapNone/>
                <wp:docPr id="66719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404620"/>
                        </a:xfrm>
                        <a:prstGeom prst="rect">
                          <a:avLst/>
                        </a:prstGeom>
                        <a:noFill/>
                        <a:ln w="9525">
                          <a:noFill/>
                          <a:miter lim="800000"/>
                          <a:headEnd/>
                          <a:tailEnd/>
                        </a:ln>
                      </wps:spPr>
                      <wps:txbx>
                        <w:txbxContent>
                          <w:p w14:paraId="3DD46F9C" w14:textId="53C4B5BD" w:rsidR="00755A3B" w:rsidRPr="00755A3B" w:rsidRDefault="00755A3B" w:rsidP="00755A3B">
                            <w:pPr>
                              <w:rPr>
                                <w:b/>
                                <w:bCs/>
                                <w:color w:val="FFFFFF" w:themeColor="background1"/>
                              </w:rPr>
                            </w:pPr>
                            <w:r>
                              <w:rPr>
                                <w:b/>
                                <w:bCs/>
                                <w:color w:val="FFFFFF" w:themeColor="background1"/>
                              </w:rPr>
                              <w:t xml:space="preserve">Microtome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B82261" id="_x0000_t202" coordsize="21600,21600" o:spt="202" path="m,l,21600r21600,l21600,xe">
                <v:stroke joinstyle="miter"/>
                <v:path gradientshapeok="t" o:connecttype="rect"/>
              </v:shapetype>
              <v:shape id="Text Box 2" o:spid="_x0000_s1026" type="#_x0000_t202" style="position:absolute;margin-left:364.35pt;margin-top:556.7pt;width:78.7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" filled="f" stroked="f">
                <v:textbox style="mso-fit-shape-to-text:t">
                  <w:txbxContent>
                    <w:p w14:paraId="3DD46F9C" w14:textId="53C4B5BD" w:rsidR="00755A3B" w:rsidRPr="00755A3B" w:rsidRDefault="00755A3B" w:rsidP="00755A3B">
                      <w:pPr>
                        <w:rPr>
                          <w:b/>
                          <w:bCs/>
                          <w:color w:val="FFFFFF" w:themeColor="background1"/>
                        </w:rPr>
                      </w:pPr>
                      <w:r>
                        <w:rPr>
                          <w:b/>
                          <w:bCs/>
                          <w:color w:val="FFFFFF" w:themeColor="background1"/>
                        </w:rPr>
                        <w:t xml:space="preserve">Microtome </w:t>
                      </w:r>
                    </w:p>
                  </w:txbxContent>
                </v:textbox>
              </v:shape>
            </w:pict>
          </mc:Fallback>
        </mc:AlternateContent>
      </w:r>
      <w:r w:rsidRPr="00EC18A1">
        <w:rPr>
          <w:rFonts w:ascii="Arial" w:hAnsi="Arial" w:cs="Arial"/>
          <w:noProof/>
        </w:rPr>
        <mc:AlternateContent>
          <mc:Choice Requires="wps">
            <w:drawing>
              <wp:anchor distT="45720" distB="45720" distL="114300" distR="114300" simplePos="0" relativeHeight="251675648" behindDoc="0" locked="0" layoutInCell="1" allowOverlap="1" wp14:anchorId="72C89197" wp14:editId="0C479EE0">
                <wp:simplePos x="0" y="0"/>
                <wp:positionH relativeFrom="column">
                  <wp:posOffset>0</wp:posOffset>
                </wp:positionH>
                <wp:positionV relativeFrom="paragraph">
                  <wp:posOffset>3255010</wp:posOffset>
                </wp:positionV>
                <wp:extent cx="1257300" cy="1404620"/>
                <wp:effectExtent l="0" t="0" r="0" b="0"/>
                <wp:wrapNone/>
                <wp:docPr id="5233545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404620"/>
                        </a:xfrm>
                        <a:prstGeom prst="rect">
                          <a:avLst/>
                        </a:prstGeom>
                        <a:noFill/>
                        <a:ln w="9525">
                          <a:noFill/>
                          <a:miter lim="800000"/>
                          <a:headEnd/>
                          <a:tailEnd/>
                        </a:ln>
                      </wps:spPr>
                      <wps:txbx>
                        <w:txbxContent>
                          <w:p w14:paraId="46D0E582" w14:textId="0BE4B897" w:rsidR="00755A3B" w:rsidRPr="00755A3B" w:rsidRDefault="00755A3B" w:rsidP="00755A3B">
                            <w:pPr>
                              <w:rPr>
                                <w:b/>
                                <w:bCs/>
                              </w:rPr>
                            </w:pPr>
                            <w:r w:rsidRPr="00755A3B">
                              <w:rPr>
                                <w:b/>
                                <w:bCs/>
                              </w:rPr>
                              <w:t>Box Cutter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C89197" id="_x0000_s1027" type="#_x0000_t202" style="position:absolute;margin-left:0;margin-top:256.3pt;width:99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" filled="f" stroked="f">
                <v:textbox style="mso-fit-shape-to-text:t">
                  <w:txbxContent>
                    <w:p w14:paraId="46D0E582" w14:textId="0BE4B897" w:rsidR="00755A3B" w:rsidRPr="00755A3B" w:rsidRDefault="00755A3B" w:rsidP="00755A3B">
                      <w:pPr>
                        <w:rPr>
                          <w:b/>
                          <w:bCs/>
                        </w:rPr>
                      </w:pPr>
                      <w:r w:rsidRPr="00755A3B">
                        <w:rPr>
                          <w:b/>
                          <w:bCs/>
                        </w:rPr>
                        <w:t>Box Cutter</w:t>
                      </w:r>
                    </w:p>
                  </w:txbxContent>
                </v:textbox>
              </v:shape>
            </w:pict>
          </mc:Fallback>
        </mc:AlternateContent>
      </w:r>
      <w:r w:rsidRPr="00EC18A1">
        <w:rPr>
          <w:rFonts w:ascii="Arial" w:hAnsi="Arial" w:cs="Arial"/>
          <w:noProof/>
        </w:rPr>
        <mc:AlternateContent>
          <mc:Choice Requires="wps">
            <w:drawing>
              <wp:anchor distT="45720" distB="45720" distL="114300" distR="114300" simplePos="0" relativeHeight="251673600" behindDoc="0" locked="0" layoutInCell="1" allowOverlap="1" wp14:anchorId="318297FD" wp14:editId="2E1A6CE9">
                <wp:simplePos x="0" y="0"/>
                <wp:positionH relativeFrom="column">
                  <wp:posOffset>4284980</wp:posOffset>
                </wp:positionH>
                <wp:positionV relativeFrom="paragraph">
                  <wp:posOffset>3390900</wp:posOffset>
                </wp:positionV>
                <wp:extent cx="1257300" cy="1404620"/>
                <wp:effectExtent l="0" t="0" r="0" b="0"/>
                <wp:wrapNone/>
                <wp:docPr id="1557251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404620"/>
                        </a:xfrm>
                        <a:prstGeom prst="rect">
                          <a:avLst/>
                        </a:prstGeom>
                        <a:noFill/>
                        <a:ln w="9525">
                          <a:noFill/>
                          <a:miter lim="800000"/>
                          <a:headEnd/>
                          <a:tailEnd/>
                        </a:ln>
                      </wps:spPr>
                      <wps:txbx>
                        <w:txbxContent>
                          <w:p w14:paraId="4297FB4B" w14:textId="35CA4582" w:rsidR="00755A3B" w:rsidRPr="00755A3B" w:rsidRDefault="00755A3B" w:rsidP="00755A3B">
                            <w:pPr>
                              <w:rPr>
                                <w:b/>
                                <w:bCs/>
                              </w:rPr>
                            </w:pPr>
                            <w:r w:rsidRPr="00755A3B">
                              <w:rPr>
                                <w:b/>
                                <w:bCs/>
                              </w:rPr>
                              <w:t>Capillary Tubes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8297FD" id="_x0000_s1028" type="#_x0000_t202" style="position:absolute;margin-left:337.4pt;margin-top:267pt;width:99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" filled="f" stroked="f">
                <v:textbox style="mso-fit-shape-to-text:t">
                  <w:txbxContent>
                    <w:p w14:paraId="4297FB4B" w14:textId="35CA4582" w:rsidR="00755A3B" w:rsidRPr="00755A3B" w:rsidRDefault="00755A3B" w:rsidP="00755A3B">
                      <w:pPr>
                        <w:rPr>
                          <w:b/>
                          <w:bCs/>
                        </w:rPr>
                      </w:pPr>
                      <w:r w:rsidRPr="00755A3B">
                        <w:rPr>
                          <w:b/>
                          <w:bCs/>
                        </w:rPr>
                        <w:t>Capillary Tubes</w:t>
                      </w:r>
                    </w:p>
                  </w:txbxContent>
                </v:textbox>
              </v:shape>
            </w:pict>
          </mc:Fallback>
        </mc:AlternateContent>
      </w:r>
      <w:r w:rsidRPr="00EC18A1">
        <w:rPr>
          <w:rFonts w:ascii="Arial" w:hAnsi="Arial" w:cs="Arial"/>
          <w:noProof/>
        </w:rPr>
        <mc:AlternateContent>
          <mc:Choice Requires="wps">
            <w:drawing>
              <wp:anchor distT="45720" distB="45720" distL="114300" distR="114300" simplePos="0" relativeHeight="251671552" behindDoc="0" locked="0" layoutInCell="1" allowOverlap="1" wp14:anchorId="0AFC6DCD" wp14:editId="6FEF18D1">
                <wp:simplePos x="0" y="0"/>
                <wp:positionH relativeFrom="column">
                  <wp:posOffset>4789170</wp:posOffset>
                </wp:positionH>
                <wp:positionV relativeFrom="paragraph">
                  <wp:posOffset>5215255</wp:posOffset>
                </wp:positionV>
                <wp:extent cx="1257300" cy="1404620"/>
                <wp:effectExtent l="0" t="0" r="0" b="0"/>
                <wp:wrapNone/>
                <wp:docPr id="6717429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404620"/>
                        </a:xfrm>
                        <a:prstGeom prst="rect">
                          <a:avLst/>
                        </a:prstGeom>
                        <a:noFill/>
                        <a:ln w="9525">
                          <a:noFill/>
                          <a:miter lim="800000"/>
                          <a:headEnd/>
                          <a:tailEnd/>
                        </a:ln>
                      </wps:spPr>
                      <wps:txbx>
                        <w:txbxContent>
                          <w:p w14:paraId="0D5CA761" w14:textId="21997565" w:rsidR="00755A3B" w:rsidRPr="00EC18A1" w:rsidRDefault="00755A3B" w:rsidP="00755A3B">
                            <w:pPr>
                              <w:rPr>
                                <w:b/>
                                <w:bCs/>
                                <w:color w:val="FFFFFF" w:themeColor="background1"/>
                              </w:rPr>
                            </w:pPr>
                            <w:r>
                              <w:rPr>
                                <w:b/>
                                <w:bCs/>
                                <w:color w:val="FFFFFF" w:themeColor="background1"/>
                              </w:rPr>
                              <w:t>Lancets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FC6DCD" id="_x0000_s1029" type="#_x0000_t202" style="position:absolute;margin-left:377.1pt;margin-top:410.65pt;width:99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" filled="f" stroked="f">
                <v:textbox style="mso-fit-shape-to-text:t">
                  <w:txbxContent>
                    <w:p w14:paraId="0D5CA761" w14:textId="21997565" w:rsidR="00755A3B" w:rsidRPr="00EC18A1" w:rsidRDefault="00755A3B" w:rsidP="00755A3B">
                      <w:pPr>
                        <w:rPr>
                          <w:b/>
                          <w:bCs/>
                          <w:color w:val="FFFFFF" w:themeColor="background1"/>
                        </w:rPr>
                      </w:pPr>
                      <w:r>
                        <w:rPr>
                          <w:b/>
                          <w:bCs/>
                          <w:color w:val="FFFFFF" w:themeColor="background1"/>
                        </w:rPr>
                        <w:t>Lancets</w:t>
                      </w:r>
                    </w:p>
                  </w:txbxContent>
                </v:textbox>
              </v:shape>
            </w:pict>
          </mc:Fallback>
        </mc:AlternateContent>
      </w:r>
      <w:r w:rsidRPr="00EC18A1">
        <w:rPr>
          <w:rFonts w:ascii="Arial" w:hAnsi="Arial" w:cs="Arial"/>
          <w:noProof/>
        </w:rPr>
        <mc:AlternateContent>
          <mc:Choice Requires="wps">
            <w:drawing>
              <wp:anchor distT="45720" distB="45720" distL="114300" distR="114300" simplePos="0" relativeHeight="251665408" behindDoc="0" locked="0" layoutInCell="1" allowOverlap="1" wp14:anchorId="42D41E06" wp14:editId="212AEC02">
                <wp:simplePos x="0" y="0"/>
                <wp:positionH relativeFrom="column">
                  <wp:posOffset>1616075</wp:posOffset>
                </wp:positionH>
                <wp:positionV relativeFrom="paragraph">
                  <wp:posOffset>5217795</wp:posOffset>
                </wp:positionV>
                <wp:extent cx="1257300" cy="1404620"/>
                <wp:effectExtent l="0" t="0" r="0" b="0"/>
                <wp:wrapNone/>
                <wp:docPr id="14239715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404620"/>
                        </a:xfrm>
                        <a:prstGeom prst="rect">
                          <a:avLst/>
                        </a:prstGeom>
                        <a:noFill/>
                        <a:ln w="9525">
                          <a:noFill/>
                          <a:miter lim="800000"/>
                          <a:headEnd/>
                          <a:tailEnd/>
                        </a:ln>
                      </wps:spPr>
                      <wps:txbx>
                        <w:txbxContent>
                          <w:p w14:paraId="2BA17EAF" w14:textId="7730EA4D" w:rsidR="00EC18A1" w:rsidRPr="00EC18A1" w:rsidRDefault="00EC18A1" w:rsidP="00EC18A1">
                            <w:pPr>
                              <w:rPr>
                                <w:b/>
                                <w:bCs/>
                                <w:color w:val="FFFFFF" w:themeColor="background1"/>
                              </w:rPr>
                            </w:pPr>
                            <w:r w:rsidRPr="00EC18A1">
                              <w:rPr>
                                <w:b/>
                                <w:bCs/>
                                <w:color w:val="FFFFFF" w:themeColor="background1"/>
                              </w:rPr>
                              <w:t>Dental Scalers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D41E06" id="_x0000_s1030" type="#_x0000_t202" style="position:absolute;margin-left:127.25pt;margin-top:410.85pt;width:99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" filled="f" stroked="f">
                <v:textbox style="mso-fit-shape-to-text:t">
                  <w:txbxContent>
                    <w:p w14:paraId="2BA17EAF" w14:textId="7730EA4D" w:rsidR="00EC18A1" w:rsidRPr="00EC18A1" w:rsidRDefault="00EC18A1" w:rsidP="00EC18A1">
                      <w:pPr>
                        <w:rPr>
                          <w:b/>
                          <w:bCs/>
                          <w:color w:val="FFFFFF" w:themeColor="background1"/>
                        </w:rPr>
                      </w:pPr>
                      <w:r w:rsidRPr="00EC18A1">
                        <w:rPr>
                          <w:b/>
                          <w:bCs/>
                          <w:color w:val="FFFFFF" w:themeColor="background1"/>
                        </w:rPr>
                        <w:t>Dental Scalers</w:t>
                      </w:r>
                    </w:p>
                  </w:txbxContent>
                </v:textbox>
              </v:shape>
            </w:pict>
          </mc:Fallback>
        </mc:AlternateContent>
      </w:r>
      <w:r w:rsidRPr="00EC18A1">
        <w:rPr>
          <w:rFonts w:ascii="Arial" w:hAnsi="Arial" w:cs="Arial"/>
          <w:noProof/>
        </w:rPr>
        <mc:AlternateContent>
          <mc:Choice Requires="wps">
            <w:drawing>
              <wp:anchor distT="45720" distB="45720" distL="114300" distR="114300" simplePos="0" relativeHeight="251669504" behindDoc="0" locked="0" layoutInCell="1" allowOverlap="1" wp14:anchorId="4A1A1221" wp14:editId="653D8C90">
                <wp:simplePos x="0" y="0"/>
                <wp:positionH relativeFrom="column">
                  <wp:posOffset>1445260</wp:posOffset>
                </wp:positionH>
                <wp:positionV relativeFrom="paragraph">
                  <wp:posOffset>7065645</wp:posOffset>
                </wp:positionV>
                <wp:extent cx="1428750" cy="1404620"/>
                <wp:effectExtent l="0" t="0" r="0" b="0"/>
                <wp:wrapNone/>
                <wp:docPr id="11885047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1404620"/>
                        </a:xfrm>
                        <a:prstGeom prst="rect">
                          <a:avLst/>
                        </a:prstGeom>
                        <a:noFill/>
                        <a:ln w="9525">
                          <a:noFill/>
                          <a:miter lim="800000"/>
                          <a:headEnd/>
                          <a:tailEnd/>
                        </a:ln>
                      </wps:spPr>
                      <wps:txbx>
                        <w:txbxContent>
                          <w:p w14:paraId="0A5F79B5" w14:textId="696B7D30" w:rsidR="00EC18A1" w:rsidRPr="00EC18A1" w:rsidRDefault="009C4A26" w:rsidP="00EC18A1">
                            <w:pPr>
                              <w:rPr>
                                <w:b/>
                                <w:bCs/>
                                <w:color w:val="FFFFFF" w:themeColor="background1"/>
                              </w:rPr>
                            </w:pPr>
                            <w:r>
                              <w:rPr>
                                <w:b/>
                                <w:bCs/>
                                <w:color w:val="FFFFFF" w:themeColor="background1"/>
                              </w:rPr>
                              <w:t>Microscope Slide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1A1221" id="_x0000_s1031" type="#_x0000_t202" style="position:absolute;margin-left:113.8pt;margin-top:556.35pt;width:112.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" filled="f" stroked="f">
                <v:textbox style="mso-fit-shape-to-text:t">
                  <w:txbxContent>
                    <w:p w14:paraId="0A5F79B5" w14:textId="696B7D30" w:rsidR="00EC18A1" w:rsidRPr="00EC18A1" w:rsidRDefault="009C4A26" w:rsidP="00EC18A1">
                      <w:pPr>
                        <w:rPr>
                          <w:b/>
                          <w:bCs/>
                          <w:color w:val="FFFFFF" w:themeColor="background1"/>
                        </w:rPr>
                      </w:pPr>
                      <w:r>
                        <w:rPr>
                          <w:b/>
                          <w:bCs/>
                          <w:color w:val="FFFFFF" w:themeColor="background1"/>
                        </w:rPr>
                        <w:t>Microscope Slide</w:t>
                      </w:r>
                    </w:p>
                  </w:txbxContent>
                </v:textbox>
              </v:shape>
            </w:pict>
          </mc:Fallback>
        </mc:AlternateContent>
      </w:r>
      <w:r w:rsidR="00EC18A1" w:rsidRPr="00EC18A1">
        <w:rPr>
          <w:rFonts w:ascii="Arial" w:hAnsi="Arial" w:cs="Arial"/>
          <w:noProof/>
        </w:rPr>
        <mc:AlternateContent>
          <mc:Choice Requires="wps">
            <w:drawing>
              <wp:anchor distT="45720" distB="45720" distL="114300" distR="114300" simplePos="0" relativeHeight="251661312" behindDoc="0" locked="0" layoutInCell="1" allowOverlap="1" wp14:anchorId="26AEC968" wp14:editId="010EFFB2">
                <wp:simplePos x="0" y="0"/>
                <wp:positionH relativeFrom="column">
                  <wp:posOffset>4540250</wp:posOffset>
                </wp:positionH>
                <wp:positionV relativeFrom="paragraph">
                  <wp:posOffset>1612265</wp:posOffset>
                </wp:positionV>
                <wp:extent cx="1085850" cy="1404620"/>
                <wp:effectExtent l="0" t="0" r="0" b="0"/>
                <wp:wrapNone/>
                <wp:docPr id="1762649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404620"/>
                        </a:xfrm>
                        <a:prstGeom prst="rect">
                          <a:avLst/>
                        </a:prstGeom>
                        <a:noFill/>
                        <a:ln w="9525">
                          <a:noFill/>
                          <a:miter lim="800000"/>
                          <a:headEnd/>
                          <a:tailEnd/>
                        </a:ln>
                      </wps:spPr>
                      <wps:txbx>
                        <w:txbxContent>
                          <w:p w14:paraId="0723140B" w14:textId="5C480053" w:rsidR="00EC18A1" w:rsidRPr="00EC18A1" w:rsidRDefault="00EC18A1" w:rsidP="00EC18A1">
                            <w:pPr>
                              <w:rPr>
                                <w:b/>
                                <w:bCs/>
                              </w:rPr>
                            </w:pPr>
                            <w:r>
                              <w:rPr>
                                <w:b/>
                                <w:bCs/>
                              </w:rPr>
                              <w:t>Broken Glass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AEC968" id="_x0000_s1032" type="#_x0000_t202" style="position:absolute;margin-left:357.5pt;margin-top:126.95pt;width:85.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" filled="f" stroked="f">
                <v:textbox style="mso-fit-shape-to-text:t">
                  <w:txbxContent>
                    <w:p w14:paraId="0723140B" w14:textId="5C480053" w:rsidR="00EC18A1" w:rsidRPr="00EC18A1" w:rsidRDefault="00EC18A1" w:rsidP="00EC18A1">
                      <w:pPr>
                        <w:rPr>
                          <w:b/>
                          <w:bCs/>
                        </w:rPr>
                      </w:pPr>
                      <w:r>
                        <w:rPr>
                          <w:b/>
                          <w:bCs/>
                        </w:rPr>
                        <w:t>Broken Glass</w:t>
                      </w:r>
                    </w:p>
                  </w:txbxContent>
                </v:textbox>
              </v:shape>
            </w:pict>
          </mc:Fallback>
        </mc:AlternateContent>
      </w:r>
      <w:r w:rsidR="00EC18A1" w:rsidRPr="00EC18A1">
        <w:rPr>
          <w:rFonts w:ascii="Arial" w:hAnsi="Arial" w:cs="Arial"/>
          <w:noProof/>
        </w:rPr>
        <mc:AlternateContent>
          <mc:Choice Requires="wps">
            <w:drawing>
              <wp:anchor distT="45720" distB="45720" distL="114300" distR="114300" simplePos="0" relativeHeight="251659264" behindDoc="0" locked="0" layoutInCell="1" allowOverlap="1" wp14:anchorId="6F04BD92" wp14:editId="37B4FC56">
                <wp:simplePos x="0" y="0"/>
                <wp:positionH relativeFrom="column">
                  <wp:posOffset>-1905</wp:posOffset>
                </wp:positionH>
                <wp:positionV relativeFrom="paragraph">
                  <wp:posOffset>1560195</wp:posOffset>
                </wp:positionV>
                <wp:extent cx="52387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404620"/>
                        </a:xfrm>
                        <a:prstGeom prst="rect">
                          <a:avLst/>
                        </a:prstGeom>
                        <a:noFill/>
                        <a:ln w="9525">
                          <a:noFill/>
                          <a:miter lim="800000"/>
                          <a:headEnd/>
                          <a:tailEnd/>
                        </a:ln>
                      </wps:spPr>
                      <wps:txbx>
                        <w:txbxContent>
                          <w:p w14:paraId="2CE3F7AC" w14:textId="71447CBD" w:rsidR="00EC18A1" w:rsidRPr="00EC18A1" w:rsidRDefault="00EC18A1">
                            <w:pPr>
                              <w:rPr>
                                <w:b/>
                                <w:bCs/>
                              </w:rPr>
                            </w:pPr>
                            <w:r w:rsidRPr="00EC18A1">
                              <w:rPr>
                                <w:b/>
                                <w:bCs/>
                              </w:rPr>
                              <w:t>Awl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04BD92" id="_x0000_s1033" type="#_x0000_t202" style="position:absolute;margin-left:-.15pt;margin-top:122.85pt;width:41.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" filled="f" stroked="f">
                <v:textbox style="mso-fit-shape-to-text:t">
                  <w:txbxContent>
                    <w:p w14:paraId="2CE3F7AC" w14:textId="71447CBD" w:rsidR="00EC18A1" w:rsidRPr="00EC18A1" w:rsidRDefault="00EC18A1">
                      <w:pPr>
                        <w:rPr>
                          <w:b/>
                          <w:bCs/>
                        </w:rPr>
                      </w:pPr>
                      <w:r w:rsidRPr="00EC18A1">
                        <w:rPr>
                          <w:b/>
                          <w:bCs/>
                        </w:rPr>
                        <w:t>Awl</w:t>
                      </w:r>
                    </w:p>
                  </w:txbxContent>
                </v:textbox>
              </v:shape>
            </w:pict>
          </mc:Fallback>
        </mc:AlternateContent>
      </w:r>
      <w:r w:rsidR="009765B8">
        <w:rPr>
          <w:rFonts w:ascii="Arial" w:hAnsi="Arial" w:cs="Arial"/>
          <w:noProof/>
        </w:rPr>
        <w:drawing>
          <wp:inline distT="0" distB="0" distL="0" distR="0" wp14:anchorId="578B377D" wp14:editId="78012E05">
            <wp:extent cx="2743200" cy="1828800"/>
            <wp:effectExtent l="0" t="0" r="0" b="0"/>
            <wp:docPr id="17942528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r w:rsidR="00EC18A1">
        <w:rPr>
          <w:rFonts w:ascii="Arial" w:hAnsi="Arial" w:cs="Arial"/>
        </w:rPr>
        <w:t xml:space="preserve"> </w:t>
      </w:r>
      <w:r w:rsidR="00EC18A1">
        <w:rPr>
          <w:rFonts w:ascii="Arial" w:hAnsi="Arial" w:cs="Arial"/>
          <w:noProof/>
        </w:rPr>
        <w:drawing>
          <wp:inline distT="0" distB="0" distL="0" distR="0" wp14:anchorId="68B8723A" wp14:editId="3A8E167B">
            <wp:extent cx="2761488" cy="1828800"/>
            <wp:effectExtent l="0" t="0" r="1270" b="0"/>
            <wp:docPr id="13779356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1488" cy="1828800"/>
                    </a:xfrm>
                    <a:prstGeom prst="rect">
                      <a:avLst/>
                    </a:prstGeom>
                    <a:noFill/>
                    <a:ln>
                      <a:noFill/>
                    </a:ln>
                  </pic:spPr>
                </pic:pic>
              </a:graphicData>
            </a:graphic>
          </wp:inline>
        </w:drawing>
      </w:r>
      <w:r>
        <w:rPr>
          <w:rFonts w:ascii="Arial" w:hAnsi="Arial" w:cs="Arial"/>
          <w:noProof/>
        </w:rPr>
        <w:drawing>
          <wp:inline distT="0" distB="0" distL="0" distR="0" wp14:anchorId="3BAF1334" wp14:editId="5E69E239">
            <wp:extent cx="2752344" cy="1828800"/>
            <wp:effectExtent l="0" t="0" r="0" b="0"/>
            <wp:docPr id="17137464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52344" cy="1828800"/>
                    </a:xfrm>
                    <a:prstGeom prst="rect">
                      <a:avLst/>
                    </a:prstGeom>
                    <a:noFill/>
                    <a:ln>
                      <a:noFill/>
                    </a:ln>
                  </pic:spPr>
                </pic:pic>
              </a:graphicData>
            </a:graphic>
          </wp:inline>
        </w:drawing>
      </w:r>
      <w:r>
        <w:rPr>
          <w:rFonts w:ascii="Arial" w:hAnsi="Arial" w:cs="Arial"/>
        </w:rPr>
        <w:t xml:space="preserve"> </w:t>
      </w:r>
      <w:r w:rsidR="00EC18A1">
        <w:rPr>
          <w:rFonts w:ascii="Arial" w:hAnsi="Arial" w:cs="Arial"/>
          <w:noProof/>
        </w:rPr>
        <w:drawing>
          <wp:inline distT="0" distB="0" distL="0" distR="0" wp14:anchorId="16525DB1" wp14:editId="3E757173">
            <wp:extent cx="2752344" cy="1828800"/>
            <wp:effectExtent l="0" t="0" r="0" b="0"/>
            <wp:docPr id="8975313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2344" cy="1828800"/>
                    </a:xfrm>
                    <a:prstGeom prst="rect">
                      <a:avLst/>
                    </a:prstGeom>
                    <a:noFill/>
                    <a:ln>
                      <a:noFill/>
                    </a:ln>
                  </pic:spPr>
                </pic:pic>
              </a:graphicData>
            </a:graphic>
          </wp:inline>
        </w:drawing>
      </w:r>
      <w:r>
        <w:rPr>
          <w:rFonts w:ascii="Arial" w:hAnsi="Arial" w:cs="Arial"/>
        </w:rPr>
        <w:t xml:space="preserve"> </w:t>
      </w:r>
      <w:r w:rsidR="00EC18A1">
        <w:rPr>
          <w:rFonts w:ascii="Arial" w:hAnsi="Arial" w:cs="Arial"/>
        </w:rPr>
        <w:t xml:space="preserve"> </w:t>
      </w:r>
      <w:r w:rsidR="00EC18A1">
        <w:rPr>
          <w:rFonts w:ascii="Arial" w:hAnsi="Arial" w:cs="Arial"/>
          <w:noProof/>
        </w:rPr>
        <w:drawing>
          <wp:inline distT="0" distB="0" distL="0" distR="0" wp14:anchorId="25260B59" wp14:editId="053A566C">
            <wp:extent cx="2743200" cy="1828800"/>
            <wp:effectExtent l="0" t="0" r="0" b="0"/>
            <wp:docPr id="4776284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r>
        <w:rPr>
          <w:rFonts w:ascii="Arial" w:hAnsi="Arial" w:cs="Arial"/>
          <w:noProof/>
        </w:rPr>
        <w:t xml:space="preserve"> </w:t>
      </w:r>
      <w:r w:rsidR="00EC18A1">
        <w:rPr>
          <w:rFonts w:ascii="Arial" w:hAnsi="Arial" w:cs="Arial"/>
          <w:noProof/>
        </w:rPr>
        <w:drawing>
          <wp:inline distT="0" distB="0" distL="0" distR="0" wp14:anchorId="30A5E245" wp14:editId="7757688E">
            <wp:extent cx="2752344" cy="1828800"/>
            <wp:effectExtent l="0" t="0" r="0" b="0"/>
            <wp:docPr id="9768554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2344" cy="1828800"/>
                    </a:xfrm>
                    <a:prstGeom prst="rect">
                      <a:avLst/>
                    </a:prstGeom>
                    <a:noFill/>
                    <a:ln>
                      <a:noFill/>
                    </a:ln>
                  </pic:spPr>
                </pic:pic>
              </a:graphicData>
            </a:graphic>
          </wp:inline>
        </w:drawing>
      </w:r>
      <w:r w:rsidR="00EC18A1">
        <w:rPr>
          <w:rFonts w:ascii="Arial" w:hAnsi="Arial" w:cs="Arial"/>
        </w:rPr>
        <w:t xml:space="preserve"> </w:t>
      </w:r>
      <w:r w:rsidR="00EC18A1">
        <w:rPr>
          <w:rFonts w:ascii="Arial" w:hAnsi="Arial" w:cs="Arial"/>
          <w:noProof/>
        </w:rPr>
        <w:drawing>
          <wp:inline distT="0" distB="0" distL="0" distR="0" wp14:anchorId="3A4346D5" wp14:editId="4703C989">
            <wp:extent cx="2752344" cy="1828800"/>
            <wp:effectExtent l="0" t="0" r="0" b="0"/>
            <wp:docPr id="14477749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52344" cy="1828800"/>
                    </a:xfrm>
                    <a:prstGeom prst="rect">
                      <a:avLst/>
                    </a:prstGeom>
                    <a:noFill/>
                    <a:ln>
                      <a:noFill/>
                    </a:ln>
                  </pic:spPr>
                </pic:pic>
              </a:graphicData>
            </a:graphic>
          </wp:inline>
        </w:drawing>
      </w:r>
      <w:r>
        <w:rPr>
          <w:rFonts w:ascii="Arial" w:hAnsi="Arial" w:cs="Arial"/>
          <w:noProof/>
        </w:rPr>
        <w:t xml:space="preserve"> </w:t>
      </w:r>
      <w:r>
        <w:rPr>
          <w:rFonts w:ascii="Arial" w:hAnsi="Arial" w:cs="Arial"/>
          <w:noProof/>
        </w:rPr>
        <w:drawing>
          <wp:inline distT="0" distB="0" distL="0" distR="0" wp14:anchorId="711BC676" wp14:editId="2728AC62">
            <wp:extent cx="2743200" cy="1828800"/>
            <wp:effectExtent l="0" t="0" r="0" b="0"/>
            <wp:docPr id="212019111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00577FAF" w14:textId="13566608" w:rsidR="00755A3B" w:rsidRDefault="00755A3B" w:rsidP="00B738D1">
      <w:pPr>
        <w:tabs>
          <w:tab w:val="left" w:pos="2880"/>
        </w:tabs>
        <w:rPr>
          <w:rFonts w:ascii="Arial" w:hAnsi="Arial" w:cs="Arial"/>
        </w:rPr>
      </w:pPr>
      <w:r w:rsidRPr="00EC18A1">
        <w:rPr>
          <w:rFonts w:ascii="Arial" w:hAnsi="Arial" w:cs="Arial"/>
          <w:noProof/>
        </w:rPr>
        <w:lastRenderedPageBreak/>
        <mc:AlternateContent>
          <mc:Choice Requires="wps">
            <w:drawing>
              <wp:anchor distT="45720" distB="45720" distL="114300" distR="114300" simplePos="0" relativeHeight="251681792" behindDoc="0" locked="0" layoutInCell="1" allowOverlap="1" wp14:anchorId="7494ED43" wp14:editId="59ECD260">
                <wp:simplePos x="0" y="0"/>
                <wp:positionH relativeFrom="column">
                  <wp:posOffset>4531995</wp:posOffset>
                </wp:positionH>
                <wp:positionV relativeFrom="paragraph">
                  <wp:posOffset>1560195</wp:posOffset>
                </wp:positionV>
                <wp:extent cx="1104900" cy="1404620"/>
                <wp:effectExtent l="0" t="0" r="0" b="0"/>
                <wp:wrapNone/>
                <wp:docPr id="8978020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404620"/>
                        </a:xfrm>
                        <a:prstGeom prst="rect">
                          <a:avLst/>
                        </a:prstGeom>
                        <a:noFill/>
                        <a:ln w="9525">
                          <a:noFill/>
                          <a:miter lim="800000"/>
                          <a:headEnd/>
                          <a:tailEnd/>
                        </a:ln>
                      </wps:spPr>
                      <wps:txbx>
                        <w:txbxContent>
                          <w:p w14:paraId="5CDABF25" w14:textId="4E46E783" w:rsidR="00755A3B" w:rsidRPr="00755A3B" w:rsidRDefault="00755A3B" w:rsidP="00755A3B">
                            <w:pPr>
                              <w:rPr>
                                <w:b/>
                                <w:bCs/>
                              </w:rPr>
                            </w:pPr>
                            <w:r w:rsidRPr="00755A3B">
                              <w:rPr>
                                <w:b/>
                                <w:bCs/>
                              </w:rPr>
                              <w:t>Pipette Tips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94ED43" id="_x0000_s1034" type="#_x0000_t202" style="position:absolute;margin-left:356.85pt;margin-top:122.85pt;width:87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" filled="f" stroked="f">
                <v:textbox style="mso-fit-shape-to-text:t">
                  <w:txbxContent>
                    <w:p w14:paraId="5CDABF25" w14:textId="4E46E783" w:rsidR="00755A3B" w:rsidRPr="00755A3B" w:rsidRDefault="00755A3B" w:rsidP="00755A3B">
                      <w:pPr>
                        <w:rPr>
                          <w:b/>
                          <w:bCs/>
                        </w:rPr>
                      </w:pPr>
                      <w:r w:rsidRPr="00755A3B">
                        <w:rPr>
                          <w:b/>
                          <w:bCs/>
                        </w:rPr>
                        <w:t>Pipette Tips</w:t>
                      </w:r>
                    </w:p>
                  </w:txbxContent>
                </v:textbox>
              </v:shape>
            </w:pict>
          </mc:Fallback>
        </mc:AlternateContent>
      </w:r>
      <w:r w:rsidRPr="00EC18A1">
        <w:rPr>
          <w:rFonts w:ascii="Arial" w:hAnsi="Arial" w:cs="Arial"/>
          <w:noProof/>
        </w:rPr>
        <mc:AlternateContent>
          <mc:Choice Requires="wps">
            <w:drawing>
              <wp:anchor distT="45720" distB="45720" distL="114300" distR="114300" simplePos="0" relativeHeight="251679744" behindDoc="0" locked="0" layoutInCell="1" allowOverlap="1" wp14:anchorId="3B99CE40" wp14:editId="78B9DC29">
                <wp:simplePos x="0" y="0"/>
                <wp:positionH relativeFrom="column">
                  <wp:posOffset>1655445</wp:posOffset>
                </wp:positionH>
                <wp:positionV relativeFrom="paragraph">
                  <wp:posOffset>1560195</wp:posOffset>
                </wp:positionV>
                <wp:extent cx="1085850" cy="1404620"/>
                <wp:effectExtent l="0" t="0" r="0" b="0"/>
                <wp:wrapNone/>
                <wp:docPr id="6905254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404620"/>
                        </a:xfrm>
                        <a:prstGeom prst="rect">
                          <a:avLst/>
                        </a:prstGeom>
                        <a:noFill/>
                        <a:ln w="9525">
                          <a:noFill/>
                          <a:miter lim="800000"/>
                          <a:headEnd/>
                          <a:tailEnd/>
                        </a:ln>
                      </wps:spPr>
                      <wps:txbx>
                        <w:txbxContent>
                          <w:p w14:paraId="35820D97" w14:textId="3E12D70C" w:rsidR="00755A3B" w:rsidRPr="00755A3B" w:rsidRDefault="00755A3B">
                            <w:pPr>
                              <w:rPr>
                                <w:b/>
                                <w:bCs/>
                              </w:rPr>
                            </w:pPr>
                            <w:r w:rsidRPr="00755A3B">
                              <w:rPr>
                                <w:b/>
                                <w:bCs/>
                              </w:rPr>
                              <w:t>Pasteur Pipet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99CE40" id="_x0000_s1035" type="#_x0000_t202" style="position:absolute;margin-left:130.35pt;margin-top:122.85pt;width:85.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" filled="f" stroked="f">
                <v:textbox style="mso-fit-shape-to-text:t">
                  <w:txbxContent>
                    <w:p w14:paraId="35820D97" w14:textId="3E12D70C" w:rsidR="00755A3B" w:rsidRPr="00755A3B" w:rsidRDefault="00755A3B">
                      <w:pPr>
                        <w:rPr>
                          <w:b/>
                          <w:bCs/>
                        </w:rPr>
                      </w:pPr>
                      <w:r w:rsidRPr="00755A3B">
                        <w:rPr>
                          <w:b/>
                          <w:bCs/>
                        </w:rPr>
                        <w:t>Pasteur Pipet</w:t>
                      </w:r>
                    </w:p>
                  </w:txbxContent>
                </v:textbox>
              </v:shape>
            </w:pict>
          </mc:Fallback>
        </mc:AlternateContent>
      </w:r>
      <w:r>
        <w:rPr>
          <w:rFonts w:ascii="Arial" w:hAnsi="Arial" w:cs="Arial"/>
          <w:noProof/>
        </w:rPr>
        <w:drawing>
          <wp:inline distT="0" distB="0" distL="0" distR="0" wp14:anchorId="6E29D43A" wp14:editId="7F3ECC18">
            <wp:extent cx="2743200" cy="1828800"/>
            <wp:effectExtent l="0" t="0" r="0" b="0"/>
            <wp:docPr id="17614657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r>
        <w:rPr>
          <w:rFonts w:ascii="Arial" w:hAnsi="Arial" w:cs="Arial"/>
        </w:rPr>
        <w:t xml:space="preserve"> </w:t>
      </w:r>
      <w:r>
        <w:rPr>
          <w:b/>
          <w:bCs/>
          <w:noProof/>
          <w:color w:val="FFFFFF" w:themeColor="background1"/>
        </w:rPr>
        <w:drawing>
          <wp:inline distT="0" distB="0" distL="0" distR="0" wp14:anchorId="5CF78013" wp14:editId="24201E80">
            <wp:extent cx="2743200" cy="1828800"/>
            <wp:effectExtent l="0" t="0" r="0" b="0"/>
            <wp:docPr id="838801614" name="Picture 17" descr="Several plastic tips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01614" name="Picture 17" descr="Several plastic tips on a white surfac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14:paraId="20237E51" w14:textId="64EB2DAC" w:rsidR="00755A3B" w:rsidRDefault="00755A3B" w:rsidP="00B738D1">
      <w:pPr>
        <w:tabs>
          <w:tab w:val="left" w:pos="2880"/>
        </w:tabs>
        <w:rPr>
          <w:rFonts w:ascii="Arial" w:hAnsi="Arial" w:cs="Arial"/>
        </w:rPr>
      </w:pPr>
      <w:r w:rsidRPr="00EC18A1">
        <w:rPr>
          <w:rFonts w:ascii="Arial" w:hAnsi="Arial" w:cs="Arial"/>
          <w:noProof/>
        </w:rPr>
        <mc:AlternateContent>
          <mc:Choice Requires="wps">
            <w:drawing>
              <wp:anchor distT="45720" distB="45720" distL="114300" distR="114300" simplePos="0" relativeHeight="251685888" behindDoc="0" locked="0" layoutInCell="1" allowOverlap="1" wp14:anchorId="11AE18EE" wp14:editId="5D17C957">
                <wp:simplePos x="0" y="0"/>
                <wp:positionH relativeFrom="column">
                  <wp:posOffset>4827270</wp:posOffset>
                </wp:positionH>
                <wp:positionV relativeFrom="paragraph">
                  <wp:posOffset>1684020</wp:posOffset>
                </wp:positionV>
                <wp:extent cx="695325" cy="1404620"/>
                <wp:effectExtent l="0" t="0" r="0" b="0"/>
                <wp:wrapNone/>
                <wp:docPr id="13307109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404620"/>
                        </a:xfrm>
                        <a:prstGeom prst="rect">
                          <a:avLst/>
                        </a:prstGeom>
                        <a:noFill/>
                        <a:ln w="9525">
                          <a:noFill/>
                          <a:miter lim="800000"/>
                          <a:headEnd/>
                          <a:tailEnd/>
                        </a:ln>
                      </wps:spPr>
                      <wps:txbx>
                        <w:txbxContent>
                          <w:p w14:paraId="3FB4EBA2" w14:textId="086B5ED6" w:rsidR="00755A3B" w:rsidRPr="00755A3B" w:rsidRDefault="00755A3B" w:rsidP="00755A3B">
                            <w:pPr>
                              <w:rPr>
                                <w:b/>
                                <w:bCs/>
                              </w:rPr>
                            </w:pPr>
                            <w:r>
                              <w:rPr>
                                <w:b/>
                                <w:bCs/>
                              </w:rPr>
                              <w:t>Scalpel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AE18EE" id="_x0000_s1036" type="#_x0000_t202" style="position:absolute;margin-left:380.1pt;margin-top:132.6pt;width:54.7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" filled="f" stroked="f">
                <v:textbox style="mso-fit-shape-to-text:t">
                  <w:txbxContent>
                    <w:p w14:paraId="3FB4EBA2" w14:textId="086B5ED6" w:rsidR="00755A3B" w:rsidRPr="00755A3B" w:rsidRDefault="00755A3B" w:rsidP="00755A3B">
                      <w:pPr>
                        <w:rPr>
                          <w:b/>
                          <w:bCs/>
                        </w:rPr>
                      </w:pPr>
                      <w:r>
                        <w:rPr>
                          <w:b/>
                          <w:bCs/>
                        </w:rPr>
                        <w:t>Scalpel</w:t>
                      </w:r>
                    </w:p>
                  </w:txbxContent>
                </v:textbox>
              </v:shape>
            </w:pict>
          </mc:Fallback>
        </mc:AlternateContent>
      </w:r>
      <w:r w:rsidRPr="00EC18A1">
        <w:rPr>
          <w:rFonts w:ascii="Arial" w:hAnsi="Arial" w:cs="Arial"/>
          <w:noProof/>
        </w:rPr>
        <mc:AlternateContent>
          <mc:Choice Requires="wps">
            <w:drawing>
              <wp:anchor distT="45720" distB="45720" distL="114300" distR="114300" simplePos="0" relativeHeight="251683840" behindDoc="0" locked="0" layoutInCell="1" allowOverlap="1" wp14:anchorId="6A4373BE" wp14:editId="1BC0433E">
                <wp:simplePos x="0" y="0"/>
                <wp:positionH relativeFrom="column">
                  <wp:posOffset>1655445</wp:posOffset>
                </wp:positionH>
                <wp:positionV relativeFrom="paragraph">
                  <wp:posOffset>1684020</wp:posOffset>
                </wp:positionV>
                <wp:extent cx="1085850" cy="1404620"/>
                <wp:effectExtent l="0" t="0" r="0" b="0"/>
                <wp:wrapNone/>
                <wp:docPr id="17207000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404620"/>
                        </a:xfrm>
                        <a:prstGeom prst="rect">
                          <a:avLst/>
                        </a:prstGeom>
                        <a:noFill/>
                        <a:ln w="9525">
                          <a:noFill/>
                          <a:miter lim="800000"/>
                          <a:headEnd/>
                          <a:tailEnd/>
                        </a:ln>
                      </wps:spPr>
                      <wps:txbx>
                        <w:txbxContent>
                          <w:p w14:paraId="64446F18" w14:textId="17489685" w:rsidR="00755A3B" w:rsidRPr="00755A3B" w:rsidRDefault="00755A3B" w:rsidP="00755A3B">
                            <w:pPr>
                              <w:rPr>
                                <w:b/>
                                <w:bCs/>
                              </w:rPr>
                            </w:pPr>
                            <w:r>
                              <w:rPr>
                                <w:b/>
                                <w:bCs/>
                              </w:rPr>
                              <w:t>Razor Blade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4373BE" id="_x0000_s1037" type="#_x0000_t202" style="position:absolute;margin-left:130.35pt;margin-top:132.6pt;width:85.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" filled="f" stroked="f">
                <v:textbox style="mso-fit-shape-to-text:t">
                  <w:txbxContent>
                    <w:p w14:paraId="64446F18" w14:textId="17489685" w:rsidR="00755A3B" w:rsidRPr="00755A3B" w:rsidRDefault="00755A3B" w:rsidP="00755A3B">
                      <w:pPr>
                        <w:rPr>
                          <w:b/>
                          <w:bCs/>
                        </w:rPr>
                      </w:pPr>
                      <w:r>
                        <w:rPr>
                          <w:b/>
                          <w:bCs/>
                        </w:rPr>
                        <w:t>Razor Blade</w:t>
                      </w:r>
                    </w:p>
                  </w:txbxContent>
                </v:textbox>
              </v:shape>
            </w:pict>
          </mc:Fallback>
        </mc:AlternateContent>
      </w:r>
      <w:r>
        <w:rPr>
          <w:rFonts w:ascii="Arial" w:hAnsi="Arial" w:cs="Arial"/>
          <w:noProof/>
        </w:rPr>
        <w:drawing>
          <wp:inline distT="0" distB="0" distL="0" distR="0" wp14:anchorId="3F6C082A" wp14:editId="283C15E1">
            <wp:extent cx="2743200" cy="2057400"/>
            <wp:effectExtent l="0" t="0" r="0" b="0"/>
            <wp:docPr id="175255017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38C849AB" wp14:editId="6D9C8235">
            <wp:extent cx="2743200" cy="2057400"/>
            <wp:effectExtent l="0" t="0" r="0" b="0"/>
            <wp:docPr id="18982632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14:paraId="6D6E60F4" w14:textId="48913D0B" w:rsidR="00755A3B" w:rsidRDefault="00755A3B" w:rsidP="00B738D1">
      <w:pPr>
        <w:tabs>
          <w:tab w:val="left" w:pos="2880"/>
        </w:tabs>
        <w:rPr>
          <w:rFonts w:ascii="Arial" w:hAnsi="Arial" w:cs="Arial"/>
        </w:rPr>
      </w:pPr>
      <w:r w:rsidRPr="00EC18A1">
        <w:rPr>
          <w:rFonts w:ascii="Arial" w:hAnsi="Arial" w:cs="Arial"/>
          <w:noProof/>
        </w:rPr>
        <mc:AlternateContent>
          <mc:Choice Requires="wps">
            <w:drawing>
              <wp:anchor distT="45720" distB="45720" distL="114300" distR="114300" simplePos="0" relativeHeight="251689984" behindDoc="0" locked="0" layoutInCell="1" allowOverlap="1" wp14:anchorId="1375C0E6" wp14:editId="32822CC8">
                <wp:simplePos x="0" y="0"/>
                <wp:positionH relativeFrom="column">
                  <wp:posOffset>4093845</wp:posOffset>
                </wp:positionH>
                <wp:positionV relativeFrom="paragraph">
                  <wp:posOffset>1598295</wp:posOffset>
                </wp:positionV>
                <wp:extent cx="1543050" cy="1404620"/>
                <wp:effectExtent l="0" t="0" r="0" b="0"/>
                <wp:wrapNone/>
                <wp:docPr id="1185918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4620"/>
                        </a:xfrm>
                        <a:prstGeom prst="rect">
                          <a:avLst/>
                        </a:prstGeom>
                        <a:noFill/>
                        <a:ln w="9525">
                          <a:noFill/>
                          <a:miter lim="800000"/>
                          <a:headEnd/>
                          <a:tailEnd/>
                        </a:ln>
                      </wps:spPr>
                      <wps:txbx>
                        <w:txbxContent>
                          <w:p w14:paraId="58E460C1" w14:textId="4C60B47D" w:rsidR="00755A3B" w:rsidRPr="00755A3B" w:rsidRDefault="00755A3B" w:rsidP="00755A3B">
                            <w:pPr>
                              <w:rPr>
                                <w:b/>
                                <w:bCs/>
                              </w:rPr>
                            </w:pPr>
                            <w:r>
                              <w:rPr>
                                <w:b/>
                                <w:bCs/>
                              </w:rPr>
                              <w:t>Serological Pipettes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75C0E6" id="_x0000_s1038" type="#_x0000_t202" style="position:absolute;margin-left:322.35pt;margin-top:125.85pt;width:121.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" filled="f" stroked="f">
                <v:textbox style="mso-fit-shape-to-text:t">
                  <w:txbxContent>
                    <w:p w14:paraId="58E460C1" w14:textId="4C60B47D" w:rsidR="00755A3B" w:rsidRPr="00755A3B" w:rsidRDefault="00755A3B" w:rsidP="00755A3B">
                      <w:pPr>
                        <w:rPr>
                          <w:b/>
                          <w:bCs/>
                        </w:rPr>
                      </w:pPr>
                      <w:r>
                        <w:rPr>
                          <w:b/>
                          <w:bCs/>
                        </w:rPr>
                        <w:t>Serological Pipettes</w:t>
                      </w:r>
                    </w:p>
                  </w:txbxContent>
                </v:textbox>
              </v:shape>
            </w:pict>
          </mc:Fallback>
        </mc:AlternateContent>
      </w:r>
      <w:r w:rsidRPr="00EC18A1">
        <w:rPr>
          <w:rFonts w:ascii="Arial" w:hAnsi="Arial" w:cs="Arial"/>
          <w:noProof/>
        </w:rPr>
        <mc:AlternateContent>
          <mc:Choice Requires="wps">
            <w:drawing>
              <wp:anchor distT="45720" distB="45720" distL="114300" distR="114300" simplePos="0" relativeHeight="251687936" behindDoc="0" locked="0" layoutInCell="1" allowOverlap="1" wp14:anchorId="32CAC47A" wp14:editId="5D30C9FE">
                <wp:simplePos x="0" y="0"/>
                <wp:positionH relativeFrom="column">
                  <wp:posOffset>1893570</wp:posOffset>
                </wp:positionH>
                <wp:positionV relativeFrom="paragraph">
                  <wp:posOffset>1574800</wp:posOffset>
                </wp:positionV>
                <wp:extent cx="781050" cy="1404620"/>
                <wp:effectExtent l="0" t="0" r="0" b="0"/>
                <wp:wrapNone/>
                <wp:docPr id="12675669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404620"/>
                        </a:xfrm>
                        <a:prstGeom prst="rect">
                          <a:avLst/>
                        </a:prstGeom>
                        <a:noFill/>
                        <a:ln w="9525">
                          <a:noFill/>
                          <a:miter lim="800000"/>
                          <a:headEnd/>
                          <a:tailEnd/>
                        </a:ln>
                      </wps:spPr>
                      <wps:txbx>
                        <w:txbxContent>
                          <w:p w14:paraId="42C29E1E" w14:textId="20BB0F27" w:rsidR="00755A3B" w:rsidRPr="00755A3B" w:rsidRDefault="00755A3B" w:rsidP="00755A3B">
                            <w:pPr>
                              <w:rPr>
                                <w:b/>
                                <w:bCs/>
                              </w:rPr>
                            </w:pPr>
                            <w:r>
                              <w:rPr>
                                <w:b/>
                                <w:bCs/>
                              </w:rPr>
                              <w:t>Scissors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CAC47A" id="_x0000_s1039" type="#_x0000_t202" style="position:absolute;margin-left:149.1pt;margin-top:124pt;width:61.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" filled="f" stroked="f">
                <v:textbox style="mso-fit-shape-to-text:t">
                  <w:txbxContent>
                    <w:p w14:paraId="42C29E1E" w14:textId="20BB0F27" w:rsidR="00755A3B" w:rsidRPr="00755A3B" w:rsidRDefault="00755A3B" w:rsidP="00755A3B">
                      <w:pPr>
                        <w:rPr>
                          <w:b/>
                          <w:bCs/>
                        </w:rPr>
                      </w:pPr>
                      <w:r>
                        <w:rPr>
                          <w:b/>
                          <w:bCs/>
                        </w:rPr>
                        <w:t>Scissors</w:t>
                      </w:r>
                    </w:p>
                  </w:txbxContent>
                </v:textbox>
              </v:shape>
            </w:pict>
          </mc:Fallback>
        </mc:AlternateContent>
      </w:r>
      <w:r>
        <w:rPr>
          <w:rFonts w:ascii="Arial" w:hAnsi="Arial" w:cs="Arial"/>
          <w:noProof/>
        </w:rPr>
        <w:drawing>
          <wp:inline distT="0" distB="0" distL="0" distR="0" wp14:anchorId="2BBB450A" wp14:editId="3A01AED2">
            <wp:extent cx="2788920" cy="1828800"/>
            <wp:effectExtent l="0" t="0" r="0" b="0"/>
            <wp:docPr id="13232825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88920" cy="1828800"/>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3B71967D" wp14:editId="2CB1BF39">
            <wp:extent cx="2724912" cy="1828800"/>
            <wp:effectExtent l="0" t="0" r="0" b="0"/>
            <wp:docPr id="80258224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24912" cy="1828800"/>
                    </a:xfrm>
                    <a:prstGeom prst="rect">
                      <a:avLst/>
                    </a:prstGeom>
                    <a:noFill/>
                    <a:ln>
                      <a:noFill/>
                    </a:ln>
                  </pic:spPr>
                </pic:pic>
              </a:graphicData>
            </a:graphic>
          </wp:inline>
        </w:drawing>
      </w:r>
    </w:p>
    <w:p w14:paraId="4E29023B" w14:textId="39BC36CA" w:rsidR="00755A3B" w:rsidRDefault="0051056D" w:rsidP="00B738D1">
      <w:pPr>
        <w:tabs>
          <w:tab w:val="left" w:pos="2880"/>
        </w:tabs>
        <w:rPr>
          <w:rFonts w:ascii="Arial" w:hAnsi="Arial" w:cs="Arial"/>
        </w:rPr>
      </w:pPr>
      <w:r w:rsidRPr="00EC18A1">
        <w:rPr>
          <w:rFonts w:ascii="Arial" w:hAnsi="Arial" w:cs="Arial"/>
          <w:noProof/>
        </w:rPr>
        <mc:AlternateContent>
          <mc:Choice Requires="wps">
            <w:drawing>
              <wp:anchor distT="45720" distB="45720" distL="114300" distR="114300" simplePos="0" relativeHeight="251694080" behindDoc="0" locked="0" layoutInCell="1" allowOverlap="1" wp14:anchorId="048EB4C2" wp14:editId="37EC81B0">
                <wp:simplePos x="0" y="0"/>
                <wp:positionH relativeFrom="column">
                  <wp:posOffset>4208780</wp:posOffset>
                </wp:positionH>
                <wp:positionV relativeFrom="paragraph">
                  <wp:posOffset>1655445</wp:posOffset>
                </wp:positionV>
                <wp:extent cx="1343025" cy="1404620"/>
                <wp:effectExtent l="0" t="0" r="0" b="0"/>
                <wp:wrapNone/>
                <wp:docPr id="13197695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404620"/>
                        </a:xfrm>
                        <a:prstGeom prst="rect">
                          <a:avLst/>
                        </a:prstGeom>
                        <a:noFill/>
                        <a:ln w="9525">
                          <a:noFill/>
                          <a:miter lim="800000"/>
                          <a:headEnd/>
                          <a:tailEnd/>
                        </a:ln>
                      </wps:spPr>
                      <wps:txbx>
                        <w:txbxContent>
                          <w:p w14:paraId="713C3CFF" w14:textId="229CA535" w:rsidR="0051056D" w:rsidRPr="00755A3B" w:rsidRDefault="0051056D" w:rsidP="0051056D">
                            <w:pPr>
                              <w:rPr>
                                <w:b/>
                                <w:bCs/>
                              </w:rPr>
                            </w:pPr>
                            <w:r>
                              <w:rPr>
                                <w:b/>
                                <w:bCs/>
                              </w:rPr>
                              <w:t>Surgical Scissors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8EB4C2" id="_x0000_s1040" type="#_x0000_t202" style="position:absolute;margin-left:331.4pt;margin-top:130.35pt;width:105.7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" filled="f" stroked="f">
                <v:textbox style="mso-fit-shape-to-text:t">
                  <w:txbxContent>
                    <w:p w14:paraId="713C3CFF" w14:textId="229CA535" w:rsidR="0051056D" w:rsidRPr="00755A3B" w:rsidRDefault="0051056D" w:rsidP="0051056D">
                      <w:pPr>
                        <w:rPr>
                          <w:b/>
                          <w:bCs/>
                        </w:rPr>
                      </w:pPr>
                      <w:r>
                        <w:rPr>
                          <w:b/>
                          <w:bCs/>
                        </w:rPr>
                        <w:t>Surgical Scissors</w:t>
                      </w:r>
                    </w:p>
                  </w:txbxContent>
                </v:textbox>
              </v:shape>
            </w:pict>
          </mc:Fallback>
        </mc:AlternateContent>
      </w:r>
      <w:r w:rsidR="00755A3B" w:rsidRPr="00EC18A1">
        <w:rPr>
          <w:rFonts w:ascii="Arial" w:hAnsi="Arial" w:cs="Arial"/>
          <w:noProof/>
        </w:rPr>
        <mc:AlternateContent>
          <mc:Choice Requires="wps">
            <w:drawing>
              <wp:anchor distT="45720" distB="45720" distL="114300" distR="114300" simplePos="0" relativeHeight="251692032" behindDoc="0" locked="0" layoutInCell="1" allowOverlap="1" wp14:anchorId="760E97C6" wp14:editId="18F3243E">
                <wp:simplePos x="0" y="0"/>
                <wp:positionH relativeFrom="column">
                  <wp:posOffset>1798320</wp:posOffset>
                </wp:positionH>
                <wp:positionV relativeFrom="paragraph">
                  <wp:posOffset>1515110</wp:posOffset>
                </wp:positionV>
                <wp:extent cx="1028700" cy="1404620"/>
                <wp:effectExtent l="0" t="0" r="0" b="0"/>
                <wp:wrapNone/>
                <wp:docPr id="108956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4620"/>
                        </a:xfrm>
                        <a:prstGeom prst="rect">
                          <a:avLst/>
                        </a:prstGeom>
                        <a:noFill/>
                        <a:ln w="9525">
                          <a:noFill/>
                          <a:miter lim="800000"/>
                          <a:headEnd/>
                          <a:tailEnd/>
                        </a:ln>
                      </wps:spPr>
                      <wps:txbx>
                        <w:txbxContent>
                          <w:p w14:paraId="77ED177D" w14:textId="183DBD43" w:rsidR="00755A3B" w:rsidRPr="00755A3B" w:rsidRDefault="00755A3B" w:rsidP="00755A3B">
                            <w:pPr>
                              <w:rPr>
                                <w:b/>
                                <w:bCs/>
                                <w:color w:val="FFFFFF" w:themeColor="background1"/>
                              </w:rPr>
                            </w:pPr>
                            <w:r>
                              <w:rPr>
                                <w:b/>
                                <w:bCs/>
                                <w:color w:val="FFFFFF" w:themeColor="background1"/>
                              </w:rPr>
                              <w:t>Sharp Glass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0E97C6" id="_x0000_s1041" type="#_x0000_t202" style="position:absolute;margin-left:141.6pt;margin-top:119.3pt;width:81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" filled="f" stroked="f">
                <v:textbox style="mso-fit-shape-to-text:t">
                  <w:txbxContent>
                    <w:p w14:paraId="77ED177D" w14:textId="183DBD43" w:rsidR="00755A3B" w:rsidRPr="00755A3B" w:rsidRDefault="00755A3B" w:rsidP="00755A3B">
                      <w:pPr>
                        <w:rPr>
                          <w:b/>
                          <w:bCs/>
                          <w:color w:val="FFFFFF" w:themeColor="background1"/>
                        </w:rPr>
                      </w:pPr>
                      <w:r>
                        <w:rPr>
                          <w:b/>
                          <w:bCs/>
                          <w:color w:val="FFFFFF" w:themeColor="background1"/>
                        </w:rPr>
                        <w:t>Sharp Glass</w:t>
                      </w:r>
                    </w:p>
                  </w:txbxContent>
                </v:textbox>
              </v:shape>
            </w:pict>
          </mc:Fallback>
        </mc:AlternateContent>
      </w:r>
      <w:r w:rsidR="00755A3B">
        <w:rPr>
          <w:rFonts w:ascii="Arial" w:hAnsi="Arial" w:cs="Arial"/>
          <w:noProof/>
        </w:rPr>
        <w:drawing>
          <wp:inline distT="0" distB="0" distL="0" distR="0" wp14:anchorId="0239A5D0" wp14:editId="42C2227C">
            <wp:extent cx="2743200" cy="1828800"/>
            <wp:effectExtent l="0" t="0" r="0" b="0"/>
            <wp:docPr id="37365485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0C087B18" wp14:editId="35BACA81">
            <wp:extent cx="2295144" cy="1828800"/>
            <wp:effectExtent l="0" t="0" r="0" b="0"/>
            <wp:docPr id="127273989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95144" cy="1828800"/>
                    </a:xfrm>
                    <a:prstGeom prst="rect">
                      <a:avLst/>
                    </a:prstGeom>
                    <a:noFill/>
                    <a:ln>
                      <a:noFill/>
                    </a:ln>
                  </pic:spPr>
                </pic:pic>
              </a:graphicData>
            </a:graphic>
          </wp:inline>
        </w:drawing>
      </w:r>
    </w:p>
    <w:p w14:paraId="0C19B5A0" w14:textId="58F3A1E6" w:rsidR="0051056D" w:rsidRDefault="0051056D" w:rsidP="00B738D1">
      <w:pPr>
        <w:tabs>
          <w:tab w:val="left" w:pos="2880"/>
        </w:tabs>
        <w:rPr>
          <w:rFonts w:ascii="Arial" w:hAnsi="Arial" w:cs="Arial"/>
        </w:rPr>
      </w:pPr>
      <w:r w:rsidRPr="00EC18A1">
        <w:rPr>
          <w:rFonts w:ascii="Arial" w:hAnsi="Arial" w:cs="Arial"/>
          <w:noProof/>
        </w:rPr>
        <w:lastRenderedPageBreak/>
        <mc:AlternateContent>
          <mc:Choice Requires="wps">
            <w:drawing>
              <wp:anchor distT="45720" distB="45720" distL="114300" distR="114300" simplePos="0" relativeHeight="251698176" behindDoc="0" locked="0" layoutInCell="1" allowOverlap="1" wp14:anchorId="1596C81A" wp14:editId="1AFC781F">
                <wp:simplePos x="0" y="0"/>
                <wp:positionH relativeFrom="column">
                  <wp:posOffset>4512945</wp:posOffset>
                </wp:positionH>
                <wp:positionV relativeFrom="paragraph">
                  <wp:posOffset>1255395</wp:posOffset>
                </wp:positionV>
                <wp:extent cx="1047750" cy="1404620"/>
                <wp:effectExtent l="0" t="0" r="0" b="0"/>
                <wp:wrapNone/>
                <wp:docPr id="62580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404620"/>
                        </a:xfrm>
                        <a:prstGeom prst="rect">
                          <a:avLst/>
                        </a:prstGeom>
                        <a:noFill/>
                        <a:ln w="9525">
                          <a:noFill/>
                          <a:miter lim="800000"/>
                          <a:headEnd/>
                          <a:tailEnd/>
                        </a:ln>
                      </wps:spPr>
                      <wps:txbx>
                        <w:txbxContent>
                          <w:p w14:paraId="314AB3A1" w14:textId="399DE6AF" w:rsidR="0051056D" w:rsidRPr="00755A3B" w:rsidRDefault="0051056D" w:rsidP="0051056D">
                            <w:pPr>
                              <w:rPr>
                                <w:b/>
                                <w:bCs/>
                              </w:rPr>
                            </w:pPr>
                            <w:r>
                              <w:rPr>
                                <w:b/>
                                <w:bCs/>
                              </w:rPr>
                              <w:t>X-Acto Knife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96C81A" id="_x0000_s1042" type="#_x0000_t202" style="position:absolute;margin-left:355.35pt;margin-top:98.85pt;width:82.5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" filled="f" stroked="f">
                <v:textbox style="mso-fit-shape-to-text:t">
                  <w:txbxContent>
                    <w:p w14:paraId="314AB3A1" w14:textId="399DE6AF" w:rsidR="0051056D" w:rsidRPr="00755A3B" w:rsidRDefault="0051056D" w:rsidP="0051056D">
                      <w:pPr>
                        <w:rPr>
                          <w:b/>
                          <w:bCs/>
                        </w:rPr>
                      </w:pPr>
                      <w:r>
                        <w:rPr>
                          <w:b/>
                          <w:bCs/>
                        </w:rPr>
                        <w:t>X-Acto Knife</w:t>
                      </w:r>
                    </w:p>
                  </w:txbxContent>
                </v:textbox>
              </v:shape>
            </w:pict>
          </mc:Fallback>
        </mc:AlternateContent>
      </w:r>
      <w:r w:rsidRPr="00EC18A1">
        <w:rPr>
          <w:rFonts w:ascii="Arial" w:hAnsi="Arial" w:cs="Arial"/>
          <w:noProof/>
        </w:rPr>
        <mc:AlternateContent>
          <mc:Choice Requires="wps">
            <w:drawing>
              <wp:anchor distT="45720" distB="45720" distL="114300" distR="114300" simplePos="0" relativeHeight="251696128" behindDoc="0" locked="0" layoutInCell="1" allowOverlap="1" wp14:anchorId="0D78AA22" wp14:editId="51E783C0">
                <wp:simplePos x="0" y="0"/>
                <wp:positionH relativeFrom="column">
                  <wp:posOffset>114300</wp:posOffset>
                </wp:positionH>
                <wp:positionV relativeFrom="paragraph">
                  <wp:posOffset>1238250</wp:posOffset>
                </wp:positionV>
                <wp:extent cx="1543050" cy="1404620"/>
                <wp:effectExtent l="0" t="0" r="0" b="0"/>
                <wp:wrapNone/>
                <wp:docPr id="13390356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04620"/>
                        </a:xfrm>
                        <a:prstGeom prst="rect">
                          <a:avLst/>
                        </a:prstGeom>
                        <a:noFill/>
                        <a:ln w="9525">
                          <a:noFill/>
                          <a:miter lim="800000"/>
                          <a:headEnd/>
                          <a:tailEnd/>
                        </a:ln>
                      </wps:spPr>
                      <wps:txbx>
                        <w:txbxContent>
                          <w:p w14:paraId="75BC0959" w14:textId="2192A9C8" w:rsidR="0051056D" w:rsidRPr="00755A3B" w:rsidRDefault="0051056D" w:rsidP="0051056D">
                            <w:pPr>
                              <w:rPr>
                                <w:b/>
                                <w:bCs/>
                              </w:rPr>
                            </w:pPr>
                            <w:r>
                              <w:rPr>
                                <w:b/>
                                <w:bCs/>
                              </w:rPr>
                              <w:t>Syringe and Needle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78AA22" id="_x0000_s1043" type="#_x0000_t202" style="position:absolute;margin-left:9pt;margin-top:97.5pt;width:121.5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" filled="f" stroked="f">
                <v:textbox style="mso-fit-shape-to-text:t">
                  <w:txbxContent>
                    <w:p w14:paraId="75BC0959" w14:textId="2192A9C8" w:rsidR="0051056D" w:rsidRPr="00755A3B" w:rsidRDefault="0051056D" w:rsidP="0051056D">
                      <w:pPr>
                        <w:rPr>
                          <w:b/>
                          <w:bCs/>
                        </w:rPr>
                      </w:pPr>
                      <w:r>
                        <w:rPr>
                          <w:b/>
                          <w:bCs/>
                        </w:rPr>
                        <w:t>Syringe and Needle</w:t>
                      </w:r>
                    </w:p>
                  </w:txbxContent>
                </v:textbox>
              </v:shape>
            </w:pict>
          </mc:Fallback>
        </mc:AlternateContent>
      </w:r>
      <w:r>
        <w:rPr>
          <w:rFonts w:ascii="Arial" w:hAnsi="Arial" w:cs="Arial"/>
          <w:noProof/>
        </w:rPr>
        <w:drawing>
          <wp:inline distT="0" distB="0" distL="0" distR="0" wp14:anchorId="47E2BA12" wp14:editId="3C80D6BC">
            <wp:extent cx="2743200" cy="1133856"/>
            <wp:effectExtent l="0" t="0" r="0" b="9525"/>
            <wp:docPr id="123518703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0" cy="1133856"/>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706DE7E6" wp14:editId="4F604D43">
            <wp:extent cx="2743200" cy="1527048"/>
            <wp:effectExtent l="0" t="0" r="0" b="0"/>
            <wp:docPr id="8286695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0" cy="1527048"/>
                    </a:xfrm>
                    <a:prstGeom prst="rect">
                      <a:avLst/>
                    </a:prstGeom>
                    <a:noFill/>
                    <a:ln>
                      <a:noFill/>
                    </a:ln>
                  </pic:spPr>
                </pic:pic>
              </a:graphicData>
            </a:graphic>
          </wp:inline>
        </w:drawing>
      </w:r>
    </w:p>
    <w:sectPr w:rsidR="0051056D" w:rsidSect="00216611">
      <w:footerReference w:type="default" r:id="rId45"/>
      <w:headerReference w:type="first" r:id="rId46"/>
      <w:type w:val="continuous"/>
      <w:pgSz w:w="12240" w:h="15840" w:code="1"/>
      <w:pgMar w:top="1008" w:right="1260" w:bottom="540" w:left="1008" w:header="720" w:footer="720" w:gutter="0"/>
      <w:paperSrc w:first="7" w:other="7"/>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F2711D" w14:textId="77777777" w:rsidR="00D80474" w:rsidRDefault="00D80474" w:rsidP="008457A8">
      <w:pPr>
        <w:pStyle w:val="Title"/>
      </w:pPr>
      <w:r>
        <w:separator/>
      </w:r>
    </w:p>
  </w:endnote>
  <w:endnote w:type="continuationSeparator" w:id="0">
    <w:p w14:paraId="27D3EDFF" w14:textId="77777777" w:rsidR="00D80474" w:rsidRDefault="00D80474" w:rsidP="008457A8">
      <w:pPr>
        <w:pStyle w:val="Titl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8943874"/>
      <w:docPartObj>
        <w:docPartGallery w:val="Page Numbers (Bottom of Page)"/>
        <w:docPartUnique/>
      </w:docPartObj>
    </w:sdtPr>
    <w:sdtEndPr>
      <w:rPr>
        <w:noProof/>
      </w:rPr>
    </w:sdtEndPr>
    <w:sdtContent>
      <w:p w14:paraId="7A8D4540" w14:textId="5CD7CFF7" w:rsidR="00721AFC" w:rsidRDefault="00721AFC">
        <w:pPr>
          <w:pStyle w:val="Footer"/>
          <w:jc w:val="right"/>
        </w:pPr>
        <w:r>
          <w:fldChar w:fldCharType="begin"/>
        </w:r>
        <w:r>
          <w:instrText xml:space="preserve"> PAGE   \* MERGEFORMAT </w:instrText>
        </w:r>
        <w:r>
          <w:fldChar w:fldCharType="separate"/>
        </w:r>
        <w:r w:rsidR="00ED04D2">
          <w:rPr>
            <w:noProof/>
          </w:rPr>
          <w:t>12</w:t>
        </w:r>
        <w:r>
          <w:rPr>
            <w:noProof/>
          </w:rPr>
          <w:fldChar w:fldCharType="end"/>
        </w:r>
      </w:p>
    </w:sdtContent>
  </w:sdt>
  <w:p w14:paraId="0D05A891" w14:textId="261479B1" w:rsidR="00D846F1" w:rsidRPr="009E372E" w:rsidRDefault="00D846F1" w:rsidP="00860888">
    <w:pPr>
      <w:pStyle w:val="Footer"/>
      <w:tabs>
        <w:tab w:val="clear" w:pos="8640"/>
        <w:tab w:val="right" w:pos="10350"/>
      </w:tab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077FC" w14:textId="77777777" w:rsidR="00D80474" w:rsidRDefault="00D80474" w:rsidP="008457A8">
      <w:pPr>
        <w:pStyle w:val="Title"/>
      </w:pPr>
      <w:r>
        <w:separator/>
      </w:r>
    </w:p>
  </w:footnote>
  <w:footnote w:type="continuationSeparator" w:id="0">
    <w:p w14:paraId="72202F0A" w14:textId="77777777" w:rsidR="00D80474" w:rsidRDefault="00D80474" w:rsidP="008457A8">
      <w:pPr>
        <w:pStyle w:val="Titl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B6CFB" w14:textId="2DA74C86" w:rsidR="00216611" w:rsidRDefault="00216611">
    <w:pPr>
      <w:pStyle w:val="Header"/>
    </w:pPr>
    <w:r>
      <w:rPr>
        <w:noProof/>
      </w:rPr>
      <w:drawing>
        <wp:anchor distT="0" distB="0" distL="114300" distR="114300" simplePos="0" relativeHeight="251659264" behindDoc="1" locked="0" layoutInCell="1" allowOverlap="1" wp14:anchorId="736C5CCC" wp14:editId="64014F4D">
          <wp:simplePos x="0" y="0"/>
          <wp:positionH relativeFrom="margin">
            <wp:posOffset>-634365</wp:posOffset>
          </wp:positionH>
          <wp:positionV relativeFrom="page">
            <wp:posOffset>0</wp:posOffset>
          </wp:positionV>
          <wp:extent cx="7766050" cy="1132840"/>
          <wp:effectExtent l="0" t="0" r="6350" b="0"/>
          <wp:wrapTight wrapText="bothSides">
            <wp:wrapPolygon edited="0">
              <wp:start x="1696" y="3269"/>
              <wp:lineTo x="1643" y="9081"/>
              <wp:lineTo x="0" y="10170"/>
              <wp:lineTo x="0" y="21067"/>
              <wp:lineTo x="21565" y="21067"/>
              <wp:lineTo x="21565" y="15256"/>
              <wp:lineTo x="20240" y="9807"/>
              <wp:lineTo x="20399" y="4359"/>
              <wp:lineTo x="19445" y="3996"/>
              <wp:lineTo x="6994" y="3269"/>
              <wp:lineTo x="1696" y="3269"/>
            </wp:wrapPolygon>
          </wp:wrapTight>
          <wp:docPr id="1694444938" name="Picture 169444493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66050" cy="11328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EBCC49C"/>
    <w:lvl w:ilvl="0">
      <w:start w:val="1"/>
      <w:numFmt w:val="decimal"/>
      <w:pStyle w:val="ListNumber5"/>
      <w:lvlText w:val="%1."/>
      <w:lvlJc w:val="left"/>
      <w:pPr>
        <w:tabs>
          <w:tab w:val="num" w:pos="4230"/>
        </w:tabs>
        <w:ind w:left="4230" w:hanging="360"/>
      </w:pPr>
    </w:lvl>
  </w:abstractNum>
  <w:abstractNum w:abstractNumId="1" w15:restartNumberingAfterBreak="0">
    <w:nsid w:val="FFFFFF7D"/>
    <w:multiLevelType w:val="singleLevel"/>
    <w:tmpl w:val="02C0DA0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DD7EBFB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0BAF6C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F412DEE0"/>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36864B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B6C155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BAE339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A642E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C725E5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E72AD1"/>
    <w:multiLevelType w:val="hybridMultilevel"/>
    <w:tmpl w:val="AB42719A"/>
    <w:lvl w:ilvl="0" w:tplc="F552F9BC">
      <w:start w:val="1"/>
      <w:numFmt w:val="upperRoman"/>
      <w:lvlText w:val="%1."/>
      <w:lvlJc w:val="left"/>
      <w:pPr>
        <w:ind w:left="135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F37D42"/>
    <w:multiLevelType w:val="hybridMultilevel"/>
    <w:tmpl w:val="5158200E"/>
    <w:lvl w:ilvl="0" w:tplc="0CFA5478">
      <w:start w:val="1"/>
      <w:numFmt w:val="upperLetter"/>
      <w:lvlText w:val="%1."/>
      <w:lvlJc w:val="left"/>
      <w:pPr>
        <w:ind w:left="720" w:hanging="360"/>
      </w:pPr>
      <w:rPr>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EA1E3F"/>
    <w:multiLevelType w:val="hybridMultilevel"/>
    <w:tmpl w:val="6C1CF5F8"/>
    <w:lvl w:ilvl="0" w:tplc="0409000F">
      <w:start w:val="1"/>
      <w:numFmt w:val="decimal"/>
      <w:lvlText w:val="%1."/>
      <w:lvlJc w:val="left"/>
      <w:pPr>
        <w:ind w:left="1080" w:hanging="360"/>
      </w:pPr>
      <w:rPr>
        <w:rFonts w:hint="default"/>
        <w:u w:val="none"/>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 w15:restartNumberingAfterBreak="0">
    <w:nsid w:val="0B282D07"/>
    <w:multiLevelType w:val="hybridMultilevel"/>
    <w:tmpl w:val="317A6B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36365AD"/>
    <w:multiLevelType w:val="hybridMultilevel"/>
    <w:tmpl w:val="7F880A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4E75DA"/>
    <w:multiLevelType w:val="hybridMultilevel"/>
    <w:tmpl w:val="370C1314"/>
    <w:lvl w:ilvl="0" w:tplc="2E40AA34">
      <w:start w:val="1"/>
      <w:numFmt w:val="decimal"/>
      <w:lvlText w:val="%1."/>
      <w:lvlJc w:val="left"/>
      <w:pPr>
        <w:ind w:left="720" w:hanging="360"/>
      </w:pPr>
      <w:rPr>
        <w:rFonts w:hint="default"/>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640B77"/>
    <w:multiLevelType w:val="hybridMultilevel"/>
    <w:tmpl w:val="381ABFA8"/>
    <w:lvl w:ilvl="0" w:tplc="F552F9BC">
      <w:start w:val="1"/>
      <w:numFmt w:val="upperRoman"/>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7" w15:restartNumberingAfterBreak="0">
    <w:nsid w:val="1ABF548C"/>
    <w:multiLevelType w:val="hybridMultilevel"/>
    <w:tmpl w:val="55ECA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87378B"/>
    <w:multiLevelType w:val="hybridMultilevel"/>
    <w:tmpl w:val="E694665A"/>
    <w:lvl w:ilvl="0" w:tplc="A6440B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2436DB"/>
    <w:multiLevelType w:val="hybridMultilevel"/>
    <w:tmpl w:val="170A3900"/>
    <w:lvl w:ilvl="0" w:tplc="53381EFC">
      <w:start w:val="1"/>
      <w:numFmt w:val="upperRoman"/>
      <w:lvlText w:val="%1."/>
      <w:lvlJc w:val="left"/>
      <w:pPr>
        <w:ind w:left="720" w:hanging="72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15:restartNumberingAfterBreak="0">
    <w:nsid w:val="331E3F22"/>
    <w:multiLevelType w:val="hybridMultilevel"/>
    <w:tmpl w:val="4358F4D6"/>
    <w:lvl w:ilvl="0" w:tplc="87C2936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7810B2C"/>
    <w:multiLevelType w:val="hybridMultilevel"/>
    <w:tmpl w:val="CEE49F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D7205D1"/>
    <w:multiLevelType w:val="hybridMultilevel"/>
    <w:tmpl w:val="9A065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1653CD"/>
    <w:multiLevelType w:val="hybridMultilevel"/>
    <w:tmpl w:val="0FDE2F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887273"/>
    <w:multiLevelType w:val="hybridMultilevel"/>
    <w:tmpl w:val="6530746A"/>
    <w:lvl w:ilvl="0" w:tplc="0409000F">
      <w:start w:val="1"/>
      <w:numFmt w:val="decimal"/>
      <w:lvlText w:val="%1."/>
      <w:lvlJc w:val="left"/>
      <w:pPr>
        <w:ind w:left="1080" w:hanging="360"/>
      </w:pPr>
      <w:rPr>
        <w:rFonts w:hint="default"/>
        <w:u w:val="none"/>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5" w15:restartNumberingAfterBreak="0">
    <w:nsid w:val="63713D63"/>
    <w:multiLevelType w:val="hybridMultilevel"/>
    <w:tmpl w:val="A36CE4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EBB5993"/>
    <w:multiLevelType w:val="hybridMultilevel"/>
    <w:tmpl w:val="E6E20ADA"/>
    <w:lvl w:ilvl="0" w:tplc="A70AB6E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767E1C21"/>
    <w:multiLevelType w:val="hybridMultilevel"/>
    <w:tmpl w:val="5F70AAB2"/>
    <w:lvl w:ilvl="0" w:tplc="B7E680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98F36AF"/>
    <w:multiLevelType w:val="hybridMultilevel"/>
    <w:tmpl w:val="49ACBF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844660367">
    <w:abstractNumId w:val="9"/>
  </w:num>
  <w:num w:numId="2" w16cid:durableId="308677262">
    <w:abstractNumId w:val="7"/>
  </w:num>
  <w:num w:numId="3" w16cid:durableId="1642493331">
    <w:abstractNumId w:val="6"/>
  </w:num>
  <w:num w:numId="4" w16cid:durableId="733698956">
    <w:abstractNumId w:val="5"/>
  </w:num>
  <w:num w:numId="5" w16cid:durableId="1336804650">
    <w:abstractNumId w:val="4"/>
  </w:num>
  <w:num w:numId="6" w16cid:durableId="5140335">
    <w:abstractNumId w:val="8"/>
  </w:num>
  <w:num w:numId="7" w16cid:durableId="1118794143">
    <w:abstractNumId w:val="3"/>
  </w:num>
  <w:num w:numId="8" w16cid:durableId="670454809">
    <w:abstractNumId w:val="2"/>
  </w:num>
  <w:num w:numId="9" w16cid:durableId="496848593">
    <w:abstractNumId w:val="1"/>
  </w:num>
  <w:num w:numId="10" w16cid:durableId="2121292545">
    <w:abstractNumId w:val="0"/>
  </w:num>
  <w:num w:numId="11" w16cid:durableId="1796215630">
    <w:abstractNumId w:val="18"/>
  </w:num>
  <w:num w:numId="12" w16cid:durableId="243345320">
    <w:abstractNumId w:val="15"/>
  </w:num>
  <w:num w:numId="13" w16cid:durableId="479883520">
    <w:abstractNumId w:val="23"/>
  </w:num>
  <w:num w:numId="14" w16cid:durableId="908880029">
    <w:abstractNumId w:val="14"/>
  </w:num>
  <w:num w:numId="15" w16cid:durableId="1284994316">
    <w:abstractNumId w:val="17"/>
  </w:num>
  <w:num w:numId="16" w16cid:durableId="2076855641">
    <w:abstractNumId w:val="21"/>
  </w:num>
  <w:num w:numId="17" w16cid:durableId="303318977">
    <w:abstractNumId w:val="24"/>
  </w:num>
  <w:num w:numId="18" w16cid:durableId="375468267">
    <w:abstractNumId w:val="12"/>
  </w:num>
  <w:num w:numId="19" w16cid:durableId="2082097157">
    <w:abstractNumId w:val="16"/>
  </w:num>
  <w:num w:numId="20" w16cid:durableId="15948196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81693141">
    <w:abstractNumId w:val="10"/>
  </w:num>
  <w:num w:numId="22" w16cid:durableId="89550457">
    <w:abstractNumId w:val="28"/>
  </w:num>
  <w:num w:numId="23" w16cid:durableId="2056351867">
    <w:abstractNumId w:val="13"/>
  </w:num>
  <w:num w:numId="24" w16cid:durableId="1351645763">
    <w:abstractNumId w:val="11"/>
  </w:num>
  <w:num w:numId="25" w16cid:durableId="75791979">
    <w:abstractNumId w:val="25"/>
  </w:num>
  <w:num w:numId="26" w16cid:durableId="1576167395">
    <w:abstractNumId w:val="27"/>
  </w:num>
  <w:num w:numId="27" w16cid:durableId="427769862">
    <w:abstractNumId w:val="26"/>
  </w:num>
  <w:num w:numId="28" w16cid:durableId="1715695023">
    <w:abstractNumId w:val="20"/>
  </w:num>
  <w:num w:numId="29" w16cid:durableId="1277517947">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0"/>
  <w:defaultTabStop w:val="720"/>
  <w:displayHorizontalDrawingGridEvery w:val="0"/>
  <w:displayVerticalDrawingGridEvery w:val="0"/>
  <w:doNotUseMarginsForDrawingGridOrigin/>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3059"/>
    <w:rsid w:val="000018E2"/>
    <w:rsid w:val="00005993"/>
    <w:rsid w:val="000172C6"/>
    <w:rsid w:val="00017A16"/>
    <w:rsid w:val="000264BC"/>
    <w:rsid w:val="00056D2C"/>
    <w:rsid w:val="0005795E"/>
    <w:rsid w:val="00064150"/>
    <w:rsid w:val="00071A66"/>
    <w:rsid w:val="00093AC1"/>
    <w:rsid w:val="000A1F92"/>
    <w:rsid w:val="000C3445"/>
    <w:rsid w:val="000D2AD4"/>
    <w:rsid w:val="000D428C"/>
    <w:rsid w:val="000E05FD"/>
    <w:rsid w:val="000F0503"/>
    <w:rsid w:val="000F2970"/>
    <w:rsid w:val="000F7364"/>
    <w:rsid w:val="000F781F"/>
    <w:rsid w:val="001078CC"/>
    <w:rsid w:val="00115D78"/>
    <w:rsid w:val="001177D6"/>
    <w:rsid w:val="001230B0"/>
    <w:rsid w:val="00131D88"/>
    <w:rsid w:val="001328CA"/>
    <w:rsid w:val="00134D33"/>
    <w:rsid w:val="00135928"/>
    <w:rsid w:val="00156FAF"/>
    <w:rsid w:val="00171B4B"/>
    <w:rsid w:val="00181240"/>
    <w:rsid w:val="00193876"/>
    <w:rsid w:val="0019693E"/>
    <w:rsid w:val="001A3341"/>
    <w:rsid w:val="001C348E"/>
    <w:rsid w:val="001C6B19"/>
    <w:rsid w:val="001D7CD8"/>
    <w:rsid w:val="001F5CAD"/>
    <w:rsid w:val="00200A61"/>
    <w:rsid w:val="00204A5C"/>
    <w:rsid w:val="00205578"/>
    <w:rsid w:val="002133E9"/>
    <w:rsid w:val="00216611"/>
    <w:rsid w:val="00216BC4"/>
    <w:rsid w:val="00224059"/>
    <w:rsid w:val="0023289B"/>
    <w:rsid w:val="00236ADE"/>
    <w:rsid w:val="00274823"/>
    <w:rsid w:val="00295C50"/>
    <w:rsid w:val="002B239C"/>
    <w:rsid w:val="002D6636"/>
    <w:rsid w:val="002D768E"/>
    <w:rsid w:val="002E20F0"/>
    <w:rsid w:val="002F038F"/>
    <w:rsid w:val="003038DD"/>
    <w:rsid w:val="0030550F"/>
    <w:rsid w:val="003115CD"/>
    <w:rsid w:val="00314523"/>
    <w:rsid w:val="00317BC8"/>
    <w:rsid w:val="00322D61"/>
    <w:rsid w:val="00352453"/>
    <w:rsid w:val="00377295"/>
    <w:rsid w:val="00386D49"/>
    <w:rsid w:val="00392F83"/>
    <w:rsid w:val="003A38C5"/>
    <w:rsid w:val="003C4476"/>
    <w:rsid w:val="003C7C07"/>
    <w:rsid w:val="004070AD"/>
    <w:rsid w:val="00407B30"/>
    <w:rsid w:val="0041157F"/>
    <w:rsid w:val="004167EC"/>
    <w:rsid w:val="00420D77"/>
    <w:rsid w:val="00426738"/>
    <w:rsid w:val="0047052C"/>
    <w:rsid w:val="00471F5F"/>
    <w:rsid w:val="004A4897"/>
    <w:rsid w:val="004A55E8"/>
    <w:rsid w:val="004B7FFC"/>
    <w:rsid w:val="004C3748"/>
    <w:rsid w:val="004C7631"/>
    <w:rsid w:val="004D4269"/>
    <w:rsid w:val="004D7D40"/>
    <w:rsid w:val="004F36BC"/>
    <w:rsid w:val="004F7249"/>
    <w:rsid w:val="004F775B"/>
    <w:rsid w:val="0051056D"/>
    <w:rsid w:val="00512916"/>
    <w:rsid w:val="005163E1"/>
    <w:rsid w:val="0052718C"/>
    <w:rsid w:val="00542555"/>
    <w:rsid w:val="00547D5C"/>
    <w:rsid w:val="005575D2"/>
    <w:rsid w:val="00560A87"/>
    <w:rsid w:val="005646F5"/>
    <w:rsid w:val="00572DBD"/>
    <w:rsid w:val="005758CF"/>
    <w:rsid w:val="0057616D"/>
    <w:rsid w:val="005801AA"/>
    <w:rsid w:val="00587B57"/>
    <w:rsid w:val="005951F1"/>
    <w:rsid w:val="0059667A"/>
    <w:rsid w:val="005B3049"/>
    <w:rsid w:val="005C144C"/>
    <w:rsid w:val="005F26BA"/>
    <w:rsid w:val="005F4721"/>
    <w:rsid w:val="00603E6B"/>
    <w:rsid w:val="0061203A"/>
    <w:rsid w:val="006259A0"/>
    <w:rsid w:val="00635B16"/>
    <w:rsid w:val="006451D4"/>
    <w:rsid w:val="00647740"/>
    <w:rsid w:val="00651721"/>
    <w:rsid w:val="00664079"/>
    <w:rsid w:val="00672C33"/>
    <w:rsid w:val="00685579"/>
    <w:rsid w:val="00694CC4"/>
    <w:rsid w:val="00695283"/>
    <w:rsid w:val="00696193"/>
    <w:rsid w:val="006B3516"/>
    <w:rsid w:val="006C74DA"/>
    <w:rsid w:val="006D5FB1"/>
    <w:rsid w:val="006D7D9B"/>
    <w:rsid w:val="006E5741"/>
    <w:rsid w:val="006E7378"/>
    <w:rsid w:val="006F1996"/>
    <w:rsid w:val="006F576E"/>
    <w:rsid w:val="00721AFC"/>
    <w:rsid w:val="0074394B"/>
    <w:rsid w:val="00747572"/>
    <w:rsid w:val="00753E6A"/>
    <w:rsid w:val="00754A35"/>
    <w:rsid w:val="00755A3B"/>
    <w:rsid w:val="00770C74"/>
    <w:rsid w:val="0077711D"/>
    <w:rsid w:val="007A2CBB"/>
    <w:rsid w:val="007A3835"/>
    <w:rsid w:val="007C108A"/>
    <w:rsid w:val="007C54B6"/>
    <w:rsid w:val="007D031F"/>
    <w:rsid w:val="007E6392"/>
    <w:rsid w:val="007E6C64"/>
    <w:rsid w:val="007E6E3B"/>
    <w:rsid w:val="008015D4"/>
    <w:rsid w:val="0081111D"/>
    <w:rsid w:val="008141D3"/>
    <w:rsid w:val="00840C66"/>
    <w:rsid w:val="00841A99"/>
    <w:rsid w:val="00843C9E"/>
    <w:rsid w:val="008457A8"/>
    <w:rsid w:val="00857915"/>
    <w:rsid w:val="00860888"/>
    <w:rsid w:val="008A675F"/>
    <w:rsid w:val="008B2879"/>
    <w:rsid w:val="008D6FD6"/>
    <w:rsid w:val="008D7F1B"/>
    <w:rsid w:val="008F1E9C"/>
    <w:rsid w:val="009171A6"/>
    <w:rsid w:val="0092494C"/>
    <w:rsid w:val="00927B1D"/>
    <w:rsid w:val="00933202"/>
    <w:rsid w:val="00952651"/>
    <w:rsid w:val="009534E7"/>
    <w:rsid w:val="00962064"/>
    <w:rsid w:val="00963918"/>
    <w:rsid w:val="0096624F"/>
    <w:rsid w:val="009765B8"/>
    <w:rsid w:val="00981974"/>
    <w:rsid w:val="00996BC8"/>
    <w:rsid w:val="009B416B"/>
    <w:rsid w:val="009C259E"/>
    <w:rsid w:val="009C4A26"/>
    <w:rsid w:val="009E0557"/>
    <w:rsid w:val="009F2F2F"/>
    <w:rsid w:val="00A017D3"/>
    <w:rsid w:val="00A21C1D"/>
    <w:rsid w:val="00A27212"/>
    <w:rsid w:val="00A315BC"/>
    <w:rsid w:val="00A36EC0"/>
    <w:rsid w:val="00A44627"/>
    <w:rsid w:val="00A51FC9"/>
    <w:rsid w:val="00A700AD"/>
    <w:rsid w:val="00A90FA3"/>
    <w:rsid w:val="00A91131"/>
    <w:rsid w:val="00A937A5"/>
    <w:rsid w:val="00AA4CC8"/>
    <w:rsid w:val="00AA7190"/>
    <w:rsid w:val="00AB1C88"/>
    <w:rsid w:val="00AB53E9"/>
    <w:rsid w:val="00AC402D"/>
    <w:rsid w:val="00AC4B7A"/>
    <w:rsid w:val="00AC548C"/>
    <w:rsid w:val="00AD1384"/>
    <w:rsid w:val="00AE10D4"/>
    <w:rsid w:val="00AE7C68"/>
    <w:rsid w:val="00AF4CD0"/>
    <w:rsid w:val="00B01F60"/>
    <w:rsid w:val="00B11A68"/>
    <w:rsid w:val="00B24D8D"/>
    <w:rsid w:val="00B334ED"/>
    <w:rsid w:val="00B43F7F"/>
    <w:rsid w:val="00B470E3"/>
    <w:rsid w:val="00B503A3"/>
    <w:rsid w:val="00B738D1"/>
    <w:rsid w:val="00BC7956"/>
    <w:rsid w:val="00BF4CEE"/>
    <w:rsid w:val="00C034F1"/>
    <w:rsid w:val="00C10922"/>
    <w:rsid w:val="00C231FE"/>
    <w:rsid w:val="00C35118"/>
    <w:rsid w:val="00C4406C"/>
    <w:rsid w:val="00C460F9"/>
    <w:rsid w:val="00C46507"/>
    <w:rsid w:val="00C74AAF"/>
    <w:rsid w:val="00C74E48"/>
    <w:rsid w:val="00C807F4"/>
    <w:rsid w:val="00C8574F"/>
    <w:rsid w:val="00CA3577"/>
    <w:rsid w:val="00CB078B"/>
    <w:rsid w:val="00CC22F2"/>
    <w:rsid w:val="00CD1676"/>
    <w:rsid w:val="00CE3059"/>
    <w:rsid w:val="00CF237D"/>
    <w:rsid w:val="00D019A0"/>
    <w:rsid w:val="00D36F6C"/>
    <w:rsid w:val="00D4537B"/>
    <w:rsid w:val="00D568B0"/>
    <w:rsid w:val="00D669FF"/>
    <w:rsid w:val="00D7672B"/>
    <w:rsid w:val="00D76F39"/>
    <w:rsid w:val="00D803AC"/>
    <w:rsid w:val="00D80474"/>
    <w:rsid w:val="00D82A0B"/>
    <w:rsid w:val="00D846F1"/>
    <w:rsid w:val="00D91215"/>
    <w:rsid w:val="00DC149D"/>
    <w:rsid w:val="00DC428D"/>
    <w:rsid w:val="00DE5F0C"/>
    <w:rsid w:val="00DF1648"/>
    <w:rsid w:val="00DF6F5F"/>
    <w:rsid w:val="00E21D84"/>
    <w:rsid w:val="00E25D78"/>
    <w:rsid w:val="00E26CA0"/>
    <w:rsid w:val="00E27B45"/>
    <w:rsid w:val="00E3277A"/>
    <w:rsid w:val="00E32AF1"/>
    <w:rsid w:val="00E60041"/>
    <w:rsid w:val="00E80B5A"/>
    <w:rsid w:val="00E85196"/>
    <w:rsid w:val="00EA1B4F"/>
    <w:rsid w:val="00EC18A1"/>
    <w:rsid w:val="00EC1F3E"/>
    <w:rsid w:val="00ED04D2"/>
    <w:rsid w:val="00EE4FA4"/>
    <w:rsid w:val="00EE5296"/>
    <w:rsid w:val="00F01DE1"/>
    <w:rsid w:val="00F10414"/>
    <w:rsid w:val="00F3224B"/>
    <w:rsid w:val="00F3718B"/>
    <w:rsid w:val="00F3752E"/>
    <w:rsid w:val="00F378D4"/>
    <w:rsid w:val="00F70A6B"/>
    <w:rsid w:val="00F718C4"/>
    <w:rsid w:val="00F73D58"/>
    <w:rsid w:val="00F76343"/>
    <w:rsid w:val="00F82E57"/>
    <w:rsid w:val="00F96048"/>
    <w:rsid w:val="00FA797E"/>
    <w:rsid w:val="00FB708D"/>
    <w:rsid w:val="00FC726B"/>
    <w:rsid w:val="00FE3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7F333E44"/>
  <w15:docId w15:val="{9394D437-1F82-4E48-8E10-FAC5B09EE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38EF"/>
    <w:rPr>
      <w:rFonts w:ascii="Univers" w:hAnsi="Univers"/>
      <w:sz w:val="22"/>
    </w:rPr>
  </w:style>
  <w:style w:type="paragraph" w:styleId="Heading1">
    <w:name w:val="heading 1"/>
    <w:basedOn w:val="Normal"/>
    <w:next w:val="Normal"/>
    <w:qFormat/>
    <w:rsid w:val="00FE38EF"/>
    <w:pPr>
      <w:keepNext/>
      <w:spacing w:before="240" w:after="60"/>
      <w:outlineLvl w:val="0"/>
    </w:pPr>
    <w:rPr>
      <w:rFonts w:ascii="Arial" w:hAnsi="Arial"/>
      <w:b/>
      <w:kern w:val="28"/>
      <w:sz w:val="28"/>
    </w:rPr>
  </w:style>
  <w:style w:type="paragraph" w:styleId="Heading2">
    <w:name w:val="heading 2"/>
    <w:basedOn w:val="Normal"/>
    <w:next w:val="Normal"/>
    <w:qFormat/>
    <w:rsid w:val="00FE38EF"/>
    <w:pPr>
      <w:keepNext/>
      <w:tabs>
        <w:tab w:val="left" w:pos="6300"/>
        <w:tab w:val="right" w:pos="9810"/>
      </w:tabs>
      <w:outlineLvl w:val="1"/>
    </w:pPr>
    <w:rPr>
      <w:rFonts w:ascii="Times New Roman" w:hAnsi="Times New Roman"/>
      <w:b/>
      <w:smallCaps/>
      <w:sz w:val="40"/>
    </w:rPr>
  </w:style>
  <w:style w:type="paragraph" w:styleId="Heading3">
    <w:name w:val="heading 3"/>
    <w:basedOn w:val="Normal"/>
    <w:next w:val="Normal"/>
    <w:qFormat/>
    <w:rsid w:val="00FE38EF"/>
    <w:pPr>
      <w:keepNext/>
      <w:tabs>
        <w:tab w:val="left" w:pos="1080"/>
      </w:tabs>
      <w:ind w:left="1080"/>
      <w:outlineLvl w:val="2"/>
    </w:pPr>
    <w:rPr>
      <w:u w:val="single"/>
    </w:rPr>
  </w:style>
  <w:style w:type="paragraph" w:styleId="Heading4">
    <w:name w:val="heading 4"/>
    <w:basedOn w:val="Normal"/>
    <w:next w:val="Normal"/>
    <w:qFormat/>
    <w:rsid w:val="00FE38EF"/>
    <w:pPr>
      <w:keepNext/>
      <w:tabs>
        <w:tab w:val="left" w:pos="1080"/>
        <w:tab w:val="left" w:pos="6300"/>
        <w:tab w:val="right" w:pos="9810"/>
      </w:tabs>
      <w:outlineLvl w:val="3"/>
    </w:pPr>
    <w:rPr>
      <w:rFonts w:ascii="Times New Roman" w:hAnsi="Times New Roman"/>
      <w:b/>
      <w:color w:val="FF0000"/>
      <w:sz w:val="20"/>
    </w:rPr>
  </w:style>
  <w:style w:type="paragraph" w:styleId="Heading5">
    <w:name w:val="heading 5"/>
    <w:basedOn w:val="Normal"/>
    <w:next w:val="Normal"/>
    <w:qFormat/>
    <w:rsid w:val="00FE38EF"/>
    <w:pPr>
      <w:keepNext/>
      <w:tabs>
        <w:tab w:val="left" w:pos="1080"/>
        <w:tab w:val="left" w:pos="6300"/>
        <w:tab w:val="right" w:pos="9810"/>
      </w:tabs>
      <w:outlineLvl w:val="4"/>
    </w:pPr>
    <w:rPr>
      <w:rFonts w:ascii="Times New Roman" w:hAnsi="Times New Roman"/>
      <w:b/>
      <w:bCs/>
      <w:caps/>
      <w:color w:val="777777"/>
    </w:rPr>
  </w:style>
  <w:style w:type="paragraph" w:styleId="Heading6">
    <w:name w:val="heading 6"/>
    <w:basedOn w:val="Normal"/>
    <w:next w:val="Normal"/>
    <w:qFormat/>
    <w:rsid w:val="00FE38EF"/>
    <w:pPr>
      <w:spacing w:before="240" w:after="60"/>
      <w:outlineLvl w:val="5"/>
    </w:pPr>
    <w:rPr>
      <w:rFonts w:ascii="Times New Roman" w:hAnsi="Times New Roman"/>
      <w:b/>
      <w:bCs/>
      <w:szCs w:val="22"/>
    </w:rPr>
  </w:style>
  <w:style w:type="paragraph" w:styleId="Heading7">
    <w:name w:val="heading 7"/>
    <w:basedOn w:val="Normal"/>
    <w:next w:val="Normal"/>
    <w:qFormat/>
    <w:rsid w:val="00FE38EF"/>
    <w:pPr>
      <w:spacing w:before="240" w:after="60"/>
      <w:outlineLvl w:val="6"/>
    </w:pPr>
    <w:rPr>
      <w:rFonts w:ascii="Times New Roman" w:hAnsi="Times New Roman"/>
      <w:sz w:val="24"/>
      <w:szCs w:val="24"/>
    </w:rPr>
  </w:style>
  <w:style w:type="paragraph" w:styleId="Heading8">
    <w:name w:val="heading 8"/>
    <w:basedOn w:val="Normal"/>
    <w:next w:val="Normal"/>
    <w:qFormat/>
    <w:rsid w:val="00FE38EF"/>
    <w:pPr>
      <w:spacing w:before="240" w:after="60"/>
      <w:outlineLvl w:val="7"/>
    </w:pPr>
    <w:rPr>
      <w:rFonts w:ascii="Times New Roman" w:hAnsi="Times New Roman"/>
      <w:i/>
      <w:iCs/>
      <w:sz w:val="24"/>
      <w:szCs w:val="24"/>
    </w:rPr>
  </w:style>
  <w:style w:type="paragraph" w:styleId="Heading9">
    <w:name w:val="heading 9"/>
    <w:basedOn w:val="Normal"/>
    <w:next w:val="Normal"/>
    <w:qFormat/>
    <w:rsid w:val="00FE38EF"/>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FE38EF"/>
    <w:pPr>
      <w:spacing w:before="240" w:after="60"/>
      <w:jc w:val="center"/>
      <w:outlineLvl w:val="0"/>
    </w:pPr>
    <w:rPr>
      <w:b/>
      <w:kern w:val="28"/>
      <w:sz w:val="28"/>
    </w:rPr>
  </w:style>
  <w:style w:type="paragraph" w:styleId="BodyText">
    <w:name w:val="Body Text"/>
    <w:basedOn w:val="Normal"/>
    <w:rsid w:val="00FE38EF"/>
    <w:pPr>
      <w:jc w:val="both"/>
    </w:pPr>
    <w:rPr>
      <w:rFonts w:ascii="Arial" w:hAnsi="Arial"/>
      <w:szCs w:val="24"/>
    </w:rPr>
  </w:style>
  <w:style w:type="paragraph" w:styleId="BlockText">
    <w:name w:val="Block Text"/>
    <w:basedOn w:val="Normal"/>
    <w:rsid w:val="00FE38EF"/>
    <w:pPr>
      <w:spacing w:after="120"/>
      <w:ind w:left="1440" w:right="1440"/>
    </w:pPr>
  </w:style>
  <w:style w:type="paragraph" w:styleId="BodyText2">
    <w:name w:val="Body Text 2"/>
    <w:basedOn w:val="Normal"/>
    <w:rsid w:val="00FE38EF"/>
    <w:pPr>
      <w:spacing w:after="120" w:line="480" w:lineRule="auto"/>
    </w:pPr>
  </w:style>
  <w:style w:type="paragraph" w:styleId="BodyText3">
    <w:name w:val="Body Text 3"/>
    <w:basedOn w:val="Normal"/>
    <w:rsid w:val="00FE38EF"/>
    <w:pPr>
      <w:spacing w:after="120"/>
    </w:pPr>
    <w:rPr>
      <w:sz w:val="16"/>
      <w:szCs w:val="16"/>
    </w:rPr>
  </w:style>
  <w:style w:type="paragraph" w:styleId="BodyTextFirstIndent">
    <w:name w:val="Body Text First Indent"/>
    <w:basedOn w:val="BodyText"/>
    <w:rsid w:val="00FE38EF"/>
    <w:pPr>
      <w:spacing w:after="120"/>
      <w:ind w:firstLine="210"/>
      <w:jc w:val="left"/>
    </w:pPr>
    <w:rPr>
      <w:rFonts w:ascii="Univers" w:hAnsi="Univers"/>
      <w:szCs w:val="20"/>
    </w:rPr>
  </w:style>
  <w:style w:type="paragraph" w:styleId="BodyTextIndent">
    <w:name w:val="Body Text Indent"/>
    <w:basedOn w:val="Normal"/>
    <w:link w:val="BodyTextIndentChar"/>
    <w:rsid w:val="00FE38EF"/>
    <w:pPr>
      <w:spacing w:after="120"/>
      <w:ind w:left="360"/>
    </w:pPr>
  </w:style>
  <w:style w:type="paragraph" w:styleId="BodyTextFirstIndent2">
    <w:name w:val="Body Text First Indent 2"/>
    <w:basedOn w:val="BodyTextIndent"/>
    <w:rsid w:val="00FE38EF"/>
    <w:pPr>
      <w:ind w:firstLine="210"/>
    </w:pPr>
  </w:style>
  <w:style w:type="paragraph" w:styleId="BodyTextIndent2">
    <w:name w:val="Body Text Indent 2"/>
    <w:basedOn w:val="Normal"/>
    <w:rsid w:val="00FE38EF"/>
    <w:pPr>
      <w:spacing w:after="120" w:line="480" w:lineRule="auto"/>
      <w:ind w:left="360"/>
    </w:pPr>
  </w:style>
  <w:style w:type="paragraph" w:styleId="BodyTextIndent3">
    <w:name w:val="Body Text Indent 3"/>
    <w:basedOn w:val="Normal"/>
    <w:rsid w:val="00FE38EF"/>
    <w:pPr>
      <w:spacing w:after="120"/>
      <w:ind w:left="360"/>
    </w:pPr>
    <w:rPr>
      <w:sz w:val="16"/>
      <w:szCs w:val="16"/>
    </w:rPr>
  </w:style>
  <w:style w:type="paragraph" w:styleId="Caption">
    <w:name w:val="caption"/>
    <w:basedOn w:val="Normal"/>
    <w:next w:val="Normal"/>
    <w:qFormat/>
    <w:rsid w:val="00FE38EF"/>
    <w:pPr>
      <w:spacing w:before="120" w:after="120"/>
    </w:pPr>
    <w:rPr>
      <w:b/>
      <w:bCs/>
      <w:sz w:val="20"/>
    </w:rPr>
  </w:style>
  <w:style w:type="paragraph" w:styleId="Closing">
    <w:name w:val="Closing"/>
    <w:basedOn w:val="Normal"/>
    <w:rsid w:val="00FE38EF"/>
    <w:pPr>
      <w:ind w:left="4320"/>
    </w:pPr>
  </w:style>
  <w:style w:type="paragraph" w:styleId="CommentText">
    <w:name w:val="annotation text"/>
    <w:basedOn w:val="Normal"/>
    <w:link w:val="CommentTextChar"/>
    <w:semiHidden/>
    <w:rsid w:val="00FE38EF"/>
    <w:rPr>
      <w:sz w:val="20"/>
    </w:rPr>
  </w:style>
  <w:style w:type="paragraph" w:styleId="Date">
    <w:name w:val="Date"/>
    <w:basedOn w:val="Normal"/>
    <w:next w:val="Normal"/>
    <w:rsid w:val="00FE38EF"/>
  </w:style>
  <w:style w:type="paragraph" w:styleId="DocumentMap">
    <w:name w:val="Document Map"/>
    <w:basedOn w:val="Normal"/>
    <w:semiHidden/>
    <w:rsid w:val="00FE38EF"/>
    <w:pPr>
      <w:shd w:val="clear" w:color="auto" w:fill="000080"/>
    </w:pPr>
    <w:rPr>
      <w:rFonts w:ascii="Tahoma" w:hAnsi="Tahoma" w:cs="Tahoma"/>
    </w:rPr>
  </w:style>
  <w:style w:type="paragraph" w:styleId="E-mailSignature">
    <w:name w:val="E-mail Signature"/>
    <w:basedOn w:val="Normal"/>
    <w:rsid w:val="00FE38EF"/>
  </w:style>
  <w:style w:type="paragraph" w:styleId="EndnoteText">
    <w:name w:val="endnote text"/>
    <w:basedOn w:val="Normal"/>
    <w:semiHidden/>
    <w:rsid w:val="00FE38EF"/>
    <w:rPr>
      <w:sz w:val="20"/>
    </w:rPr>
  </w:style>
  <w:style w:type="paragraph" w:styleId="EnvelopeAddress">
    <w:name w:val="envelope address"/>
    <w:basedOn w:val="Normal"/>
    <w:rsid w:val="00FE38EF"/>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FE38EF"/>
    <w:rPr>
      <w:rFonts w:ascii="Arial" w:hAnsi="Arial" w:cs="Arial"/>
      <w:sz w:val="20"/>
    </w:rPr>
  </w:style>
  <w:style w:type="paragraph" w:styleId="Footer">
    <w:name w:val="footer"/>
    <w:basedOn w:val="Normal"/>
    <w:link w:val="FooterChar"/>
    <w:uiPriority w:val="99"/>
    <w:rsid w:val="00FE38EF"/>
    <w:pPr>
      <w:tabs>
        <w:tab w:val="center" w:pos="4320"/>
        <w:tab w:val="right" w:pos="8640"/>
      </w:tabs>
    </w:pPr>
  </w:style>
  <w:style w:type="paragraph" w:styleId="FootnoteText">
    <w:name w:val="footnote text"/>
    <w:basedOn w:val="Normal"/>
    <w:semiHidden/>
    <w:rsid w:val="00FE38EF"/>
    <w:rPr>
      <w:sz w:val="20"/>
    </w:rPr>
  </w:style>
  <w:style w:type="paragraph" w:styleId="Header">
    <w:name w:val="header"/>
    <w:basedOn w:val="Normal"/>
    <w:rsid w:val="00FE38EF"/>
    <w:pPr>
      <w:tabs>
        <w:tab w:val="center" w:pos="4320"/>
        <w:tab w:val="right" w:pos="8640"/>
      </w:tabs>
    </w:pPr>
  </w:style>
  <w:style w:type="paragraph" w:styleId="HTMLAddress">
    <w:name w:val="HTML Address"/>
    <w:basedOn w:val="Normal"/>
    <w:rsid w:val="00FE38EF"/>
    <w:rPr>
      <w:i/>
      <w:iCs/>
    </w:rPr>
  </w:style>
  <w:style w:type="paragraph" w:styleId="HTMLPreformatted">
    <w:name w:val="HTML Preformatted"/>
    <w:basedOn w:val="Normal"/>
    <w:rsid w:val="00FE38EF"/>
    <w:rPr>
      <w:rFonts w:ascii="Courier New" w:hAnsi="Courier New" w:cs="Courier New"/>
      <w:sz w:val="20"/>
    </w:rPr>
  </w:style>
  <w:style w:type="paragraph" w:styleId="Index1">
    <w:name w:val="index 1"/>
    <w:basedOn w:val="Normal"/>
    <w:next w:val="Normal"/>
    <w:autoRedefine/>
    <w:semiHidden/>
    <w:rsid w:val="00FE38EF"/>
    <w:pPr>
      <w:ind w:left="220" w:hanging="220"/>
    </w:pPr>
  </w:style>
  <w:style w:type="paragraph" w:styleId="Index2">
    <w:name w:val="index 2"/>
    <w:basedOn w:val="Normal"/>
    <w:next w:val="Normal"/>
    <w:autoRedefine/>
    <w:semiHidden/>
    <w:rsid w:val="00FE38EF"/>
    <w:pPr>
      <w:ind w:left="440" w:hanging="220"/>
    </w:pPr>
  </w:style>
  <w:style w:type="paragraph" w:styleId="Index3">
    <w:name w:val="index 3"/>
    <w:basedOn w:val="Normal"/>
    <w:next w:val="Normal"/>
    <w:autoRedefine/>
    <w:semiHidden/>
    <w:rsid w:val="00FE38EF"/>
    <w:pPr>
      <w:ind w:left="660" w:hanging="220"/>
    </w:pPr>
  </w:style>
  <w:style w:type="paragraph" w:styleId="Index4">
    <w:name w:val="index 4"/>
    <w:basedOn w:val="Normal"/>
    <w:next w:val="Normal"/>
    <w:autoRedefine/>
    <w:semiHidden/>
    <w:rsid w:val="00FE38EF"/>
    <w:pPr>
      <w:ind w:left="880" w:hanging="220"/>
    </w:pPr>
  </w:style>
  <w:style w:type="paragraph" w:styleId="Index5">
    <w:name w:val="index 5"/>
    <w:basedOn w:val="Normal"/>
    <w:next w:val="Normal"/>
    <w:autoRedefine/>
    <w:semiHidden/>
    <w:rsid w:val="00FE38EF"/>
    <w:pPr>
      <w:ind w:left="1100" w:hanging="220"/>
    </w:pPr>
  </w:style>
  <w:style w:type="paragraph" w:styleId="Index6">
    <w:name w:val="index 6"/>
    <w:basedOn w:val="Normal"/>
    <w:next w:val="Normal"/>
    <w:autoRedefine/>
    <w:semiHidden/>
    <w:rsid w:val="00FE38EF"/>
    <w:pPr>
      <w:ind w:left="1320" w:hanging="220"/>
    </w:pPr>
  </w:style>
  <w:style w:type="paragraph" w:styleId="Index7">
    <w:name w:val="index 7"/>
    <w:basedOn w:val="Normal"/>
    <w:next w:val="Normal"/>
    <w:autoRedefine/>
    <w:semiHidden/>
    <w:rsid w:val="00FE38EF"/>
    <w:pPr>
      <w:ind w:left="1540" w:hanging="220"/>
    </w:pPr>
  </w:style>
  <w:style w:type="paragraph" w:styleId="Index8">
    <w:name w:val="index 8"/>
    <w:basedOn w:val="Normal"/>
    <w:next w:val="Normal"/>
    <w:autoRedefine/>
    <w:semiHidden/>
    <w:rsid w:val="00FE38EF"/>
    <w:pPr>
      <w:ind w:left="1760" w:hanging="220"/>
    </w:pPr>
  </w:style>
  <w:style w:type="paragraph" w:styleId="Index9">
    <w:name w:val="index 9"/>
    <w:basedOn w:val="Normal"/>
    <w:next w:val="Normal"/>
    <w:autoRedefine/>
    <w:semiHidden/>
    <w:rsid w:val="00FE38EF"/>
    <w:pPr>
      <w:ind w:left="1980" w:hanging="220"/>
    </w:pPr>
  </w:style>
  <w:style w:type="paragraph" w:styleId="IndexHeading">
    <w:name w:val="index heading"/>
    <w:basedOn w:val="Normal"/>
    <w:next w:val="Index1"/>
    <w:semiHidden/>
    <w:rsid w:val="00FE38EF"/>
    <w:rPr>
      <w:rFonts w:ascii="Arial" w:hAnsi="Arial" w:cs="Arial"/>
      <w:b/>
      <w:bCs/>
    </w:rPr>
  </w:style>
  <w:style w:type="paragraph" w:styleId="List">
    <w:name w:val="List"/>
    <w:basedOn w:val="Normal"/>
    <w:rsid w:val="00FE38EF"/>
    <w:pPr>
      <w:ind w:left="360" w:hanging="360"/>
    </w:pPr>
  </w:style>
  <w:style w:type="paragraph" w:styleId="List2">
    <w:name w:val="List 2"/>
    <w:basedOn w:val="Normal"/>
    <w:rsid w:val="00FE38EF"/>
    <w:pPr>
      <w:ind w:left="720" w:hanging="360"/>
    </w:pPr>
  </w:style>
  <w:style w:type="paragraph" w:styleId="List3">
    <w:name w:val="List 3"/>
    <w:basedOn w:val="Normal"/>
    <w:rsid w:val="00FE38EF"/>
    <w:pPr>
      <w:ind w:left="1080" w:hanging="360"/>
    </w:pPr>
  </w:style>
  <w:style w:type="paragraph" w:styleId="List4">
    <w:name w:val="List 4"/>
    <w:basedOn w:val="Normal"/>
    <w:rsid w:val="00FE38EF"/>
    <w:pPr>
      <w:ind w:left="1440" w:hanging="360"/>
    </w:pPr>
  </w:style>
  <w:style w:type="paragraph" w:styleId="List5">
    <w:name w:val="List 5"/>
    <w:basedOn w:val="Normal"/>
    <w:rsid w:val="00FE38EF"/>
    <w:pPr>
      <w:ind w:left="1800" w:hanging="360"/>
    </w:pPr>
  </w:style>
  <w:style w:type="paragraph" w:styleId="ListBullet">
    <w:name w:val="List Bullet"/>
    <w:basedOn w:val="Normal"/>
    <w:autoRedefine/>
    <w:rsid w:val="00FE38EF"/>
    <w:pPr>
      <w:numPr>
        <w:numId w:val="1"/>
      </w:numPr>
    </w:pPr>
  </w:style>
  <w:style w:type="paragraph" w:styleId="ListBullet2">
    <w:name w:val="List Bullet 2"/>
    <w:basedOn w:val="Normal"/>
    <w:autoRedefine/>
    <w:rsid w:val="00FE38EF"/>
    <w:pPr>
      <w:numPr>
        <w:numId w:val="2"/>
      </w:numPr>
    </w:pPr>
  </w:style>
  <w:style w:type="paragraph" w:styleId="ListBullet3">
    <w:name w:val="List Bullet 3"/>
    <w:basedOn w:val="Normal"/>
    <w:autoRedefine/>
    <w:rsid w:val="00FE38EF"/>
    <w:pPr>
      <w:numPr>
        <w:numId w:val="3"/>
      </w:numPr>
    </w:pPr>
  </w:style>
  <w:style w:type="paragraph" w:styleId="ListBullet4">
    <w:name w:val="List Bullet 4"/>
    <w:basedOn w:val="Normal"/>
    <w:autoRedefine/>
    <w:rsid w:val="00FE38EF"/>
    <w:pPr>
      <w:numPr>
        <w:numId w:val="4"/>
      </w:numPr>
    </w:pPr>
  </w:style>
  <w:style w:type="paragraph" w:styleId="ListBullet5">
    <w:name w:val="List Bullet 5"/>
    <w:basedOn w:val="Normal"/>
    <w:autoRedefine/>
    <w:rsid w:val="00FE38EF"/>
    <w:pPr>
      <w:numPr>
        <w:numId w:val="5"/>
      </w:numPr>
    </w:pPr>
  </w:style>
  <w:style w:type="paragraph" w:styleId="ListContinue">
    <w:name w:val="List Continue"/>
    <w:basedOn w:val="Normal"/>
    <w:rsid w:val="00FE38EF"/>
    <w:pPr>
      <w:spacing w:after="120"/>
      <w:ind w:left="360"/>
    </w:pPr>
  </w:style>
  <w:style w:type="paragraph" w:styleId="ListContinue2">
    <w:name w:val="List Continue 2"/>
    <w:basedOn w:val="Normal"/>
    <w:rsid w:val="00FE38EF"/>
    <w:pPr>
      <w:spacing w:after="120"/>
      <w:ind w:left="720"/>
    </w:pPr>
  </w:style>
  <w:style w:type="paragraph" w:styleId="ListContinue3">
    <w:name w:val="List Continue 3"/>
    <w:basedOn w:val="Normal"/>
    <w:rsid w:val="00FE38EF"/>
    <w:pPr>
      <w:spacing w:after="120"/>
      <w:ind w:left="1080"/>
    </w:pPr>
  </w:style>
  <w:style w:type="paragraph" w:styleId="ListContinue4">
    <w:name w:val="List Continue 4"/>
    <w:basedOn w:val="Normal"/>
    <w:rsid w:val="00FE38EF"/>
    <w:pPr>
      <w:spacing w:after="120"/>
      <w:ind w:left="1440"/>
    </w:pPr>
  </w:style>
  <w:style w:type="paragraph" w:styleId="ListContinue5">
    <w:name w:val="List Continue 5"/>
    <w:basedOn w:val="Normal"/>
    <w:rsid w:val="00FE38EF"/>
    <w:pPr>
      <w:spacing w:after="120"/>
      <w:ind w:left="1800"/>
    </w:pPr>
  </w:style>
  <w:style w:type="paragraph" w:styleId="ListNumber">
    <w:name w:val="List Number"/>
    <w:basedOn w:val="Normal"/>
    <w:rsid w:val="00FE38EF"/>
    <w:pPr>
      <w:numPr>
        <w:numId w:val="6"/>
      </w:numPr>
    </w:pPr>
  </w:style>
  <w:style w:type="paragraph" w:styleId="ListNumber2">
    <w:name w:val="List Number 2"/>
    <w:basedOn w:val="Normal"/>
    <w:rsid w:val="00FE38EF"/>
    <w:pPr>
      <w:numPr>
        <w:numId w:val="7"/>
      </w:numPr>
    </w:pPr>
  </w:style>
  <w:style w:type="paragraph" w:styleId="ListNumber3">
    <w:name w:val="List Number 3"/>
    <w:basedOn w:val="Normal"/>
    <w:rsid w:val="00FE38EF"/>
    <w:pPr>
      <w:numPr>
        <w:numId w:val="8"/>
      </w:numPr>
    </w:pPr>
  </w:style>
  <w:style w:type="paragraph" w:styleId="ListNumber4">
    <w:name w:val="List Number 4"/>
    <w:basedOn w:val="Normal"/>
    <w:rsid w:val="00FE38EF"/>
    <w:pPr>
      <w:numPr>
        <w:numId w:val="9"/>
      </w:numPr>
    </w:pPr>
  </w:style>
  <w:style w:type="paragraph" w:styleId="ListNumber5">
    <w:name w:val="List Number 5"/>
    <w:basedOn w:val="Normal"/>
    <w:rsid w:val="00FE38EF"/>
    <w:pPr>
      <w:numPr>
        <w:numId w:val="10"/>
      </w:numPr>
    </w:pPr>
  </w:style>
  <w:style w:type="paragraph" w:styleId="MacroText">
    <w:name w:val="macro"/>
    <w:semiHidden/>
    <w:rsid w:val="00FE38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FE38EF"/>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rsid w:val="00FE38EF"/>
    <w:rPr>
      <w:rFonts w:ascii="Times New Roman" w:hAnsi="Times New Roman"/>
      <w:sz w:val="24"/>
      <w:szCs w:val="24"/>
    </w:rPr>
  </w:style>
  <w:style w:type="paragraph" w:styleId="NormalIndent">
    <w:name w:val="Normal Indent"/>
    <w:basedOn w:val="Normal"/>
    <w:rsid w:val="00FE38EF"/>
    <w:pPr>
      <w:ind w:left="720"/>
    </w:pPr>
  </w:style>
  <w:style w:type="paragraph" w:styleId="NoteHeading">
    <w:name w:val="Note Heading"/>
    <w:basedOn w:val="Normal"/>
    <w:next w:val="Normal"/>
    <w:rsid w:val="00FE38EF"/>
  </w:style>
  <w:style w:type="paragraph" w:styleId="PlainText">
    <w:name w:val="Plain Text"/>
    <w:basedOn w:val="Normal"/>
    <w:rsid w:val="00FE38EF"/>
    <w:rPr>
      <w:rFonts w:ascii="Courier New" w:hAnsi="Courier New" w:cs="Courier New"/>
      <w:sz w:val="20"/>
    </w:rPr>
  </w:style>
  <w:style w:type="paragraph" w:styleId="Salutation">
    <w:name w:val="Salutation"/>
    <w:basedOn w:val="Normal"/>
    <w:next w:val="Normal"/>
    <w:rsid w:val="00FE38EF"/>
  </w:style>
  <w:style w:type="paragraph" w:styleId="Signature">
    <w:name w:val="Signature"/>
    <w:basedOn w:val="Normal"/>
    <w:rsid w:val="00FE38EF"/>
    <w:pPr>
      <w:ind w:left="4320"/>
    </w:pPr>
  </w:style>
  <w:style w:type="paragraph" w:styleId="Subtitle">
    <w:name w:val="Subtitle"/>
    <w:basedOn w:val="Normal"/>
    <w:qFormat/>
    <w:rsid w:val="00FE38EF"/>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FE38EF"/>
    <w:pPr>
      <w:ind w:left="220" w:hanging="220"/>
    </w:pPr>
  </w:style>
  <w:style w:type="paragraph" w:styleId="TableofFigures">
    <w:name w:val="table of figures"/>
    <w:basedOn w:val="Normal"/>
    <w:next w:val="Normal"/>
    <w:semiHidden/>
    <w:rsid w:val="00FE38EF"/>
    <w:pPr>
      <w:ind w:left="440" w:hanging="440"/>
    </w:pPr>
  </w:style>
  <w:style w:type="paragraph" w:styleId="TOAHeading">
    <w:name w:val="toa heading"/>
    <w:basedOn w:val="Normal"/>
    <w:next w:val="Normal"/>
    <w:semiHidden/>
    <w:rsid w:val="00FE38EF"/>
    <w:pPr>
      <w:spacing w:before="120"/>
    </w:pPr>
    <w:rPr>
      <w:rFonts w:ascii="Arial" w:hAnsi="Arial" w:cs="Arial"/>
      <w:b/>
      <w:bCs/>
      <w:sz w:val="24"/>
      <w:szCs w:val="24"/>
    </w:rPr>
  </w:style>
  <w:style w:type="paragraph" w:styleId="TOC1">
    <w:name w:val="toc 1"/>
    <w:basedOn w:val="Normal"/>
    <w:next w:val="Normal"/>
    <w:autoRedefine/>
    <w:semiHidden/>
    <w:rsid w:val="00FE38EF"/>
  </w:style>
  <w:style w:type="paragraph" w:styleId="TOC2">
    <w:name w:val="toc 2"/>
    <w:basedOn w:val="Normal"/>
    <w:next w:val="Normal"/>
    <w:autoRedefine/>
    <w:semiHidden/>
    <w:rsid w:val="00FE38EF"/>
    <w:pPr>
      <w:ind w:left="220"/>
    </w:pPr>
  </w:style>
  <w:style w:type="paragraph" w:styleId="TOC3">
    <w:name w:val="toc 3"/>
    <w:basedOn w:val="Normal"/>
    <w:next w:val="Normal"/>
    <w:autoRedefine/>
    <w:semiHidden/>
    <w:rsid w:val="00FE38EF"/>
    <w:pPr>
      <w:ind w:left="440"/>
    </w:pPr>
  </w:style>
  <w:style w:type="paragraph" w:styleId="TOC4">
    <w:name w:val="toc 4"/>
    <w:basedOn w:val="Normal"/>
    <w:next w:val="Normal"/>
    <w:autoRedefine/>
    <w:semiHidden/>
    <w:rsid w:val="00FE38EF"/>
    <w:pPr>
      <w:ind w:left="660"/>
    </w:pPr>
  </w:style>
  <w:style w:type="paragraph" w:styleId="TOC5">
    <w:name w:val="toc 5"/>
    <w:basedOn w:val="Normal"/>
    <w:next w:val="Normal"/>
    <w:autoRedefine/>
    <w:semiHidden/>
    <w:rsid w:val="00FE38EF"/>
    <w:pPr>
      <w:ind w:left="880"/>
    </w:pPr>
  </w:style>
  <w:style w:type="paragraph" w:styleId="TOC6">
    <w:name w:val="toc 6"/>
    <w:basedOn w:val="Normal"/>
    <w:next w:val="Normal"/>
    <w:autoRedefine/>
    <w:semiHidden/>
    <w:rsid w:val="00FE38EF"/>
    <w:pPr>
      <w:ind w:left="1100"/>
    </w:pPr>
  </w:style>
  <w:style w:type="paragraph" w:styleId="TOC7">
    <w:name w:val="toc 7"/>
    <w:basedOn w:val="Normal"/>
    <w:next w:val="Normal"/>
    <w:autoRedefine/>
    <w:semiHidden/>
    <w:rsid w:val="00FE38EF"/>
    <w:pPr>
      <w:ind w:left="1320"/>
    </w:pPr>
  </w:style>
  <w:style w:type="paragraph" w:styleId="TOC8">
    <w:name w:val="toc 8"/>
    <w:basedOn w:val="Normal"/>
    <w:next w:val="Normal"/>
    <w:autoRedefine/>
    <w:semiHidden/>
    <w:rsid w:val="00FE38EF"/>
    <w:pPr>
      <w:ind w:left="1540"/>
    </w:pPr>
  </w:style>
  <w:style w:type="paragraph" w:styleId="TOC9">
    <w:name w:val="toc 9"/>
    <w:basedOn w:val="Normal"/>
    <w:next w:val="Normal"/>
    <w:autoRedefine/>
    <w:semiHidden/>
    <w:rsid w:val="00FE38EF"/>
    <w:pPr>
      <w:ind w:left="1760"/>
    </w:pPr>
  </w:style>
  <w:style w:type="character" w:styleId="Hyperlink">
    <w:name w:val="Hyperlink"/>
    <w:basedOn w:val="DefaultParagraphFont"/>
    <w:rsid w:val="009F2F2F"/>
    <w:rPr>
      <w:color w:val="0000FF"/>
      <w:u w:val="single"/>
    </w:rPr>
  </w:style>
  <w:style w:type="paragraph" w:customStyle="1" w:styleId="FormTitle">
    <w:name w:val="Form Title"/>
    <w:basedOn w:val="Normal"/>
    <w:rsid w:val="00B738D1"/>
    <w:pPr>
      <w:tabs>
        <w:tab w:val="left" w:pos="720"/>
      </w:tabs>
      <w:spacing w:line="360" w:lineRule="atLeast"/>
      <w:jc w:val="center"/>
    </w:pPr>
    <w:rPr>
      <w:rFonts w:ascii="Times New Roman" w:hAnsi="Times New Roman"/>
      <w:b/>
      <w:sz w:val="28"/>
    </w:rPr>
  </w:style>
  <w:style w:type="table" w:styleId="TableGrid">
    <w:name w:val="Table Grid"/>
    <w:basedOn w:val="TableNormal"/>
    <w:rsid w:val="00B738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AA4CC8"/>
    <w:rPr>
      <w:rFonts w:ascii="Tahoma" w:hAnsi="Tahoma" w:cs="Tahoma"/>
      <w:sz w:val="16"/>
      <w:szCs w:val="16"/>
    </w:rPr>
  </w:style>
  <w:style w:type="character" w:customStyle="1" w:styleId="BalloonTextChar">
    <w:name w:val="Balloon Text Char"/>
    <w:basedOn w:val="DefaultParagraphFont"/>
    <w:link w:val="BalloonText"/>
    <w:rsid w:val="00AA4CC8"/>
    <w:rPr>
      <w:rFonts w:ascii="Tahoma" w:hAnsi="Tahoma" w:cs="Tahoma"/>
      <w:sz w:val="16"/>
      <w:szCs w:val="16"/>
    </w:rPr>
  </w:style>
  <w:style w:type="paragraph" w:styleId="ListParagraph">
    <w:name w:val="List Paragraph"/>
    <w:basedOn w:val="Normal"/>
    <w:uiPriority w:val="34"/>
    <w:qFormat/>
    <w:rsid w:val="00407B30"/>
    <w:pPr>
      <w:ind w:left="720"/>
      <w:contextualSpacing/>
    </w:pPr>
  </w:style>
  <w:style w:type="character" w:customStyle="1" w:styleId="UnresolvedMention1">
    <w:name w:val="Unresolved Mention1"/>
    <w:basedOn w:val="DefaultParagraphFont"/>
    <w:uiPriority w:val="99"/>
    <w:semiHidden/>
    <w:unhideWhenUsed/>
    <w:rsid w:val="004F7249"/>
    <w:rPr>
      <w:color w:val="605E5C"/>
      <w:shd w:val="clear" w:color="auto" w:fill="E1DFDD"/>
    </w:rPr>
  </w:style>
  <w:style w:type="character" w:styleId="CommentReference">
    <w:name w:val="annotation reference"/>
    <w:basedOn w:val="DefaultParagraphFont"/>
    <w:semiHidden/>
    <w:unhideWhenUsed/>
    <w:rsid w:val="00134D33"/>
    <w:rPr>
      <w:sz w:val="16"/>
      <w:szCs w:val="16"/>
    </w:rPr>
  </w:style>
  <w:style w:type="paragraph" w:styleId="CommentSubject">
    <w:name w:val="annotation subject"/>
    <w:basedOn w:val="CommentText"/>
    <w:next w:val="CommentText"/>
    <w:link w:val="CommentSubjectChar"/>
    <w:semiHidden/>
    <w:unhideWhenUsed/>
    <w:rsid w:val="00134D33"/>
    <w:rPr>
      <w:b/>
      <w:bCs/>
    </w:rPr>
  </w:style>
  <w:style w:type="character" w:customStyle="1" w:styleId="CommentTextChar">
    <w:name w:val="Comment Text Char"/>
    <w:basedOn w:val="DefaultParagraphFont"/>
    <w:link w:val="CommentText"/>
    <w:semiHidden/>
    <w:rsid w:val="00134D33"/>
    <w:rPr>
      <w:rFonts w:ascii="Univers" w:hAnsi="Univers"/>
    </w:rPr>
  </w:style>
  <w:style w:type="character" w:customStyle="1" w:styleId="CommentSubjectChar">
    <w:name w:val="Comment Subject Char"/>
    <w:basedOn w:val="CommentTextChar"/>
    <w:link w:val="CommentSubject"/>
    <w:semiHidden/>
    <w:rsid w:val="00134D33"/>
    <w:rPr>
      <w:rFonts w:ascii="Univers" w:hAnsi="Univers"/>
      <w:b/>
      <w:bCs/>
    </w:rPr>
  </w:style>
  <w:style w:type="paragraph" w:styleId="Revision">
    <w:name w:val="Revision"/>
    <w:hidden/>
    <w:uiPriority w:val="99"/>
    <w:semiHidden/>
    <w:rsid w:val="004070AD"/>
    <w:rPr>
      <w:rFonts w:ascii="Univers" w:hAnsi="Univers"/>
      <w:sz w:val="22"/>
    </w:rPr>
  </w:style>
  <w:style w:type="character" w:customStyle="1" w:styleId="FooterChar">
    <w:name w:val="Footer Char"/>
    <w:basedOn w:val="DefaultParagraphFont"/>
    <w:link w:val="Footer"/>
    <w:uiPriority w:val="99"/>
    <w:rsid w:val="00721AFC"/>
    <w:rPr>
      <w:rFonts w:ascii="Univers" w:hAnsi="Univers"/>
      <w:sz w:val="22"/>
    </w:rPr>
  </w:style>
  <w:style w:type="character" w:customStyle="1" w:styleId="BodyTextIndentChar">
    <w:name w:val="Body Text Indent Char"/>
    <w:basedOn w:val="DefaultParagraphFont"/>
    <w:link w:val="BodyTextIndent"/>
    <w:rsid w:val="00A90FA3"/>
    <w:rPr>
      <w:rFonts w:ascii="Univers" w:hAnsi="Univers"/>
      <w:sz w:val="22"/>
    </w:rPr>
  </w:style>
  <w:style w:type="character" w:customStyle="1" w:styleId="UnresolvedMention2">
    <w:name w:val="Unresolved Mention2"/>
    <w:basedOn w:val="DefaultParagraphFont"/>
    <w:uiPriority w:val="99"/>
    <w:semiHidden/>
    <w:unhideWhenUsed/>
    <w:rsid w:val="001A3341"/>
    <w:rPr>
      <w:color w:val="605E5C"/>
      <w:shd w:val="clear" w:color="auto" w:fill="E1DFDD"/>
    </w:rPr>
  </w:style>
  <w:style w:type="character" w:styleId="FollowedHyperlink">
    <w:name w:val="FollowedHyperlink"/>
    <w:basedOn w:val="DefaultParagraphFont"/>
    <w:semiHidden/>
    <w:unhideWhenUsed/>
    <w:rsid w:val="0065172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748447">
      <w:bodyDiv w:val="1"/>
      <w:marLeft w:val="0"/>
      <w:marRight w:val="0"/>
      <w:marTop w:val="0"/>
      <w:marBottom w:val="0"/>
      <w:divBdr>
        <w:top w:val="none" w:sz="0" w:space="0" w:color="auto"/>
        <w:left w:val="none" w:sz="0" w:space="0" w:color="auto"/>
        <w:bottom w:val="none" w:sz="0" w:space="0" w:color="auto"/>
        <w:right w:val="none" w:sz="0" w:space="0" w:color="auto"/>
      </w:divBdr>
    </w:div>
    <w:div w:id="673843048">
      <w:bodyDiv w:val="1"/>
      <w:marLeft w:val="0"/>
      <w:marRight w:val="0"/>
      <w:marTop w:val="0"/>
      <w:marBottom w:val="0"/>
      <w:divBdr>
        <w:top w:val="none" w:sz="0" w:space="0" w:color="auto"/>
        <w:left w:val="none" w:sz="0" w:space="0" w:color="auto"/>
        <w:bottom w:val="none" w:sz="0" w:space="0" w:color="auto"/>
        <w:right w:val="none" w:sz="0" w:space="0" w:color="auto"/>
      </w:divBdr>
    </w:div>
    <w:div w:id="2032220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s://hazard-inventory.ehs.iastate.edu/" TargetMode="External"/><Relationship Id="rId13" Type="http://schemas.openxmlformats.org/officeDocument/2006/relationships/hyperlink" Target="http://isips.org/safety-products/" TargetMode="External"/><Relationship Id="rId18" Type="http://schemas.openxmlformats.org/officeDocument/2006/relationships/image" Target="media/image3.jpeg"/><Relationship Id="rId26" Type="http://schemas.openxmlformats.org/officeDocument/2006/relationships/hyperlink" Target="https://www.google.com/url?client=internal-element-cse&amp;cx=016927462813702242193:trwpe3ciob8&amp;q=https://www.ehs.iastate.edu/file/cleaning-spill-radiation-safety-material-users&amp;sa=U&amp;ved=2ahUKEwic3Ma70pyEAxVWrokEHVvkC9IQFnoECAMQAQ&amp;usg=AOvVaw1DO6Jp9lRwR-9LXSixve_P" TargetMode="External"/><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ehs.iastate.edu/sites/default/files/uploads/forms/safesharps.pdf" TargetMode="External"/><Relationship Id="rId17" Type="http://schemas.openxmlformats.org/officeDocument/2006/relationships/image" Target="media/image2.jpeg"/><Relationship Id="rId25" Type="http://schemas.openxmlformats.org/officeDocument/2006/relationships/hyperlink" Target="https://www.google.com/url?client=internal-element-cse&amp;cx=016927462813702242193:trwpe3ciob8&amp;q=https://www.ehs.iastate.edu/sites/default/files/uploads/publications/factsheets/biospillproc.pdf&amp;sa=U&amp;ved=2ahUKEwit2qSJz5yEAxVig4kEHS2_DoUQFnoECAQQAQ&amp;usg=AOvVaw3QC9YV1WpqUCiK1_y-6EIs" TargetMode="External"/><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0.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ublications.ehs.iastate.edu/bbp/" TargetMode="External"/><Relationship Id="rId24" Type="http://schemas.openxmlformats.org/officeDocument/2006/relationships/hyperlink" Target="https://www.ehs.iastate.edu/services/occupational/accidents-injuries" TargetMode="Externa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ehs.iastate.edu/services/occupational/equipment/lockout-tagout" TargetMode="External"/><Relationship Id="rId23" Type="http://schemas.openxmlformats.org/officeDocument/2006/relationships/hyperlink" Target="https://www.ehs.iastate.edu/sites/default/files/uploads/publications/manuals/radioactivematerialsdisposalsop.pdf" TargetMode="External"/><Relationship Id="rId28" Type="http://schemas.openxmlformats.org/officeDocument/2006/relationships/image" Target="media/image9.jpeg"/><Relationship Id="rId36" Type="http://schemas.openxmlformats.org/officeDocument/2006/relationships/image" Target="media/image17.jpeg"/><Relationship Id="rId10" Type="http://schemas.openxmlformats.org/officeDocument/2006/relationships/hyperlink" Target="https://www.myworkday.com/isu/learning/course/6ad3f59d6e6a1000b9fb5332f8170000?record=8f22da7b56b21001f32baf8876550000&amp;type=9882927d138b100019b928e75843018d" TargetMode="External"/><Relationship Id="rId19" Type="http://schemas.openxmlformats.org/officeDocument/2006/relationships/image" Target="media/image4.jpeg"/><Relationship Id="rId31" Type="http://schemas.openxmlformats.org/officeDocument/2006/relationships/image" Target="media/image12.jpeg"/><Relationship Id="rId44"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hyperlink" Target="http://www.ehs.iastate.edu/sites/default/files/uploads/forms/immunize.pdf" TargetMode="External"/><Relationship Id="rId14" Type="http://schemas.openxmlformats.org/officeDocument/2006/relationships/hyperlink" Target="http://publications.ehs.iastate.edu/bbp/" TargetMode="External"/><Relationship Id="rId22" Type="http://schemas.openxmlformats.org/officeDocument/2006/relationships/image" Target="media/image7.pn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5F75A9-F548-42A7-A68C-F0B4F0350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4970</TotalTime>
  <Pages>12</Pages>
  <Words>2659</Words>
  <Characters>15750</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IOWA STATE UNIVERSITY</vt:lpstr>
    </vt:vector>
  </TitlesOfParts>
  <Company>ADP Center - Iowa State University</Company>
  <LinksUpToDate>false</LinksUpToDate>
  <CharactersWithSpaces>18373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IOWA STATE UNIVERSITY</dc:title>
  <dc:subject/>
  <dc:creator>Lee, Kendra M [EH&amp;S]</dc:creator>
  <cp:keywords/>
  <dc:description/>
  <cp:lastModifiedBy>Johnston, Sydney R [EHS]</cp:lastModifiedBy>
  <cp:revision>47</cp:revision>
  <cp:lastPrinted>2020-09-09T16:18:00Z</cp:lastPrinted>
  <dcterms:created xsi:type="dcterms:W3CDTF">2020-09-11T12:51:00Z</dcterms:created>
  <dcterms:modified xsi:type="dcterms:W3CDTF">2024-03-01T20:26:00Z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48e3ac243de5398bdd1f43f959173394a6607dff7b14729ef475402195fb0f86</vt:lpwstr>
  </property>
</Properties>
</file>