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AA58" w14:textId="77777777" w:rsidR="00C74E48" w:rsidRPr="004A1CEC" w:rsidRDefault="00C74E48">
      <w:pPr>
        <w:tabs>
          <w:tab w:val="left" w:pos="1080"/>
        </w:tabs>
        <w:rPr>
          <w:rFonts w:ascii="Arial" w:hAnsi="Arial" w:cs="Arial"/>
          <w:b/>
          <w:sz w:val="26"/>
        </w:rPr>
        <w:sectPr w:rsidR="00C74E48" w:rsidRPr="004A1CEC" w:rsidSect="00C74E48">
          <w:type w:val="continuous"/>
          <w:pgSz w:w="12240" w:h="15840" w:code="1"/>
          <w:pgMar w:top="907" w:right="907" w:bottom="1152" w:left="1267" w:header="720" w:footer="720" w:gutter="0"/>
          <w:paperSrc w:first="7" w:other="7"/>
          <w:cols w:num="2" w:space="720" w:equalWidth="0">
            <w:col w:w="6365" w:space="1188"/>
            <w:col w:w="2513"/>
          </w:cols>
        </w:sect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2"/>
        <w:gridCol w:w="1678"/>
        <w:gridCol w:w="474"/>
        <w:gridCol w:w="262"/>
        <w:gridCol w:w="1461"/>
        <w:gridCol w:w="1959"/>
        <w:gridCol w:w="262"/>
        <w:gridCol w:w="1772"/>
        <w:gridCol w:w="1634"/>
      </w:tblGrid>
      <w:tr w:rsidR="00B738D1" w:rsidRPr="008E627A" w14:paraId="72B4E24B" w14:textId="77777777" w:rsidTr="008E627A">
        <w:tc>
          <w:tcPr>
            <w:tcW w:w="2610" w:type="dxa"/>
            <w:gridSpan w:val="2"/>
          </w:tcPr>
          <w:p w14:paraId="4631D592" w14:textId="77777777" w:rsidR="00B738D1" w:rsidRPr="008E627A" w:rsidRDefault="00B738D1" w:rsidP="00375727">
            <w:pPr>
              <w:tabs>
                <w:tab w:val="left" w:pos="1584"/>
                <w:tab w:val="left" w:pos="2016"/>
              </w:tabs>
              <w:rPr>
                <w:rFonts w:ascii="Arial" w:hAnsi="Arial" w:cs="Arial"/>
                <w:b/>
                <w:sz w:val="28"/>
                <w:szCs w:val="28"/>
              </w:rPr>
            </w:pPr>
            <w:r w:rsidRPr="008E627A">
              <w:rPr>
                <w:rFonts w:ascii="Arial" w:hAnsi="Arial" w:cs="Arial"/>
                <w:b/>
                <w:bCs/>
                <w:sz w:val="28"/>
                <w:szCs w:val="28"/>
              </w:rPr>
              <w:t>Procedure Title:</w:t>
            </w:r>
          </w:p>
        </w:tc>
        <w:tc>
          <w:tcPr>
            <w:tcW w:w="7824" w:type="dxa"/>
            <w:gridSpan w:val="7"/>
            <w:tcBorders>
              <w:bottom w:val="single" w:sz="4" w:space="0" w:color="auto"/>
            </w:tcBorders>
          </w:tcPr>
          <w:p w14:paraId="00DB28B2" w14:textId="153083B2" w:rsidR="00B738D1" w:rsidRPr="008E627A" w:rsidRDefault="00382C3C" w:rsidP="003E7EDF">
            <w:pPr>
              <w:tabs>
                <w:tab w:val="left" w:pos="1584"/>
                <w:tab w:val="left" w:pos="2016"/>
              </w:tabs>
              <w:rPr>
                <w:rFonts w:ascii="Arial" w:hAnsi="Arial" w:cs="Arial"/>
                <w:sz w:val="28"/>
                <w:szCs w:val="28"/>
              </w:rPr>
            </w:pPr>
            <w:r w:rsidRPr="008E627A">
              <w:rPr>
                <w:rFonts w:ascii="Arial" w:hAnsi="Arial" w:cs="Arial"/>
                <w:sz w:val="28"/>
                <w:szCs w:val="28"/>
              </w:rPr>
              <w:t>Schlenk line (Vacuum/Gas manifold)</w:t>
            </w:r>
          </w:p>
        </w:tc>
      </w:tr>
      <w:tr w:rsidR="00B738D1" w:rsidRPr="008E627A" w14:paraId="6F382092" w14:textId="77777777" w:rsidTr="008E627A">
        <w:tc>
          <w:tcPr>
            <w:tcW w:w="2610" w:type="dxa"/>
            <w:gridSpan w:val="2"/>
          </w:tcPr>
          <w:p w14:paraId="205A48D7" w14:textId="77777777" w:rsidR="00B738D1" w:rsidRPr="008E627A" w:rsidRDefault="00B738D1" w:rsidP="00375727">
            <w:pPr>
              <w:tabs>
                <w:tab w:val="left" w:pos="1584"/>
                <w:tab w:val="left" w:pos="2016"/>
              </w:tabs>
              <w:rPr>
                <w:rFonts w:ascii="Arial" w:hAnsi="Arial" w:cs="Arial"/>
                <w:b/>
                <w:sz w:val="28"/>
                <w:szCs w:val="28"/>
              </w:rPr>
            </w:pPr>
          </w:p>
        </w:tc>
        <w:tc>
          <w:tcPr>
            <w:tcW w:w="7824" w:type="dxa"/>
            <w:gridSpan w:val="7"/>
            <w:tcBorders>
              <w:top w:val="single" w:sz="4" w:space="0" w:color="auto"/>
            </w:tcBorders>
          </w:tcPr>
          <w:p w14:paraId="42A92D35" w14:textId="77777777" w:rsidR="00B738D1" w:rsidRPr="008E627A" w:rsidRDefault="00B738D1" w:rsidP="00375727">
            <w:pPr>
              <w:tabs>
                <w:tab w:val="left" w:pos="1584"/>
                <w:tab w:val="left" w:pos="2016"/>
              </w:tabs>
              <w:rPr>
                <w:rFonts w:ascii="Arial" w:hAnsi="Arial" w:cs="Arial"/>
                <w:b/>
                <w:sz w:val="28"/>
                <w:szCs w:val="28"/>
              </w:rPr>
            </w:pPr>
          </w:p>
        </w:tc>
      </w:tr>
      <w:tr w:rsidR="00B738D1" w:rsidRPr="008E627A" w14:paraId="7EB916B6" w14:textId="77777777" w:rsidTr="008E627A">
        <w:tc>
          <w:tcPr>
            <w:tcW w:w="932" w:type="dxa"/>
          </w:tcPr>
          <w:p w14:paraId="57466478" w14:textId="77777777" w:rsidR="00B738D1" w:rsidRPr="008E627A" w:rsidRDefault="00B738D1" w:rsidP="00375727">
            <w:pPr>
              <w:tabs>
                <w:tab w:val="left" w:pos="1584"/>
                <w:tab w:val="left" w:pos="2016"/>
              </w:tabs>
              <w:rPr>
                <w:rFonts w:ascii="Arial" w:hAnsi="Arial" w:cs="Arial"/>
                <w:b/>
                <w:sz w:val="28"/>
                <w:szCs w:val="28"/>
              </w:rPr>
            </w:pPr>
            <w:r w:rsidRPr="008E627A">
              <w:rPr>
                <w:rFonts w:ascii="Arial" w:hAnsi="Arial" w:cs="Arial"/>
                <w:b/>
                <w:bCs/>
                <w:sz w:val="28"/>
                <w:szCs w:val="28"/>
              </w:rPr>
              <w:t>Dept:</w:t>
            </w:r>
          </w:p>
        </w:tc>
        <w:tc>
          <w:tcPr>
            <w:tcW w:w="2152" w:type="dxa"/>
            <w:gridSpan w:val="2"/>
            <w:tcBorders>
              <w:bottom w:val="single" w:sz="4" w:space="0" w:color="auto"/>
            </w:tcBorders>
          </w:tcPr>
          <w:p w14:paraId="42892AEE" w14:textId="1F25CC75" w:rsidR="00B738D1" w:rsidRPr="008E627A" w:rsidRDefault="00B738D1" w:rsidP="00375727">
            <w:pPr>
              <w:tabs>
                <w:tab w:val="left" w:pos="1584"/>
                <w:tab w:val="left" w:pos="2016"/>
              </w:tabs>
              <w:rPr>
                <w:rFonts w:ascii="Arial" w:hAnsi="Arial" w:cs="Arial"/>
                <w:sz w:val="28"/>
                <w:szCs w:val="28"/>
              </w:rPr>
            </w:pPr>
          </w:p>
        </w:tc>
        <w:tc>
          <w:tcPr>
            <w:tcW w:w="262" w:type="dxa"/>
          </w:tcPr>
          <w:p w14:paraId="2340D669" w14:textId="77777777" w:rsidR="00B738D1" w:rsidRPr="008E627A" w:rsidRDefault="00B738D1" w:rsidP="00375727">
            <w:pPr>
              <w:tabs>
                <w:tab w:val="left" w:pos="1584"/>
                <w:tab w:val="left" w:pos="2016"/>
              </w:tabs>
              <w:rPr>
                <w:rFonts w:ascii="Arial" w:hAnsi="Arial" w:cs="Arial"/>
                <w:b/>
                <w:sz w:val="28"/>
                <w:szCs w:val="28"/>
              </w:rPr>
            </w:pPr>
          </w:p>
        </w:tc>
        <w:tc>
          <w:tcPr>
            <w:tcW w:w="1461" w:type="dxa"/>
          </w:tcPr>
          <w:p w14:paraId="096E4DD8" w14:textId="77777777" w:rsidR="00B738D1" w:rsidRPr="008E627A" w:rsidRDefault="00B738D1" w:rsidP="00375727">
            <w:pPr>
              <w:tabs>
                <w:tab w:val="left" w:pos="1584"/>
                <w:tab w:val="left" w:pos="2016"/>
              </w:tabs>
              <w:rPr>
                <w:rFonts w:ascii="Arial" w:hAnsi="Arial" w:cs="Arial"/>
                <w:b/>
                <w:sz w:val="28"/>
                <w:szCs w:val="28"/>
              </w:rPr>
            </w:pPr>
            <w:r w:rsidRPr="008E627A">
              <w:rPr>
                <w:rFonts w:ascii="Arial" w:hAnsi="Arial" w:cs="Arial"/>
                <w:b/>
                <w:bCs/>
                <w:sz w:val="28"/>
                <w:szCs w:val="28"/>
              </w:rPr>
              <w:t>Bldg/Rm:</w:t>
            </w:r>
          </w:p>
        </w:tc>
        <w:tc>
          <w:tcPr>
            <w:tcW w:w="1959" w:type="dxa"/>
            <w:tcBorders>
              <w:bottom w:val="single" w:sz="4" w:space="0" w:color="auto"/>
            </w:tcBorders>
          </w:tcPr>
          <w:p w14:paraId="67AD06D2" w14:textId="235B9768" w:rsidR="00B738D1" w:rsidRPr="008E627A" w:rsidRDefault="00B738D1" w:rsidP="00375727">
            <w:pPr>
              <w:tabs>
                <w:tab w:val="left" w:pos="1584"/>
                <w:tab w:val="left" w:pos="2016"/>
              </w:tabs>
              <w:rPr>
                <w:rFonts w:ascii="Arial" w:hAnsi="Arial" w:cs="Arial"/>
                <w:i/>
                <w:sz w:val="28"/>
                <w:szCs w:val="28"/>
              </w:rPr>
            </w:pPr>
          </w:p>
        </w:tc>
        <w:tc>
          <w:tcPr>
            <w:tcW w:w="262" w:type="dxa"/>
          </w:tcPr>
          <w:p w14:paraId="73EB9EB2" w14:textId="77777777" w:rsidR="00B738D1" w:rsidRPr="008E627A" w:rsidRDefault="00B738D1" w:rsidP="00375727">
            <w:pPr>
              <w:tabs>
                <w:tab w:val="left" w:pos="1584"/>
                <w:tab w:val="left" w:pos="2016"/>
              </w:tabs>
              <w:rPr>
                <w:rFonts w:ascii="Arial" w:hAnsi="Arial" w:cs="Arial"/>
                <w:b/>
                <w:sz w:val="28"/>
                <w:szCs w:val="28"/>
              </w:rPr>
            </w:pPr>
          </w:p>
        </w:tc>
        <w:tc>
          <w:tcPr>
            <w:tcW w:w="1772" w:type="dxa"/>
          </w:tcPr>
          <w:p w14:paraId="31340EE5" w14:textId="77777777" w:rsidR="00B738D1" w:rsidRPr="008E627A" w:rsidRDefault="00B738D1" w:rsidP="00375727">
            <w:pPr>
              <w:tabs>
                <w:tab w:val="left" w:pos="1584"/>
                <w:tab w:val="left" w:pos="2016"/>
              </w:tabs>
              <w:rPr>
                <w:rFonts w:ascii="Arial" w:hAnsi="Arial" w:cs="Arial"/>
                <w:b/>
                <w:sz w:val="28"/>
                <w:szCs w:val="28"/>
              </w:rPr>
            </w:pPr>
            <w:r w:rsidRPr="008E627A">
              <w:rPr>
                <w:rFonts w:ascii="Arial" w:hAnsi="Arial" w:cs="Arial"/>
                <w:b/>
                <w:bCs/>
                <w:sz w:val="28"/>
                <w:szCs w:val="28"/>
              </w:rPr>
              <w:t>Supervisor:</w:t>
            </w:r>
          </w:p>
        </w:tc>
        <w:tc>
          <w:tcPr>
            <w:tcW w:w="1634" w:type="dxa"/>
            <w:tcBorders>
              <w:bottom w:val="single" w:sz="4" w:space="0" w:color="auto"/>
            </w:tcBorders>
          </w:tcPr>
          <w:p w14:paraId="352C4753" w14:textId="0BCC2589" w:rsidR="00B738D1" w:rsidRPr="008E627A" w:rsidRDefault="00B738D1" w:rsidP="00375727">
            <w:pPr>
              <w:tabs>
                <w:tab w:val="left" w:pos="1584"/>
                <w:tab w:val="left" w:pos="2016"/>
              </w:tabs>
              <w:rPr>
                <w:rFonts w:ascii="Arial" w:hAnsi="Arial" w:cs="Arial"/>
                <w:sz w:val="28"/>
                <w:szCs w:val="28"/>
              </w:rPr>
            </w:pPr>
          </w:p>
        </w:tc>
      </w:tr>
    </w:tbl>
    <w:p w14:paraId="1DA942F9" w14:textId="77777777" w:rsidR="00B738D1" w:rsidRPr="004A1CEC" w:rsidRDefault="00B738D1" w:rsidP="00B738D1">
      <w:pPr>
        <w:rPr>
          <w:rFonts w:ascii="Arial" w:hAnsi="Arial" w:cs="Arial"/>
        </w:rPr>
      </w:pPr>
    </w:p>
    <w:p w14:paraId="0479EB38" w14:textId="77777777" w:rsidR="00B83D70" w:rsidRDefault="00B83D70" w:rsidP="00B738D1">
      <w:pPr>
        <w:tabs>
          <w:tab w:val="left" w:pos="1584"/>
          <w:tab w:val="left" w:pos="2016"/>
        </w:tabs>
        <w:ind w:left="2016" w:hanging="2016"/>
        <w:rPr>
          <w:rFonts w:ascii="Arial" w:hAnsi="Arial" w:cs="Arial"/>
          <w:b/>
          <w:sz w:val="24"/>
          <w:szCs w:val="24"/>
        </w:rPr>
      </w:pPr>
    </w:p>
    <w:p w14:paraId="702474B0" w14:textId="09CDAE40" w:rsidR="00B83D70" w:rsidRDefault="00B83D70" w:rsidP="00B83D70">
      <w:pPr>
        <w:tabs>
          <w:tab w:val="left" w:pos="1584"/>
        </w:tabs>
        <w:ind w:left="90"/>
        <w:jc w:val="center"/>
        <w:rPr>
          <w:rFonts w:ascii="Arial" w:hAnsi="Arial" w:cs="Arial"/>
          <w:b/>
          <w:sz w:val="24"/>
          <w:szCs w:val="24"/>
        </w:rPr>
      </w:pPr>
      <w:r w:rsidRPr="00B83D70">
        <w:rPr>
          <w:rFonts w:ascii="Arial" w:hAnsi="Arial" w:cs="Arial"/>
          <w:b/>
          <w:sz w:val="24"/>
          <w:szCs w:val="24"/>
          <w:highlight w:val="yellow"/>
        </w:rPr>
        <w:t>THIS IS A TEMPLATE/BASIC STARTING POINT. CUSTOMIZE THIS TEMPLATE WITH INFORMATION PERTINENT TO YOUR SCHLENK LINE SETUP AND THE REACTION YOU WILL BE RUNNING/YOUR GROUP’S PERSONAL USE.</w:t>
      </w:r>
    </w:p>
    <w:p w14:paraId="52C94C10" w14:textId="77777777" w:rsidR="00B83D70" w:rsidRDefault="00B83D70" w:rsidP="00B738D1">
      <w:pPr>
        <w:tabs>
          <w:tab w:val="left" w:pos="1584"/>
          <w:tab w:val="left" w:pos="2016"/>
        </w:tabs>
        <w:ind w:left="2016" w:hanging="2016"/>
        <w:rPr>
          <w:rFonts w:ascii="Arial" w:hAnsi="Arial" w:cs="Arial"/>
          <w:b/>
          <w:sz w:val="24"/>
          <w:szCs w:val="24"/>
        </w:rPr>
      </w:pPr>
    </w:p>
    <w:p w14:paraId="017B11DE" w14:textId="419D8377" w:rsidR="00B738D1" w:rsidRPr="008E627A" w:rsidRDefault="00B738D1" w:rsidP="00B738D1">
      <w:pPr>
        <w:tabs>
          <w:tab w:val="left" w:pos="1584"/>
          <w:tab w:val="left" w:pos="2016"/>
        </w:tabs>
        <w:ind w:left="2016" w:hanging="2016"/>
        <w:rPr>
          <w:rFonts w:ascii="Arial" w:hAnsi="Arial" w:cs="Arial"/>
          <w:sz w:val="24"/>
          <w:szCs w:val="24"/>
        </w:rPr>
      </w:pPr>
      <w:r w:rsidRPr="008E627A">
        <w:rPr>
          <w:rFonts w:ascii="Arial" w:hAnsi="Arial" w:cs="Arial"/>
          <w:b/>
          <w:sz w:val="24"/>
          <w:szCs w:val="24"/>
        </w:rPr>
        <w:t>Procedure Overview:</w:t>
      </w:r>
    </w:p>
    <w:p w14:paraId="69692918" w14:textId="77777777" w:rsidR="00C3057B" w:rsidRPr="008E627A" w:rsidRDefault="00C3057B" w:rsidP="00B738D1">
      <w:pPr>
        <w:tabs>
          <w:tab w:val="left" w:pos="1584"/>
          <w:tab w:val="left" w:pos="2016"/>
        </w:tabs>
        <w:ind w:left="2016" w:hanging="2016"/>
        <w:rPr>
          <w:rFonts w:ascii="Arial" w:hAnsi="Arial" w:cs="Arial"/>
          <w:b/>
          <w:sz w:val="24"/>
          <w:szCs w:val="24"/>
        </w:rPr>
      </w:pPr>
    </w:p>
    <w:p w14:paraId="025A6773" w14:textId="517E8C37" w:rsidR="00B738D1" w:rsidRPr="008E627A" w:rsidRDefault="00732B64" w:rsidP="00F9637B">
      <w:pPr>
        <w:rPr>
          <w:rFonts w:ascii="Arial" w:hAnsi="Arial" w:cs="Arial"/>
          <w:sz w:val="24"/>
          <w:szCs w:val="24"/>
        </w:rPr>
      </w:pPr>
      <w:r w:rsidRPr="008E627A">
        <w:rPr>
          <w:rFonts w:ascii="Arial" w:hAnsi="Arial" w:cs="Arial"/>
          <w:sz w:val="24"/>
          <w:szCs w:val="24"/>
        </w:rPr>
        <w:t xml:space="preserve">A Schlenk line is a piece of equipment/glassware used for removing oxygen and water from reaction vessels via purge/refill or freeze-pump-thaw and/or performing reactions under inert atmosphere. </w:t>
      </w:r>
      <w:r w:rsidR="00F9637B" w:rsidRPr="008E627A">
        <w:rPr>
          <w:rFonts w:ascii="Arial" w:hAnsi="Arial" w:cs="Arial"/>
          <w:sz w:val="24"/>
          <w:szCs w:val="24"/>
        </w:rPr>
        <w:t xml:space="preserve"> </w:t>
      </w:r>
    </w:p>
    <w:p w14:paraId="1108854B" w14:textId="77777777" w:rsidR="00F9637B" w:rsidRPr="008E627A" w:rsidRDefault="00F9637B" w:rsidP="00F9637B">
      <w:pPr>
        <w:rPr>
          <w:rFonts w:ascii="Arial" w:hAnsi="Arial" w:cs="Arial"/>
          <w:sz w:val="24"/>
          <w:szCs w:val="24"/>
        </w:rPr>
      </w:pPr>
    </w:p>
    <w:p w14:paraId="613F4AAB" w14:textId="17F129FC" w:rsidR="00696193" w:rsidRPr="008E627A" w:rsidRDefault="00407B30" w:rsidP="001328CA">
      <w:pPr>
        <w:rPr>
          <w:rFonts w:ascii="Arial" w:hAnsi="Arial" w:cs="Arial"/>
          <w:sz w:val="24"/>
          <w:szCs w:val="24"/>
        </w:rPr>
      </w:pPr>
      <w:r w:rsidRPr="008E627A">
        <w:rPr>
          <w:rFonts w:ascii="Arial" w:hAnsi="Arial" w:cs="Arial"/>
          <w:b/>
          <w:sz w:val="24"/>
          <w:szCs w:val="24"/>
        </w:rPr>
        <w:t xml:space="preserve">Health and safety information for materials used:  </w:t>
      </w:r>
    </w:p>
    <w:p w14:paraId="139F6560" w14:textId="77777777" w:rsidR="00382C3C" w:rsidRPr="008E627A" w:rsidRDefault="00382C3C" w:rsidP="001328CA">
      <w:pPr>
        <w:rPr>
          <w:rFonts w:ascii="Arial" w:hAnsi="Arial" w:cs="Arial"/>
          <w:sz w:val="24"/>
          <w:szCs w:val="24"/>
        </w:rPr>
      </w:pPr>
    </w:p>
    <w:p w14:paraId="0791BB08" w14:textId="5266FBCD" w:rsidR="00225A8D" w:rsidRPr="008E627A" w:rsidRDefault="00732B64" w:rsidP="001328CA">
      <w:pPr>
        <w:rPr>
          <w:rFonts w:ascii="Arial" w:hAnsi="Arial" w:cs="Arial"/>
          <w:sz w:val="24"/>
          <w:szCs w:val="24"/>
        </w:rPr>
      </w:pPr>
      <w:r w:rsidRPr="008E627A">
        <w:rPr>
          <w:rFonts w:ascii="Arial" w:hAnsi="Arial" w:cs="Arial"/>
          <w:sz w:val="24"/>
          <w:szCs w:val="24"/>
        </w:rPr>
        <w:t xml:space="preserve">The Schlenk line must be located inside </w:t>
      </w:r>
      <w:r w:rsidR="00901861">
        <w:rPr>
          <w:rFonts w:ascii="Arial" w:hAnsi="Arial" w:cs="Arial"/>
          <w:sz w:val="24"/>
          <w:szCs w:val="24"/>
        </w:rPr>
        <w:t>a</w:t>
      </w:r>
      <w:r w:rsidR="00901861" w:rsidRPr="008E627A">
        <w:rPr>
          <w:rFonts w:ascii="Arial" w:hAnsi="Arial" w:cs="Arial"/>
          <w:sz w:val="24"/>
          <w:szCs w:val="24"/>
        </w:rPr>
        <w:t xml:space="preserve"> </w:t>
      </w:r>
      <w:r w:rsidRPr="008E627A">
        <w:rPr>
          <w:rFonts w:ascii="Arial" w:hAnsi="Arial" w:cs="Arial"/>
          <w:sz w:val="24"/>
          <w:szCs w:val="24"/>
        </w:rPr>
        <w:t xml:space="preserve">fume hood. </w:t>
      </w:r>
      <w:r w:rsidR="00225A8D" w:rsidRPr="008E627A">
        <w:rPr>
          <w:rFonts w:ascii="Arial" w:hAnsi="Arial" w:cs="Arial"/>
          <w:sz w:val="24"/>
          <w:szCs w:val="24"/>
        </w:rPr>
        <w:t xml:space="preserve">Hazards can include implosion from low pressure, explosion from overpressure, lacerations from broken glass, explosion from condensing oxygen in the cold trap, </w:t>
      </w:r>
      <w:r w:rsidR="008E627A">
        <w:rPr>
          <w:rFonts w:ascii="Arial" w:hAnsi="Arial" w:cs="Arial"/>
          <w:sz w:val="24"/>
          <w:szCs w:val="24"/>
        </w:rPr>
        <w:t xml:space="preserve">fire and burns from pyrophoric chemicals, </w:t>
      </w:r>
      <w:r w:rsidR="00225A8D" w:rsidRPr="008E627A">
        <w:rPr>
          <w:rFonts w:ascii="Arial" w:hAnsi="Arial" w:cs="Arial"/>
          <w:sz w:val="24"/>
          <w:szCs w:val="24"/>
        </w:rPr>
        <w:t>cold burns and asphyxiation from liquid nitrogen</w:t>
      </w:r>
      <w:r w:rsidR="008E627A">
        <w:rPr>
          <w:rFonts w:ascii="Arial" w:hAnsi="Arial" w:cs="Arial"/>
          <w:sz w:val="24"/>
          <w:szCs w:val="24"/>
        </w:rPr>
        <w:t>, and exposure to hazardous chemicals</w:t>
      </w:r>
      <w:r w:rsidR="00225A8D" w:rsidRPr="008E627A">
        <w:rPr>
          <w:rFonts w:ascii="Arial" w:hAnsi="Arial" w:cs="Arial"/>
          <w:sz w:val="24"/>
          <w:szCs w:val="24"/>
        </w:rPr>
        <w:t xml:space="preserve">. </w:t>
      </w:r>
    </w:p>
    <w:p w14:paraId="0E64CFA7" w14:textId="44DF43CC" w:rsidR="00225A8D" w:rsidRPr="008E627A" w:rsidRDefault="00225A8D" w:rsidP="001328CA">
      <w:pPr>
        <w:rPr>
          <w:rFonts w:ascii="Arial" w:hAnsi="Arial" w:cs="Arial"/>
          <w:sz w:val="24"/>
          <w:szCs w:val="24"/>
        </w:rPr>
      </w:pPr>
    </w:p>
    <w:p w14:paraId="4438B72F" w14:textId="2A2E3407" w:rsidR="00225A8D" w:rsidRPr="008E627A" w:rsidRDefault="00225A8D" w:rsidP="001328CA">
      <w:pPr>
        <w:rPr>
          <w:rFonts w:ascii="Arial" w:hAnsi="Arial" w:cs="Arial"/>
          <w:sz w:val="24"/>
          <w:szCs w:val="24"/>
        </w:rPr>
      </w:pPr>
      <w:r w:rsidRPr="008E627A">
        <w:rPr>
          <w:rFonts w:ascii="Arial" w:hAnsi="Arial" w:cs="Arial"/>
          <w:sz w:val="24"/>
          <w:szCs w:val="24"/>
        </w:rPr>
        <w:t xml:space="preserve">Use of compressed gas cylinders is hazardous and </w:t>
      </w:r>
      <w:r w:rsidR="00901861" w:rsidRPr="008E627A">
        <w:rPr>
          <w:rFonts w:ascii="Arial" w:hAnsi="Arial" w:cs="Arial"/>
          <w:sz w:val="24"/>
          <w:szCs w:val="24"/>
        </w:rPr>
        <w:t>includes</w:t>
      </w:r>
      <w:r w:rsidRPr="008E627A">
        <w:rPr>
          <w:rFonts w:ascii="Arial" w:hAnsi="Arial" w:cs="Arial"/>
          <w:sz w:val="24"/>
          <w:szCs w:val="24"/>
        </w:rPr>
        <w:t xml:space="preserve"> asphyxiation from rapidly expanding gases displacing oxygen, physical hazards from falling cylinders, </w:t>
      </w:r>
      <w:r w:rsidR="00787923" w:rsidRPr="008E627A">
        <w:rPr>
          <w:rFonts w:ascii="Arial" w:hAnsi="Arial" w:cs="Arial"/>
          <w:sz w:val="24"/>
          <w:szCs w:val="24"/>
        </w:rPr>
        <w:t xml:space="preserve">and/or </w:t>
      </w:r>
      <w:r w:rsidRPr="008E627A">
        <w:rPr>
          <w:rFonts w:ascii="Arial" w:hAnsi="Arial" w:cs="Arial"/>
          <w:sz w:val="24"/>
          <w:szCs w:val="24"/>
        </w:rPr>
        <w:t>explosion from cylinder rupture.</w:t>
      </w:r>
    </w:p>
    <w:p w14:paraId="234FBBAB" w14:textId="77777777" w:rsidR="00225A8D" w:rsidRPr="008E627A" w:rsidRDefault="00225A8D" w:rsidP="001328CA">
      <w:pPr>
        <w:rPr>
          <w:rFonts w:ascii="Arial" w:hAnsi="Arial" w:cs="Arial"/>
          <w:sz w:val="24"/>
          <w:szCs w:val="24"/>
        </w:rPr>
      </w:pPr>
    </w:p>
    <w:p w14:paraId="54205C30" w14:textId="086EF23F" w:rsidR="00C3057B" w:rsidRPr="008E627A" w:rsidRDefault="00C24726" w:rsidP="001328CA">
      <w:pPr>
        <w:rPr>
          <w:rFonts w:ascii="Arial" w:hAnsi="Arial" w:cs="Arial"/>
          <w:sz w:val="24"/>
          <w:szCs w:val="24"/>
        </w:rPr>
      </w:pPr>
      <w:r w:rsidRPr="008E627A">
        <w:rPr>
          <w:rFonts w:ascii="Arial" w:hAnsi="Arial" w:cs="Arial"/>
          <w:sz w:val="24"/>
          <w:szCs w:val="24"/>
        </w:rPr>
        <w:t>Many materials used with</w:t>
      </w:r>
      <w:r w:rsidR="00225A8D" w:rsidRPr="008E627A">
        <w:rPr>
          <w:rFonts w:ascii="Arial" w:hAnsi="Arial" w:cs="Arial"/>
          <w:sz w:val="24"/>
          <w:szCs w:val="24"/>
        </w:rPr>
        <w:t>in</w:t>
      </w:r>
      <w:r w:rsidRPr="008E627A">
        <w:rPr>
          <w:rFonts w:ascii="Arial" w:hAnsi="Arial" w:cs="Arial"/>
          <w:sz w:val="24"/>
          <w:szCs w:val="24"/>
        </w:rPr>
        <w:t xml:space="preserve"> the line are reactive to air or water. Read the SDS and understand the hazards of </w:t>
      </w:r>
      <w:r w:rsidR="00901861">
        <w:rPr>
          <w:rFonts w:ascii="Arial" w:hAnsi="Arial" w:cs="Arial"/>
          <w:sz w:val="24"/>
          <w:szCs w:val="24"/>
        </w:rPr>
        <w:t>all</w:t>
      </w:r>
      <w:r w:rsidR="00901861" w:rsidRPr="008E627A">
        <w:rPr>
          <w:rFonts w:ascii="Arial" w:hAnsi="Arial" w:cs="Arial"/>
          <w:sz w:val="24"/>
          <w:szCs w:val="24"/>
        </w:rPr>
        <w:t xml:space="preserve"> </w:t>
      </w:r>
      <w:r w:rsidRPr="008E627A">
        <w:rPr>
          <w:rFonts w:ascii="Arial" w:hAnsi="Arial" w:cs="Arial"/>
          <w:sz w:val="24"/>
          <w:szCs w:val="24"/>
        </w:rPr>
        <w:t xml:space="preserve">materials before beginning work. </w:t>
      </w:r>
      <w:r w:rsidR="00F77A35" w:rsidRPr="00F77A35">
        <w:rPr>
          <w:rFonts w:ascii="Arial" w:hAnsi="Arial" w:cs="Arial"/>
          <w:sz w:val="24"/>
          <w:szCs w:val="24"/>
          <w:highlight w:val="yellow"/>
        </w:rPr>
        <w:t>INSERT SPECIFIC CHEMICAL SAFETY INFO HERE</w:t>
      </w:r>
    </w:p>
    <w:p w14:paraId="1DF78818" w14:textId="6B411F77" w:rsidR="008E627A" w:rsidRPr="008E627A" w:rsidRDefault="008E627A" w:rsidP="001328CA">
      <w:pPr>
        <w:rPr>
          <w:rFonts w:ascii="Arial" w:hAnsi="Arial" w:cs="Arial"/>
          <w:sz w:val="24"/>
          <w:szCs w:val="24"/>
        </w:rPr>
      </w:pPr>
    </w:p>
    <w:p w14:paraId="3C6106E6" w14:textId="387B5990" w:rsidR="008E627A" w:rsidRPr="008E627A" w:rsidRDefault="00852DF1" w:rsidP="001328CA">
      <w:pPr>
        <w:rPr>
          <w:rFonts w:ascii="Arial" w:hAnsi="Arial" w:cs="Arial"/>
          <w:sz w:val="24"/>
          <w:szCs w:val="24"/>
        </w:rPr>
      </w:pPr>
      <w:r>
        <w:rPr>
          <w:rFonts w:ascii="Arial" w:hAnsi="Arial" w:cs="Arial"/>
          <w:b/>
          <w:bCs/>
          <w:i/>
          <w:iCs/>
          <w:sz w:val="24"/>
          <w:szCs w:val="24"/>
          <w:u w:val="single"/>
        </w:rPr>
        <w:t>IF YOU SEE CONDENSED OXYGEN IN THE COLD TRAP</w:t>
      </w:r>
      <w:r w:rsidR="008E627A" w:rsidRPr="008E627A">
        <w:rPr>
          <w:rFonts w:ascii="Arial" w:hAnsi="Arial" w:cs="Arial"/>
          <w:sz w:val="24"/>
          <w:szCs w:val="24"/>
        </w:rPr>
        <w:t xml:space="preserve"> – pale blue liquid – lower the dewar until the trap is just out of liquid nitrogen. Turn off the vacuum pump</w:t>
      </w:r>
      <w:r>
        <w:rPr>
          <w:rFonts w:ascii="Arial" w:hAnsi="Arial" w:cs="Arial"/>
          <w:sz w:val="24"/>
          <w:szCs w:val="24"/>
        </w:rPr>
        <w:t xml:space="preserve">, turn off the inert gas flow, </w:t>
      </w:r>
      <w:r w:rsidR="008E627A" w:rsidRPr="008E627A">
        <w:rPr>
          <w:rFonts w:ascii="Arial" w:hAnsi="Arial" w:cs="Arial"/>
          <w:sz w:val="24"/>
          <w:szCs w:val="24"/>
        </w:rPr>
        <w:t xml:space="preserve">and open the line to the air. Close the sash and allow the oxygen to slowly evaporate as the liquid nitrogen evaporates. Evacuate the room and call EH&amp;S. After the trap has come to room temperature, dangerous peroxides may have formed. Rinse the trap with water and test the solution with peroxide dip strips. </w:t>
      </w:r>
      <w:r>
        <w:rPr>
          <w:rFonts w:ascii="Arial" w:hAnsi="Arial" w:cs="Arial"/>
          <w:sz w:val="24"/>
          <w:szCs w:val="24"/>
        </w:rPr>
        <w:t xml:space="preserve">Dispose of the rinse through EH&amp;S. </w:t>
      </w:r>
    </w:p>
    <w:p w14:paraId="787D74A7" w14:textId="77777777" w:rsidR="001328CA" w:rsidRPr="004A1CEC" w:rsidRDefault="001328CA" w:rsidP="001328CA">
      <w:pPr>
        <w:rPr>
          <w:rFonts w:ascii="Arial" w:hAnsi="Arial" w:cs="Arial"/>
        </w:rPr>
      </w:pPr>
    </w:p>
    <w:p w14:paraId="346C1883" w14:textId="77777777" w:rsidR="002E7F9F" w:rsidRPr="008E627A" w:rsidRDefault="002E7F9F" w:rsidP="002E7F9F">
      <w:pPr>
        <w:rPr>
          <w:rFonts w:ascii="Arial" w:hAnsi="Arial" w:cs="Arial"/>
          <w:b/>
          <w:sz w:val="24"/>
          <w:szCs w:val="24"/>
        </w:rPr>
      </w:pPr>
      <w:r w:rsidRPr="008E627A">
        <w:rPr>
          <w:rFonts w:ascii="Arial" w:hAnsi="Arial" w:cs="Arial"/>
          <w:b/>
          <w:sz w:val="24"/>
          <w:szCs w:val="24"/>
        </w:rPr>
        <w:t xml:space="preserve">Hazard Control Measures:  </w:t>
      </w:r>
    </w:p>
    <w:p w14:paraId="31F51A1B" w14:textId="77777777" w:rsidR="002E7F9F" w:rsidRPr="008E627A" w:rsidRDefault="002E7F9F" w:rsidP="002E7F9F">
      <w:pPr>
        <w:rPr>
          <w:rFonts w:ascii="Arial" w:hAnsi="Arial" w:cs="Arial"/>
          <w:sz w:val="24"/>
          <w:szCs w:val="24"/>
        </w:rPr>
      </w:pPr>
      <w:r w:rsidRPr="008E627A">
        <w:rPr>
          <w:rFonts w:ascii="Arial" w:hAnsi="Arial" w:cs="Arial"/>
          <w:sz w:val="24"/>
          <w:szCs w:val="24"/>
        </w:rPr>
        <w:t xml:space="preserve">(Lab coat, eye and hand protection, and closed toe/heel shoes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2E7F9F" w:rsidRPr="008E627A" w14:paraId="66D6E2C2" w14:textId="77777777" w:rsidTr="007C65F6">
        <w:trPr>
          <w:trHeight w:val="288"/>
        </w:trPr>
        <w:tc>
          <w:tcPr>
            <w:tcW w:w="378" w:type="dxa"/>
            <w:vAlign w:val="bottom"/>
          </w:tcPr>
          <w:p w14:paraId="22F74059"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340" w:type="dxa"/>
            <w:vAlign w:val="bottom"/>
          </w:tcPr>
          <w:p w14:paraId="026C5533"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Latex gloves</w:t>
            </w:r>
          </w:p>
        </w:tc>
        <w:tc>
          <w:tcPr>
            <w:tcW w:w="360" w:type="dxa"/>
            <w:vAlign w:val="bottom"/>
          </w:tcPr>
          <w:p w14:paraId="110D4837" w14:textId="6331BF08" w:rsidR="002E7F9F" w:rsidRPr="008E627A" w:rsidRDefault="00787923"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Check3"/>
                  <w:enabled/>
                  <w:calcOnExit w:val="0"/>
                  <w:checkBox>
                    <w:sizeAuto/>
                    <w:default w:val="1"/>
                  </w:checkBox>
                </w:ffData>
              </w:fldChar>
            </w:r>
            <w:bookmarkStart w:id="0" w:name="Check3"/>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bookmarkEnd w:id="0"/>
          </w:p>
        </w:tc>
        <w:tc>
          <w:tcPr>
            <w:tcW w:w="2564" w:type="dxa"/>
            <w:vAlign w:val="bottom"/>
          </w:tcPr>
          <w:p w14:paraId="459832C9"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Insulated gloves</w:t>
            </w:r>
          </w:p>
        </w:tc>
        <w:tc>
          <w:tcPr>
            <w:tcW w:w="406" w:type="dxa"/>
            <w:vAlign w:val="bottom"/>
          </w:tcPr>
          <w:p w14:paraId="7AE11A77" w14:textId="7C3B0CF0" w:rsidR="002E7F9F" w:rsidRPr="008E627A" w:rsidRDefault="00852DF1" w:rsidP="007C65F6">
            <w:pPr>
              <w:pStyle w:val="BodyTextIndent"/>
              <w:ind w:left="0"/>
              <w:jc w:val="right"/>
              <w:rPr>
                <w:rFonts w:ascii="Arial" w:hAnsi="Arial" w:cs="Arial"/>
                <w:b/>
                <w:sz w:val="24"/>
                <w:szCs w:val="24"/>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Pr>
                <w:rFonts w:ascii="Arial" w:hAnsi="Arial" w:cs="Arial"/>
                <w:b/>
                <w:sz w:val="24"/>
                <w:szCs w:val="24"/>
              </w:rPr>
              <w:fldChar w:fldCharType="end"/>
            </w:r>
          </w:p>
        </w:tc>
        <w:tc>
          <w:tcPr>
            <w:tcW w:w="2070" w:type="dxa"/>
            <w:vAlign w:val="bottom"/>
          </w:tcPr>
          <w:p w14:paraId="28C13214"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Face Shield</w:t>
            </w:r>
          </w:p>
        </w:tc>
        <w:tc>
          <w:tcPr>
            <w:tcW w:w="375" w:type="dxa"/>
            <w:vAlign w:val="bottom"/>
          </w:tcPr>
          <w:p w14:paraId="16AB0402"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1875" w:type="dxa"/>
            <w:vAlign w:val="bottom"/>
          </w:tcPr>
          <w:p w14:paraId="39C572EE"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Respirator</w:t>
            </w:r>
          </w:p>
        </w:tc>
      </w:tr>
      <w:tr w:rsidR="002E7F9F" w:rsidRPr="008E627A" w14:paraId="0C6A26E1" w14:textId="77777777" w:rsidTr="007C65F6">
        <w:tc>
          <w:tcPr>
            <w:tcW w:w="378" w:type="dxa"/>
            <w:vAlign w:val="bottom"/>
          </w:tcPr>
          <w:p w14:paraId="5CC6258F"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340" w:type="dxa"/>
            <w:vAlign w:val="bottom"/>
          </w:tcPr>
          <w:p w14:paraId="389BCD2B"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Nitrile gloves</w:t>
            </w:r>
          </w:p>
        </w:tc>
        <w:tc>
          <w:tcPr>
            <w:tcW w:w="360" w:type="dxa"/>
            <w:vAlign w:val="bottom"/>
          </w:tcPr>
          <w:p w14:paraId="4C1ACBE1"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564" w:type="dxa"/>
            <w:vAlign w:val="bottom"/>
          </w:tcPr>
          <w:p w14:paraId="3B0C47BD"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Safety glasses</w:t>
            </w:r>
          </w:p>
        </w:tc>
        <w:tc>
          <w:tcPr>
            <w:tcW w:w="406" w:type="dxa"/>
            <w:vAlign w:val="bottom"/>
          </w:tcPr>
          <w:p w14:paraId="6128DEB2"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070" w:type="dxa"/>
            <w:vAlign w:val="bottom"/>
          </w:tcPr>
          <w:p w14:paraId="77F445FA"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Lab Coat</w:t>
            </w:r>
          </w:p>
        </w:tc>
        <w:tc>
          <w:tcPr>
            <w:tcW w:w="375" w:type="dxa"/>
            <w:vAlign w:val="bottom"/>
          </w:tcPr>
          <w:p w14:paraId="712D7690" w14:textId="77777777" w:rsidR="002E7F9F" w:rsidRPr="008E627A" w:rsidRDefault="002E7F9F" w:rsidP="007C65F6">
            <w:pPr>
              <w:pStyle w:val="BodyTextIndent"/>
              <w:ind w:left="0"/>
              <w:jc w:val="right"/>
              <w:rPr>
                <w:rFonts w:ascii="Arial" w:hAnsi="Arial" w:cs="Arial"/>
                <w:b/>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1875" w:type="dxa"/>
            <w:vAlign w:val="bottom"/>
          </w:tcPr>
          <w:p w14:paraId="782A5E22"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Fume hood</w:t>
            </w:r>
          </w:p>
        </w:tc>
      </w:tr>
      <w:tr w:rsidR="002E7F9F" w:rsidRPr="008E627A" w14:paraId="60C9AF94" w14:textId="77777777" w:rsidTr="007C65F6">
        <w:tc>
          <w:tcPr>
            <w:tcW w:w="378" w:type="dxa"/>
            <w:vAlign w:val="bottom"/>
          </w:tcPr>
          <w:p w14:paraId="5F624833"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340" w:type="dxa"/>
            <w:vAlign w:val="bottom"/>
          </w:tcPr>
          <w:p w14:paraId="5878AAC9"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Neoprene gloves</w:t>
            </w:r>
          </w:p>
        </w:tc>
        <w:tc>
          <w:tcPr>
            <w:tcW w:w="360" w:type="dxa"/>
            <w:vAlign w:val="bottom"/>
          </w:tcPr>
          <w:p w14:paraId="283CCE31"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564" w:type="dxa"/>
            <w:vAlign w:val="bottom"/>
          </w:tcPr>
          <w:p w14:paraId="3FBEFA3A"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Vented goggles</w:t>
            </w:r>
          </w:p>
        </w:tc>
        <w:tc>
          <w:tcPr>
            <w:tcW w:w="406" w:type="dxa"/>
            <w:vAlign w:val="bottom"/>
          </w:tcPr>
          <w:p w14:paraId="1C926767"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070" w:type="dxa"/>
            <w:vAlign w:val="bottom"/>
          </w:tcPr>
          <w:p w14:paraId="37959636"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Apron</w:t>
            </w:r>
          </w:p>
        </w:tc>
        <w:tc>
          <w:tcPr>
            <w:tcW w:w="375" w:type="dxa"/>
            <w:vAlign w:val="bottom"/>
          </w:tcPr>
          <w:p w14:paraId="00B06D83"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1875" w:type="dxa"/>
            <w:vAlign w:val="bottom"/>
          </w:tcPr>
          <w:p w14:paraId="0B65F08B"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Biosafety cabinet</w:t>
            </w:r>
          </w:p>
        </w:tc>
      </w:tr>
      <w:tr w:rsidR="002E7F9F" w:rsidRPr="008E627A" w14:paraId="0F4E7F85" w14:textId="77777777" w:rsidTr="007C65F6">
        <w:trPr>
          <w:trHeight w:val="270"/>
        </w:trPr>
        <w:tc>
          <w:tcPr>
            <w:tcW w:w="378" w:type="dxa"/>
            <w:vAlign w:val="bottom"/>
          </w:tcPr>
          <w:p w14:paraId="3461B71E"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340" w:type="dxa"/>
            <w:vAlign w:val="bottom"/>
          </w:tcPr>
          <w:p w14:paraId="23BABCBD"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Vinyl gloves</w:t>
            </w:r>
          </w:p>
        </w:tc>
        <w:tc>
          <w:tcPr>
            <w:tcW w:w="360" w:type="dxa"/>
            <w:vAlign w:val="bottom"/>
          </w:tcPr>
          <w:p w14:paraId="4DE75309" w14:textId="3F548B6D" w:rsidR="002E7F9F" w:rsidRPr="008E627A" w:rsidRDefault="00787923"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564" w:type="dxa"/>
            <w:vAlign w:val="bottom"/>
          </w:tcPr>
          <w:p w14:paraId="3E6958D6"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Splash goggles</w:t>
            </w:r>
          </w:p>
        </w:tc>
        <w:tc>
          <w:tcPr>
            <w:tcW w:w="406" w:type="dxa"/>
            <w:vAlign w:val="bottom"/>
          </w:tcPr>
          <w:p w14:paraId="6A81D80A"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2070" w:type="dxa"/>
            <w:vAlign w:val="bottom"/>
          </w:tcPr>
          <w:p w14:paraId="1249F0B8"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Dust mask</w:t>
            </w:r>
          </w:p>
        </w:tc>
        <w:tc>
          <w:tcPr>
            <w:tcW w:w="375" w:type="dxa"/>
            <w:vAlign w:val="bottom"/>
          </w:tcPr>
          <w:p w14:paraId="39A48AB3"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Check3"/>
                  <w:enabled/>
                  <w:calcOnExit w:val="0"/>
                  <w:checkBox>
                    <w:sizeAuto/>
                    <w:default w:val="0"/>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1875" w:type="dxa"/>
            <w:vAlign w:val="bottom"/>
          </w:tcPr>
          <w:p w14:paraId="7869D648"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Glove box</w:t>
            </w:r>
          </w:p>
        </w:tc>
      </w:tr>
      <w:tr w:rsidR="002E7F9F" w:rsidRPr="008E627A" w14:paraId="6739C295" w14:textId="77777777" w:rsidTr="007C65F6">
        <w:trPr>
          <w:trHeight w:val="270"/>
        </w:trPr>
        <w:tc>
          <w:tcPr>
            <w:tcW w:w="378" w:type="dxa"/>
            <w:vAlign w:val="bottom"/>
          </w:tcPr>
          <w:p w14:paraId="517ED26E" w14:textId="77777777" w:rsidR="002E7F9F" w:rsidRPr="008E627A" w:rsidRDefault="002E7F9F"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5264" w:type="dxa"/>
            <w:gridSpan w:val="3"/>
            <w:vAlign w:val="bottom"/>
          </w:tcPr>
          <w:p w14:paraId="095B99E2"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Closed Toe/Closed Heel Shoes</w:t>
            </w:r>
          </w:p>
        </w:tc>
        <w:tc>
          <w:tcPr>
            <w:tcW w:w="406" w:type="dxa"/>
            <w:vAlign w:val="bottom"/>
          </w:tcPr>
          <w:p w14:paraId="1A2B375D" w14:textId="520B7937" w:rsidR="002E7F9F" w:rsidRPr="008E627A" w:rsidRDefault="00787923" w:rsidP="007C65F6">
            <w:pPr>
              <w:pStyle w:val="BodyTextIndent"/>
              <w:ind w:left="0"/>
              <w:jc w:val="right"/>
              <w:rPr>
                <w:rFonts w:ascii="Arial" w:hAnsi="Arial" w:cs="Arial"/>
                <w:sz w:val="24"/>
                <w:szCs w:val="24"/>
              </w:rPr>
            </w:pPr>
            <w:r w:rsidRPr="008E627A">
              <w:rPr>
                <w:rFonts w:ascii="Arial" w:hAnsi="Arial" w:cs="Arial"/>
                <w:b/>
                <w:sz w:val="24"/>
                <w:szCs w:val="24"/>
              </w:rPr>
              <w:fldChar w:fldCharType="begin">
                <w:ffData>
                  <w:name w:val=""/>
                  <w:enabled/>
                  <w:calcOnExit w:val="0"/>
                  <w:checkBox>
                    <w:sizeAuto/>
                    <w:default w:val="1"/>
                  </w:checkBox>
                </w:ffData>
              </w:fldChar>
            </w:r>
            <w:r w:rsidRPr="008E627A">
              <w:rPr>
                <w:rFonts w:ascii="Arial" w:hAnsi="Arial" w:cs="Arial"/>
                <w:b/>
                <w:sz w:val="24"/>
                <w:szCs w:val="24"/>
              </w:rPr>
              <w:instrText xml:space="preserve"> FORMCHECKBOX </w:instrText>
            </w:r>
            <w:r w:rsidR="00F77A35">
              <w:rPr>
                <w:rFonts w:ascii="Arial" w:hAnsi="Arial" w:cs="Arial"/>
                <w:b/>
                <w:sz w:val="24"/>
                <w:szCs w:val="24"/>
              </w:rPr>
            </w:r>
            <w:r w:rsidR="00F77A35">
              <w:rPr>
                <w:rFonts w:ascii="Arial" w:hAnsi="Arial" w:cs="Arial"/>
                <w:b/>
                <w:sz w:val="24"/>
                <w:szCs w:val="24"/>
              </w:rPr>
              <w:fldChar w:fldCharType="separate"/>
            </w:r>
            <w:r w:rsidRPr="008E627A">
              <w:rPr>
                <w:rFonts w:ascii="Arial" w:hAnsi="Arial" w:cs="Arial"/>
                <w:b/>
                <w:sz w:val="24"/>
                <w:szCs w:val="24"/>
              </w:rPr>
              <w:fldChar w:fldCharType="end"/>
            </w:r>
          </w:p>
        </w:tc>
        <w:tc>
          <w:tcPr>
            <w:tcW w:w="4320" w:type="dxa"/>
            <w:gridSpan w:val="3"/>
            <w:vAlign w:val="bottom"/>
          </w:tcPr>
          <w:p w14:paraId="06F7B079" w14:textId="77777777" w:rsidR="002E7F9F" w:rsidRPr="008E627A" w:rsidRDefault="002E7F9F" w:rsidP="007C65F6">
            <w:pPr>
              <w:pStyle w:val="BodyTextIndent"/>
              <w:ind w:left="0"/>
              <w:rPr>
                <w:rFonts w:ascii="Arial" w:hAnsi="Arial" w:cs="Arial"/>
                <w:b/>
                <w:sz w:val="24"/>
                <w:szCs w:val="24"/>
              </w:rPr>
            </w:pPr>
            <w:r w:rsidRPr="008E627A">
              <w:rPr>
                <w:rFonts w:ascii="Arial" w:hAnsi="Arial" w:cs="Arial"/>
                <w:b/>
                <w:sz w:val="24"/>
                <w:szCs w:val="24"/>
              </w:rPr>
              <w:t>Flame Resistant Lab coat</w:t>
            </w:r>
          </w:p>
        </w:tc>
      </w:tr>
    </w:tbl>
    <w:p w14:paraId="6DB5E70F" w14:textId="79CCC6D5" w:rsidR="002E7F9F" w:rsidRPr="008E627A" w:rsidRDefault="002E7F9F" w:rsidP="002E7F9F">
      <w:pPr>
        <w:pStyle w:val="Default"/>
      </w:pPr>
      <w:r w:rsidRPr="008E627A">
        <w:rPr>
          <w:b/>
        </w:rPr>
        <w:tab/>
      </w:r>
    </w:p>
    <w:p w14:paraId="49EBF9BA" w14:textId="77777777" w:rsidR="008E627A" w:rsidRDefault="008E627A" w:rsidP="00C3057B">
      <w:pPr>
        <w:rPr>
          <w:rFonts w:ascii="Arial" w:hAnsi="Arial" w:cs="Arial"/>
          <w:b/>
          <w:sz w:val="24"/>
          <w:szCs w:val="24"/>
        </w:rPr>
      </w:pPr>
    </w:p>
    <w:p w14:paraId="766E2F4B" w14:textId="29089940" w:rsidR="00C3057B" w:rsidRPr="008E627A" w:rsidRDefault="00C3057B" w:rsidP="00C3057B">
      <w:pPr>
        <w:rPr>
          <w:rFonts w:ascii="Arial" w:hAnsi="Arial" w:cs="Arial"/>
          <w:b/>
          <w:sz w:val="24"/>
          <w:szCs w:val="24"/>
        </w:rPr>
      </w:pPr>
      <w:r w:rsidRPr="008E627A">
        <w:rPr>
          <w:rFonts w:ascii="Arial" w:hAnsi="Arial" w:cs="Arial"/>
          <w:b/>
          <w:sz w:val="24"/>
          <w:szCs w:val="24"/>
        </w:rPr>
        <w:t>Procedure:</w:t>
      </w:r>
    </w:p>
    <w:p w14:paraId="4327DE8F" w14:textId="39711E03" w:rsidR="00B31686" w:rsidRPr="008E627A" w:rsidRDefault="00B31686" w:rsidP="00C3057B">
      <w:pPr>
        <w:rPr>
          <w:rFonts w:ascii="Arial" w:hAnsi="Arial" w:cs="Arial"/>
          <w:b/>
          <w:noProof/>
          <w:sz w:val="24"/>
          <w:szCs w:val="24"/>
        </w:rPr>
      </w:pPr>
    </w:p>
    <w:p w14:paraId="439930E8" w14:textId="49E89F8F" w:rsidR="00732B64" w:rsidRPr="008E627A" w:rsidRDefault="00732B64" w:rsidP="00C3057B">
      <w:pPr>
        <w:rPr>
          <w:rFonts w:ascii="Arial" w:hAnsi="Arial" w:cs="Arial"/>
          <w:bCs/>
          <w:noProof/>
          <w:sz w:val="24"/>
          <w:szCs w:val="24"/>
        </w:rPr>
      </w:pPr>
      <w:r w:rsidRPr="008E627A">
        <w:rPr>
          <w:rFonts w:ascii="Arial" w:hAnsi="Arial" w:cs="Arial"/>
          <w:bCs/>
          <w:noProof/>
          <w:sz w:val="24"/>
          <w:szCs w:val="24"/>
        </w:rPr>
        <w:t xml:space="preserve">The Schlenk line consists of a vacuum manifold connected to a vacuum pump, and an inert gas manifold connected to a source of purified and dry inert gas (typically argon or nitrogen). The inert gas vents through a bubbler (oil or mercury), which allows the pressure to be monitored. A liquid nitrogen cold trap is used to condense solvent vapors. The two manifolds are connected by double oblique glass stopcocks or teflon taps. </w:t>
      </w:r>
    </w:p>
    <w:p w14:paraId="19833A6E" w14:textId="77777777" w:rsidR="00C24726" w:rsidRPr="004A1CEC" w:rsidRDefault="00C24726" w:rsidP="003A5625">
      <w:pPr>
        <w:keepNext/>
        <w:jc w:val="center"/>
        <w:rPr>
          <w:rFonts w:ascii="Arial" w:hAnsi="Arial" w:cs="Arial"/>
        </w:rPr>
      </w:pPr>
      <w:r w:rsidRPr="004A1CEC">
        <w:rPr>
          <w:rFonts w:ascii="Arial" w:hAnsi="Arial" w:cs="Arial"/>
          <w:noProof/>
        </w:rPr>
        <w:drawing>
          <wp:inline distT="0" distB="0" distL="0" distR="0" wp14:anchorId="732423C7" wp14:editId="74A4B339">
            <wp:extent cx="4849767" cy="3657600"/>
            <wp:effectExtent l="19050" t="19050" r="27305" b="190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7"/>
                    <a:srcRect l="6991" r="7677"/>
                    <a:stretch/>
                  </pic:blipFill>
                  <pic:spPr bwMode="auto">
                    <a:xfrm>
                      <a:off x="0" y="0"/>
                      <a:ext cx="4849767" cy="3657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C3DFBF3" w14:textId="50A06934" w:rsidR="00C24726" w:rsidRPr="004A1CEC" w:rsidRDefault="00C24726" w:rsidP="00225A8D">
      <w:pPr>
        <w:pStyle w:val="Caption"/>
        <w:rPr>
          <w:rFonts w:ascii="Arial" w:hAnsi="Arial" w:cs="Arial"/>
          <w:b w:val="0"/>
          <w:bCs w:val="0"/>
          <w:noProof/>
          <w:szCs w:val="22"/>
        </w:rPr>
      </w:pPr>
      <w:r w:rsidRPr="004A1CEC">
        <w:rPr>
          <w:rFonts w:ascii="Arial" w:hAnsi="Arial" w:cs="Arial"/>
          <w:b w:val="0"/>
          <w:bCs w:val="0"/>
        </w:rPr>
        <w:t xml:space="preserve">Figure </w:t>
      </w:r>
      <w:r w:rsidRPr="004A1CEC">
        <w:rPr>
          <w:rFonts w:ascii="Arial" w:hAnsi="Arial" w:cs="Arial"/>
          <w:b w:val="0"/>
          <w:bCs w:val="0"/>
        </w:rPr>
        <w:fldChar w:fldCharType="begin"/>
      </w:r>
      <w:r w:rsidRPr="004A1CEC">
        <w:rPr>
          <w:rFonts w:ascii="Arial" w:hAnsi="Arial" w:cs="Arial"/>
          <w:b w:val="0"/>
          <w:bCs w:val="0"/>
        </w:rPr>
        <w:instrText xml:space="preserve"> SEQ Figure \* ARABIC </w:instrText>
      </w:r>
      <w:r w:rsidRPr="004A1CEC">
        <w:rPr>
          <w:rFonts w:ascii="Arial" w:hAnsi="Arial" w:cs="Arial"/>
          <w:b w:val="0"/>
          <w:bCs w:val="0"/>
        </w:rPr>
        <w:fldChar w:fldCharType="separate"/>
      </w:r>
      <w:r w:rsidR="00225A8D" w:rsidRPr="004A1CEC">
        <w:rPr>
          <w:rFonts w:ascii="Arial" w:hAnsi="Arial" w:cs="Arial"/>
          <w:b w:val="0"/>
          <w:bCs w:val="0"/>
          <w:noProof/>
        </w:rPr>
        <w:t>1</w:t>
      </w:r>
      <w:r w:rsidRPr="004A1CEC">
        <w:rPr>
          <w:rFonts w:ascii="Arial" w:hAnsi="Arial" w:cs="Arial"/>
          <w:b w:val="0"/>
          <w:bCs w:val="0"/>
        </w:rPr>
        <w:fldChar w:fldCharType="end"/>
      </w:r>
      <w:r w:rsidRPr="004A1CEC">
        <w:rPr>
          <w:rFonts w:ascii="Arial" w:hAnsi="Arial" w:cs="Arial"/>
          <w:b w:val="0"/>
          <w:bCs w:val="0"/>
        </w:rPr>
        <w:t xml:space="preserve">. Schlenk line diagram </w:t>
      </w:r>
      <w:r w:rsidRPr="004A1CEC">
        <w:rPr>
          <w:rFonts w:ascii="Arial" w:hAnsi="Arial" w:cs="Arial"/>
          <w:b w:val="0"/>
          <w:bCs w:val="0"/>
          <w:i/>
          <w:iCs/>
        </w:rPr>
        <w:t>https://schlenklinesurvivalguide.com/</w:t>
      </w:r>
    </w:p>
    <w:p w14:paraId="5DFD0A9B" w14:textId="77777777" w:rsidR="00225A8D" w:rsidRPr="004A1CEC" w:rsidRDefault="00225A8D" w:rsidP="00225A8D">
      <w:pPr>
        <w:keepNext/>
        <w:ind w:left="-90"/>
        <w:jc w:val="center"/>
        <w:rPr>
          <w:rFonts w:ascii="Arial" w:hAnsi="Arial" w:cs="Arial"/>
        </w:rPr>
      </w:pPr>
      <w:r w:rsidRPr="004A1CEC">
        <w:rPr>
          <w:rFonts w:ascii="Arial" w:hAnsi="Arial" w:cs="Arial"/>
          <w:noProof/>
        </w:rPr>
        <w:drawing>
          <wp:inline distT="0" distB="0" distL="0" distR="0" wp14:anchorId="732BD443" wp14:editId="13A6634D">
            <wp:extent cx="4732729" cy="2743200"/>
            <wp:effectExtent l="19050" t="19050" r="10795" b="19050"/>
            <wp:docPr id="3" name="Picture 3" descr="Tips and Tricks for the Lab: Air-Sensitive Techniques (1) :: Education ::  Chemistry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and Tricks for the Lab: Air-Sensitive Techniques (1) :: Education ::  ChemistryVi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729" cy="2743200"/>
                    </a:xfrm>
                    <a:prstGeom prst="rect">
                      <a:avLst/>
                    </a:prstGeom>
                    <a:noFill/>
                    <a:ln>
                      <a:solidFill>
                        <a:schemeClr val="tx1"/>
                      </a:solidFill>
                    </a:ln>
                  </pic:spPr>
                </pic:pic>
              </a:graphicData>
            </a:graphic>
          </wp:inline>
        </w:drawing>
      </w:r>
    </w:p>
    <w:p w14:paraId="201D21E1" w14:textId="674D3A85" w:rsidR="00B31686" w:rsidRPr="004A1CEC" w:rsidRDefault="00225A8D" w:rsidP="00225A8D">
      <w:pPr>
        <w:pStyle w:val="Caption"/>
        <w:jc w:val="center"/>
        <w:rPr>
          <w:rFonts w:ascii="Arial" w:hAnsi="Arial" w:cs="Arial"/>
          <w:b w:val="0"/>
          <w:bCs w:val="0"/>
          <w:szCs w:val="22"/>
        </w:rPr>
      </w:pPr>
      <w:r w:rsidRPr="004A1CEC">
        <w:rPr>
          <w:rFonts w:ascii="Arial" w:hAnsi="Arial" w:cs="Arial"/>
          <w:b w:val="0"/>
          <w:bCs w:val="0"/>
        </w:rPr>
        <w:t xml:space="preserve">Figure </w:t>
      </w:r>
      <w:r w:rsidRPr="004A1CEC">
        <w:rPr>
          <w:rFonts w:ascii="Arial" w:hAnsi="Arial" w:cs="Arial"/>
          <w:b w:val="0"/>
          <w:bCs w:val="0"/>
        </w:rPr>
        <w:fldChar w:fldCharType="begin"/>
      </w:r>
      <w:r w:rsidRPr="004A1CEC">
        <w:rPr>
          <w:rFonts w:ascii="Arial" w:hAnsi="Arial" w:cs="Arial"/>
          <w:b w:val="0"/>
          <w:bCs w:val="0"/>
        </w:rPr>
        <w:instrText xml:space="preserve"> SEQ Figure \* ARABIC </w:instrText>
      </w:r>
      <w:r w:rsidRPr="004A1CEC">
        <w:rPr>
          <w:rFonts w:ascii="Arial" w:hAnsi="Arial" w:cs="Arial"/>
          <w:b w:val="0"/>
          <w:bCs w:val="0"/>
        </w:rPr>
        <w:fldChar w:fldCharType="separate"/>
      </w:r>
      <w:r w:rsidRPr="004A1CEC">
        <w:rPr>
          <w:rFonts w:ascii="Arial" w:hAnsi="Arial" w:cs="Arial"/>
          <w:b w:val="0"/>
          <w:bCs w:val="0"/>
          <w:noProof/>
        </w:rPr>
        <w:t>2</w:t>
      </w:r>
      <w:r w:rsidRPr="004A1CEC">
        <w:rPr>
          <w:rFonts w:ascii="Arial" w:hAnsi="Arial" w:cs="Arial"/>
          <w:b w:val="0"/>
          <w:bCs w:val="0"/>
        </w:rPr>
        <w:fldChar w:fldCharType="end"/>
      </w:r>
      <w:r w:rsidRPr="004A1CEC">
        <w:rPr>
          <w:rFonts w:ascii="Arial" w:hAnsi="Arial" w:cs="Arial"/>
          <w:b w:val="0"/>
          <w:bCs w:val="0"/>
        </w:rPr>
        <w:t xml:space="preserve">. Schlenk line diagram </w:t>
      </w:r>
      <w:r w:rsidRPr="004A1CEC">
        <w:rPr>
          <w:rFonts w:ascii="Arial" w:hAnsi="Arial" w:cs="Arial"/>
          <w:b w:val="0"/>
          <w:bCs w:val="0"/>
          <w:i/>
          <w:iCs/>
        </w:rPr>
        <w:t>https://www.chemistryviews.org/details/education/3728881/Tips_and_Tricks_for_the_Lab_Air-Sensitive_Techniques_1.html</w:t>
      </w:r>
    </w:p>
    <w:p w14:paraId="08D16228" w14:textId="53CD19EC" w:rsidR="00E55ABE" w:rsidRPr="004A1CEC" w:rsidRDefault="00E55ABE" w:rsidP="00E55ABE">
      <w:pPr>
        <w:jc w:val="center"/>
        <w:rPr>
          <w:rFonts w:ascii="Arial" w:hAnsi="Arial" w:cs="Arial"/>
          <w:b/>
          <w:szCs w:val="22"/>
        </w:rPr>
      </w:pPr>
    </w:p>
    <w:p w14:paraId="7C195265" w14:textId="6D7C97D4" w:rsidR="00C3057B" w:rsidRPr="004A1CEC" w:rsidRDefault="00C3057B" w:rsidP="00C3057B">
      <w:pPr>
        <w:rPr>
          <w:rFonts w:ascii="Arial" w:hAnsi="Arial" w:cs="Arial"/>
          <w:b/>
          <w:szCs w:val="22"/>
        </w:rPr>
      </w:pPr>
    </w:p>
    <w:p w14:paraId="4972E73B" w14:textId="679C71D5" w:rsidR="00122C83" w:rsidRDefault="003A5625" w:rsidP="00852DF1">
      <w:pPr>
        <w:spacing w:line="360" w:lineRule="auto"/>
        <w:ind w:left="720" w:hanging="720"/>
        <w:rPr>
          <w:rFonts w:ascii="Arial" w:hAnsi="Arial" w:cs="Arial"/>
          <w:b/>
          <w:sz w:val="24"/>
          <w:szCs w:val="24"/>
        </w:rPr>
      </w:pPr>
      <w:r w:rsidRPr="004A1CEC">
        <w:rPr>
          <w:rFonts w:ascii="Arial" w:hAnsi="Arial" w:cs="Arial"/>
          <w:b/>
          <w:sz w:val="24"/>
          <w:szCs w:val="24"/>
        </w:rPr>
        <w:t>Before using the</w:t>
      </w:r>
      <w:r w:rsidR="00852DF1">
        <w:rPr>
          <w:rFonts w:ascii="Arial" w:hAnsi="Arial" w:cs="Arial"/>
          <w:b/>
          <w:sz w:val="24"/>
          <w:szCs w:val="24"/>
        </w:rPr>
        <w:t xml:space="preserve"> Schlenk L</w:t>
      </w:r>
      <w:r w:rsidRPr="004A1CEC">
        <w:rPr>
          <w:rFonts w:ascii="Arial" w:hAnsi="Arial" w:cs="Arial"/>
          <w:b/>
          <w:sz w:val="24"/>
          <w:szCs w:val="24"/>
        </w:rPr>
        <w:t>ine:</w:t>
      </w:r>
    </w:p>
    <w:p w14:paraId="097CD99E" w14:textId="7B196B84" w:rsidR="00122C83" w:rsidRPr="00122C83" w:rsidRDefault="003A5625" w:rsidP="00852DF1">
      <w:pPr>
        <w:pStyle w:val="ListParagraph"/>
        <w:numPr>
          <w:ilvl w:val="0"/>
          <w:numId w:val="36"/>
        </w:numPr>
        <w:spacing w:line="360" w:lineRule="auto"/>
        <w:rPr>
          <w:rFonts w:ascii="Arial" w:hAnsi="Arial" w:cs="Arial"/>
          <w:bCs/>
          <w:sz w:val="24"/>
          <w:szCs w:val="24"/>
        </w:rPr>
      </w:pPr>
      <w:r w:rsidRPr="00122C83">
        <w:rPr>
          <w:rFonts w:ascii="Arial" w:hAnsi="Arial" w:cs="Arial"/>
          <w:bCs/>
          <w:sz w:val="24"/>
          <w:szCs w:val="24"/>
        </w:rPr>
        <w:t>Ensure that the vacuum pump has sufficient oil (changed at appropriate intervals) and is properly connected and ventilated</w:t>
      </w:r>
      <w:r w:rsidR="00852DF1">
        <w:rPr>
          <w:rFonts w:ascii="Arial" w:hAnsi="Arial" w:cs="Arial"/>
          <w:bCs/>
          <w:sz w:val="24"/>
          <w:szCs w:val="24"/>
        </w:rPr>
        <w:t>/exhausted</w:t>
      </w:r>
      <w:r w:rsidRPr="00122C83">
        <w:rPr>
          <w:rFonts w:ascii="Arial" w:hAnsi="Arial" w:cs="Arial"/>
          <w:bCs/>
          <w:sz w:val="24"/>
          <w:szCs w:val="24"/>
        </w:rPr>
        <w:t>.</w:t>
      </w:r>
      <w:r w:rsidR="00852DF1">
        <w:rPr>
          <w:rFonts w:ascii="Arial" w:hAnsi="Arial" w:cs="Arial"/>
          <w:bCs/>
          <w:sz w:val="24"/>
          <w:szCs w:val="24"/>
        </w:rPr>
        <w:t xml:space="preserve"> An oil mist filter is not a substitute for proper exhausting/ventilation of the pump. </w:t>
      </w:r>
    </w:p>
    <w:p w14:paraId="312F5529" w14:textId="00F07289" w:rsidR="00122C83" w:rsidRPr="00122C83" w:rsidRDefault="003A5625" w:rsidP="00852DF1">
      <w:pPr>
        <w:pStyle w:val="ListParagraph"/>
        <w:numPr>
          <w:ilvl w:val="0"/>
          <w:numId w:val="36"/>
        </w:numPr>
        <w:spacing w:line="360" w:lineRule="auto"/>
        <w:rPr>
          <w:rFonts w:ascii="Arial" w:hAnsi="Arial" w:cs="Arial"/>
          <w:bCs/>
          <w:sz w:val="24"/>
          <w:szCs w:val="24"/>
        </w:rPr>
      </w:pPr>
      <w:r w:rsidRPr="00122C83">
        <w:rPr>
          <w:rFonts w:ascii="Arial" w:hAnsi="Arial" w:cs="Arial"/>
          <w:bCs/>
          <w:sz w:val="24"/>
          <w:szCs w:val="24"/>
        </w:rPr>
        <w:t>Check connections</w:t>
      </w:r>
      <w:r w:rsidR="00333872">
        <w:rPr>
          <w:rFonts w:ascii="Arial" w:hAnsi="Arial" w:cs="Arial"/>
          <w:bCs/>
          <w:sz w:val="24"/>
          <w:szCs w:val="24"/>
        </w:rPr>
        <w:t>/seals</w:t>
      </w:r>
      <w:r w:rsidRPr="00122C83">
        <w:rPr>
          <w:rFonts w:ascii="Arial" w:hAnsi="Arial" w:cs="Arial"/>
          <w:bCs/>
          <w:sz w:val="24"/>
          <w:szCs w:val="24"/>
        </w:rPr>
        <w:t xml:space="preserve"> and glassware (for cracks or weaknesses). </w:t>
      </w:r>
    </w:p>
    <w:p w14:paraId="2B29B2BA" w14:textId="221D39B4" w:rsidR="00122C83" w:rsidRPr="00122C83" w:rsidRDefault="003A5625" w:rsidP="00852DF1">
      <w:pPr>
        <w:pStyle w:val="ListParagraph"/>
        <w:numPr>
          <w:ilvl w:val="0"/>
          <w:numId w:val="36"/>
        </w:numPr>
        <w:spacing w:line="360" w:lineRule="auto"/>
        <w:rPr>
          <w:rFonts w:ascii="Arial" w:hAnsi="Arial" w:cs="Arial"/>
          <w:bCs/>
          <w:sz w:val="24"/>
          <w:szCs w:val="24"/>
        </w:rPr>
      </w:pPr>
      <w:r w:rsidRPr="00122C83">
        <w:rPr>
          <w:rFonts w:ascii="Arial" w:hAnsi="Arial" w:cs="Arial"/>
          <w:bCs/>
          <w:sz w:val="24"/>
          <w:szCs w:val="24"/>
        </w:rPr>
        <w:t xml:space="preserve">Ensure that the </w:t>
      </w:r>
      <w:r w:rsidR="004A1CEC" w:rsidRPr="00122C83">
        <w:rPr>
          <w:rFonts w:ascii="Arial" w:hAnsi="Arial" w:cs="Arial"/>
          <w:bCs/>
          <w:sz w:val="24"/>
          <w:szCs w:val="24"/>
        </w:rPr>
        <w:t xml:space="preserve">line is </w:t>
      </w:r>
      <w:r w:rsidR="00901861" w:rsidRPr="00122C83">
        <w:rPr>
          <w:rFonts w:ascii="Arial" w:hAnsi="Arial" w:cs="Arial"/>
          <w:bCs/>
          <w:sz w:val="24"/>
          <w:szCs w:val="24"/>
        </w:rPr>
        <w:t>cold trapped</w:t>
      </w:r>
      <w:r w:rsidR="004A1CEC" w:rsidRPr="00122C83">
        <w:rPr>
          <w:rFonts w:ascii="Arial" w:hAnsi="Arial" w:cs="Arial"/>
          <w:bCs/>
          <w:sz w:val="24"/>
          <w:szCs w:val="24"/>
        </w:rPr>
        <w:t xml:space="preserve">. </w:t>
      </w:r>
    </w:p>
    <w:p w14:paraId="7E9E3554" w14:textId="6567346B" w:rsidR="004A1CEC" w:rsidRDefault="004A1CEC" w:rsidP="00852DF1">
      <w:pPr>
        <w:pStyle w:val="ListParagraph"/>
        <w:numPr>
          <w:ilvl w:val="0"/>
          <w:numId w:val="36"/>
        </w:numPr>
        <w:spacing w:line="360" w:lineRule="auto"/>
        <w:rPr>
          <w:rFonts w:ascii="Arial" w:hAnsi="Arial" w:cs="Arial"/>
          <w:bCs/>
          <w:sz w:val="24"/>
          <w:szCs w:val="24"/>
        </w:rPr>
      </w:pPr>
      <w:r w:rsidRPr="00122C83">
        <w:rPr>
          <w:rFonts w:ascii="Arial" w:hAnsi="Arial" w:cs="Arial"/>
          <w:bCs/>
          <w:sz w:val="24"/>
          <w:szCs w:val="24"/>
        </w:rPr>
        <w:t xml:space="preserve">Ensure that the compressed gas cylinder has sufficient supply. </w:t>
      </w:r>
    </w:p>
    <w:p w14:paraId="4352E475" w14:textId="62F36CCB" w:rsidR="00852DF1" w:rsidRPr="00122C83" w:rsidRDefault="00852DF1" w:rsidP="00852DF1">
      <w:pPr>
        <w:pStyle w:val="ListParagraph"/>
        <w:numPr>
          <w:ilvl w:val="0"/>
          <w:numId w:val="36"/>
        </w:numPr>
        <w:spacing w:line="360" w:lineRule="auto"/>
        <w:rPr>
          <w:rFonts w:ascii="Arial" w:hAnsi="Arial" w:cs="Arial"/>
          <w:bCs/>
          <w:sz w:val="24"/>
          <w:szCs w:val="24"/>
        </w:rPr>
      </w:pPr>
      <w:r>
        <w:rPr>
          <w:rFonts w:ascii="Arial" w:hAnsi="Arial" w:cs="Arial"/>
          <w:bCs/>
          <w:sz w:val="24"/>
          <w:szCs w:val="24"/>
        </w:rPr>
        <w:t>Ensure that the bubbler is connected and vents inside the fume hood.</w:t>
      </w:r>
    </w:p>
    <w:p w14:paraId="4FC5B387" w14:textId="735675B3" w:rsidR="00382C3C" w:rsidRPr="004A1CEC" w:rsidRDefault="004A1CEC" w:rsidP="00852DF1">
      <w:pPr>
        <w:pStyle w:val="SOP"/>
        <w:spacing w:line="360" w:lineRule="auto"/>
        <w:rPr>
          <w:rFonts w:ascii="Arial" w:hAnsi="Arial" w:cs="Arial"/>
          <w:b/>
          <w:bCs/>
          <w:color w:val="000000" w:themeColor="text1"/>
          <w:szCs w:val="24"/>
        </w:rPr>
      </w:pPr>
      <w:r w:rsidRPr="00122C83">
        <w:rPr>
          <w:rFonts w:ascii="Arial" w:hAnsi="Arial" w:cs="Arial"/>
          <w:b/>
          <w:color w:val="000000" w:themeColor="text1"/>
          <w:szCs w:val="24"/>
        </w:rPr>
        <w:t>Using the</w:t>
      </w:r>
      <w:r w:rsidRPr="004A1CEC">
        <w:rPr>
          <w:rFonts w:ascii="Arial" w:hAnsi="Arial" w:cs="Arial"/>
          <w:b/>
          <w:bCs/>
          <w:color w:val="000000" w:themeColor="text1"/>
          <w:szCs w:val="24"/>
        </w:rPr>
        <w:t xml:space="preserve"> Schlenk Line:</w:t>
      </w:r>
    </w:p>
    <w:p w14:paraId="6E852638" w14:textId="05CADF27" w:rsidR="00382C3C" w:rsidRDefault="00382C3C" w:rsidP="00852DF1">
      <w:pPr>
        <w:pStyle w:val="SOP"/>
        <w:numPr>
          <w:ilvl w:val="0"/>
          <w:numId w:val="33"/>
        </w:numPr>
        <w:spacing w:line="360" w:lineRule="auto"/>
        <w:rPr>
          <w:rFonts w:ascii="Arial" w:hAnsi="Arial" w:cs="Arial"/>
          <w:color w:val="000000" w:themeColor="text1"/>
          <w:szCs w:val="24"/>
        </w:rPr>
      </w:pPr>
      <w:r w:rsidRPr="004A1CEC">
        <w:rPr>
          <w:rFonts w:ascii="Arial" w:hAnsi="Arial" w:cs="Arial"/>
          <w:color w:val="000000" w:themeColor="text1"/>
          <w:szCs w:val="24"/>
        </w:rPr>
        <w:t xml:space="preserve">Ensure all </w:t>
      </w:r>
      <w:r w:rsidR="009C784B" w:rsidRPr="004A1CEC">
        <w:rPr>
          <w:rFonts w:ascii="Arial" w:hAnsi="Arial" w:cs="Arial"/>
          <w:color w:val="000000" w:themeColor="text1"/>
          <w:szCs w:val="24"/>
        </w:rPr>
        <w:t>tap</w:t>
      </w:r>
      <w:r w:rsidRPr="004A1CEC">
        <w:rPr>
          <w:rFonts w:ascii="Arial" w:hAnsi="Arial" w:cs="Arial"/>
          <w:color w:val="000000" w:themeColor="text1"/>
          <w:szCs w:val="24"/>
        </w:rPr>
        <w:t>s on the line are closed.</w:t>
      </w:r>
    </w:p>
    <w:p w14:paraId="25714759" w14:textId="1357C3E2" w:rsidR="004A1CEC" w:rsidRDefault="004A1CEC" w:rsidP="00852DF1">
      <w:pPr>
        <w:pStyle w:val="SOP"/>
        <w:numPr>
          <w:ilvl w:val="0"/>
          <w:numId w:val="33"/>
        </w:numPr>
        <w:spacing w:line="360" w:lineRule="auto"/>
        <w:rPr>
          <w:rFonts w:ascii="Arial" w:hAnsi="Arial" w:cs="Arial"/>
          <w:color w:val="000000" w:themeColor="text1"/>
          <w:szCs w:val="24"/>
        </w:rPr>
      </w:pPr>
      <w:r>
        <w:rPr>
          <w:rFonts w:ascii="Arial" w:hAnsi="Arial" w:cs="Arial"/>
          <w:color w:val="000000" w:themeColor="text1"/>
          <w:szCs w:val="24"/>
        </w:rPr>
        <w:t>Connect your reaction vessel to the desired tap. Use a clip to secure the connection.</w:t>
      </w:r>
    </w:p>
    <w:p w14:paraId="29027AC0" w14:textId="4495D396" w:rsidR="004A1CEC" w:rsidRDefault="004A1CEC" w:rsidP="00852DF1">
      <w:pPr>
        <w:pStyle w:val="SOP"/>
        <w:numPr>
          <w:ilvl w:val="0"/>
          <w:numId w:val="33"/>
        </w:numPr>
        <w:spacing w:line="360" w:lineRule="auto"/>
        <w:rPr>
          <w:rFonts w:ascii="Arial" w:hAnsi="Arial" w:cs="Arial"/>
          <w:color w:val="000000" w:themeColor="text1"/>
          <w:szCs w:val="24"/>
        </w:rPr>
      </w:pPr>
      <w:r>
        <w:rPr>
          <w:rFonts w:ascii="Arial" w:hAnsi="Arial" w:cs="Arial"/>
          <w:color w:val="000000" w:themeColor="text1"/>
          <w:szCs w:val="24"/>
        </w:rPr>
        <w:t xml:space="preserve">Ensure that all joints have a good seal – use vacuum grease, clips, rubber septa, stopcocks, etc. </w:t>
      </w:r>
    </w:p>
    <w:p w14:paraId="42E2F2F0" w14:textId="642B6DC5" w:rsidR="00122C83" w:rsidRDefault="00122C83" w:rsidP="00852DF1">
      <w:pPr>
        <w:pStyle w:val="SOP"/>
        <w:numPr>
          <w:ilvl w:val="0"/>
          <w:numId w:val="33"/>
        </w:numPr>
        <w:spacing w:line="360" w:lineRule="auto"/>
        <w:rPr>
          <w:rFonts w:ascii="Arial" w:hAnsi="Arial" w:cs="Arial"/>
          <w:color w:val="000000" w:themeColor="text1"/>
          <w:szCs w:val="24"/>
        </w:rPr>
      </w:pPr>
      <w:r>
        <w:rPr>
          <w:rFonts w:ascii="Arial" w:hAnsi="Arial" w:cs="Arial"/>
          <w:color w:val="000000" w:themeColor="text1"/>
          <w:szCs w:val="24"/>
        </w:rPr>
        <w:t>Do not open the flask to inert gas and vacuum at the same time.</w:t>
      </w:r>
    </w:p>
    <w:p w14:paraId="7870CD6B" w14:textId="02EE5806" w:rsidR="00122C83" w:rsidRDefault="00122C83" w:rsidP="00852DF1">
      <w:pPr>
        <w:pStyle w:val="SOP"/>
        <w:numPr>
          <w:ilvl w:val="0"/>
          <w:numId w:val="33"/>
        </w:numPr>
        <w:spacing w:line="360" w:lineRule="auto"/>
        <w:rPr>
          <w:rFonts w:ascii="Arial" w:hAnsi="Arial" w:cs="Arial"/>
          <w:color w:val="000000" w:themeColor="text1"/>
          <w:szCs w:val="24"/>
        </w:rPr>
      </w:pPr>
      <w:r>
        <w:rPr>
          <w:rFonts w:ascii="Arial" w:hAnsi="Arial" w:cs="Arial"/>
          <w:color w:val="000000" w:themeColor="text1"/>
          <w:szCs w:val="24"/>
        </w:rPr>
        <w:t xml:space="preserve">Do not pull vacuum while the system is open to air. </w:t>
      </w:r>
    </w:p>
    <w:p w14:paraId="6A504BE3" w14:textId="3FFD30DB" w:rsidR="004A1CEC" w:rsidRPr="004A1CEC" w:rsidRDefault="004A1CEC" w:rsidP="004A1CEC">
      <w:pPr>
        <w:pStyle w:val="SOP"/>
        <w:rPr>
          <w:rFonts w:ascii="Arial" w:hAnsi="Arial" w:cs="Arial"/>
          <w:b/>
          <w:bCs/>
          <w:color w:val="000000" w:themeColor="text1"/>
          <w:szCs w:val="24"/>
        </w:rPr>
      </w:pPr>
      <w:r w:rsidRPr="004A1CEC">
        <w:rPr>
          <w:rFonts w:ascii="Arial" w:hAnsi="Arial" w:cs="Arial"/>
          <w:b/>
          <w:bCs/>
          <w:color w:val="000000" w:themeColor="text1"/>
          <w:szCs w:val="24"/>
        </w:rPr>
        <w:t>Using the Vacuum Line:</w:t>
      </w:r>
    </w:p>
    <w:p w14:paraId="7D728B48" w14:textId="51415EC1" w:rsidR="00AC3616" w:rsidRDefault="00AC3616"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 xml:space="preserve">Ensure the line is </w:t>
      </w:r>
      <w:r w:rsidR="00901861">
        <w:rPr>
          <w:rFonts w:ascii="Arial" w:hAnsi="Arial" w:cs="Arial"/>
          <w:color w:val="000000" w:themeColor="text1"/>
          <w:szCs w:val="24"/>
        </w:rPr>
        <w:t>cold trapped</w:t>
      </w:r>
      <w:r>
        <w:rPr>
          <w:rFonts w:ascii="Arial" w:hAnsi="Arial" w:cs="Arial"/>
          <w:color w:val="000000" w:themeColor="text1"/>
          <w:szCs w:val="24"/>
        </w:rPr>
        <w:t xml:space="preserve">: fill the dewar and immerse the trap if you have not already done so. Check the dewar periodically and add more refrigerant (typically liquid nitrogen) to ensure the level never falls below 50% full. </w:t>
      </w:r>
    </w:p>
    <w:p w14:paraId="30C815D4" w14:textId="0AA52B15" w:rsidR="00F5206A" w:rsidRDefault="00F5206A"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Ensure that all taps and valves on the Schlenk line are closed.</w:t>
      </w:r>
    </w:p>
    <w:p w14:paraId="6F48084A" w14:textId="540A78C6" w:rsidR="004A1CEC" w:rsidRDefault="004A1CEC"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 xml:space="preserve">Turn on the vacuum pump. </w:t>
      </w:r>
    </w:p>
    <w:p w14:paraId="52A41B95" w14:textId="7CDB5A3A" w:rsidR="00F5206A" w:rsidRDefault="00F5206A"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 xml:space="preserve">Ensure that the valve between the inert gas cylinder and the line is closed (See </w:t>
      </w:r>
      <w:r>
        <w:rPr>
          <w:rFonts w:ascii="Arial" w:hAnsi="Arial" w:cs="Arial"/>
          <w:b/>
          <w:bCs/>
          <w:color w:val="000000" w:themeColor="text1"/>
          <w:szCs w:val="24"/>
        </w:rPr>
        <w:t>A</w:t>
      </w:r>
      <w:r>
        <w:rPr>
          <w:rFonts w:ascii="Arial" w:hAnsi="Arial" w:cs="Arial"/>
          <w:color w:val="000000" w:themeColor="text1"/>
          <w:szCs w:val="24"/>
        </w:rPr>
        <w:t xml:space="preserve"> in Figure 2). </w:t>
      </w:r>
    </w:p>
    <w:p w14:paraId="1C25CE0D" w14:textId="6CFF2F59" w:rsidR="004A1CEC" w:rsidRDefault="00F5206A"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Slowly o</w:t>
      </w:r>
      <w:r w:rsidR="004A1CEC">
        <w:rPr>
          <w:rFonts w:ascii="Arial" w:hAnsi="Arial" w:cs="Arial"/>
          <w:color w:val="000000" w:themeColor="text1"/>
          <w:szCs w:val="24"/>
        </w:rPr>
        <w:t xml:space="preserve">pen the valve between the </w:t>
      </w:r>
      <w:r w:rsidR="00AC3616">
        <w:rPr>
          <w:rFonts w:ascii="Arial" w:hAnsi="Arial" w:cs="Arial"/>
          <w:color w:val="000000" w:themeColor="text1"/>
          <w:szCs w:val="24"/>
        </w:rPr>
        <w:t>cold trap</w:t>
      </w:r>
      <w:r w:rsidR="004A1CEC">
        <w:rPr>
          <w:rFonts w:ascii="Arial" w:hAnsi="Arial" w:cs="Arial"/>
          <w:color w:val="000000" w:themeColor="text1"/>
          <w:szCs w:val="24"/>
        </w:rPr>
        <w:t xml:space="preserve"> and the line (</w:t>
      </w:r>
      <w:r>
        <w:rPr>
          <w:rFonts w:ascii="Arial" w:hAnsi="Arial" w:cs="Arial"/>
          <w:color w:val="000000" w:themeColor="text1"/>
          <w:szCs w:val="24"/>
        </w:rPr>
        <w:t xml:space="preserve">See </w:t>
      </w:r>
      <w:r>
        <w:rPr>
          <w:rFonts w:ascii="Arial" w:hAnsi="Arial" w:cs="Arial"/>
          <w:b/>
          <w:bCs/>
          <w:color w:val="000000" w:themeColor="text1"/>
          <w:szCs w:val="24"/>
        </w:rPr>
        <w:t>F</w:t>
      </w:r>
      <w:r>
        <w:rPr>
          <w:rFonts w:ascii="Arial" w:hAnsi="Arial" w:cs="Arial"/>
          <w:color w:val="000000" w:themeColor="text1"/>
          <w:szCs w:val="24"/>
        </w:rPr>
        <w:t xml:space="preserve"> in Figure 2). </w:t>
      </w:r>
    </w:p>
    <w:p w14:paraId="013DBCD1" w14:textId="7EBE7F0E" w:rsidR="00F5206A" w:rsidRDefault="00F5206A"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 xml:space="preserve">Slowly open the tap connected to your reaction vessel. </w:t>
      </w:r>
    </w:p>
    <w:p w14:paraId="6D1D36E4" w14:textId="6820D94D" w:rsidR="00AC3616" w:rsidRDefault="00AC3616"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 xml:space="preserve">When you are finished, close the tap to your reaction vessel. </w:t>
      </w:r>
    </w:p>
    <w:p w14:paraId="4F3D59B4" w14:textId="512799B9" w:rsidR="00AC3616" w:rsidRDefault="00AC3616" w:rsidP="004A1CEC">
      <w:pPr>
        <w:pStyle w:val="SOP"/>
        <w:numPr>
          <w:ilvl w:val="0"/>
          <w:numId w:val="34"/>
        </w:numPr>
        <w:rPr>
          <w:rFonts w:ascii="Arial" w:hAnsi="Arial" w:cs="Arial"/>
          <w:color w:val="000000" w:themeColor="text1"/>
          <w:szCs w:val="24"/>
        </w:rPr>
      </w:pPr>
      <w:r>
        <w:rPr>
          <w:rFonts w:ascii="Arial" w:hAnsi="Arial" w:cs="Arial"/>
          <w:color w:val="000000" w:themeColor="text1"/>
          <w:szCs w:val="24"/>
        </w:rPr>
        <w:t>Close the valve between the cold trap and the line</w:t>
      </w:r>
      <w:r w:rsidR="00122C83">
        <w:rPr>
          <w:rFonts w:ascii="Arial" w:hAnsi="Arial" w:cs="Arial"/>
          <w:color w:val="000000" w:themeColor="text1"/>
          <w:szCs w:val="24"/>
        </w:rPr>
        <w:t xml:space="preserve"> (See </w:t>
      </w:r>
      <w:r w:rsidR="00122C83">
        <w:rPr>
          <w:rFonts w:ascii="Arial" w:hAnsi="Arial" w:cs="Arial"/>
          <w:b/>
          <w:bCs/>
          <w:color w:val="000000" w:themeColor="text1"/>
          <w:szCs w:val="24"/>
        </w:rPr>
        <w:t>F</w:t>
      </w:r>
      <w:r w:rsidR="00122C83">
        <w:rPr>
          <w:rFonts w:ascii="Arial" w:hAnsi="Arial" w:cs="Arial"/>
          <w:color w:val="000000" w:themeColor="text1"/>
          <w:szCs w:val="24"/>
        </w:rPr>
        <w:t xml:space="preserve"> in Figure 2)</w:t>
      </w:r>
      <w:r>
        <w:rPr>
          <w:rFonts w:ascii="Arial" w:hAnsi="Arial" w:cs="Arial"/>
          <w:color w:val="000000" w:themeColor="text1"/>
          <w:szCs w:val="24"/>
        </w:rPr>
        <w:t xml:space="preserve">. </w:t>
      </w:r>
    </w:p>
    <w:p w14:paraId="220EA645" w14:textId="4165C2A6" w:rsidR="00AC3616" w:rsidRDefault="00AC3616" w:rsidP="004A1CEC">
      <w:pPr>
        <w:pStyle w:val="SOP"/>
        <w:numPr>
          <w:ilvl w:val="0"/>
          <w:numId w:val="34"/>
        </w:numPr>
        <w:rPr>
          <w:rFonts w:ascii="Arial" w:hAnsi="Arial" w:cs="Arial"/>
          <w:color w:val="000000" w:themeColor="text1"/>
          <w:szCs w:val="24"/>
          <w:u w:val="single"/>
        </w:rPr>
      </w:pPr>
      <w:r>
        <w:rPr>
          <w:rFonts w:ascii="Arial" w:hAnsi="Arial" w:cs="Arial"/>
          <w:color w:val="000000" w:themeColor="text1"/>
          <w:szCs w:val="24"/>
        </w:rPr>
        <w:t xml:space="preserve">Turn off the vacuum pump and remove the dewar from the cold trap. </w:t>
      </w:r>
      <w:r w:rsidRPr="00AC3616">
        <w:rPr>
          <w:rFonts w:ascii="Arial" w:hAnsi="Arial" w:cs="Arial"/>
          <w:color w:val="000000" w:themeColor="text1"/>
          <w:szCs w:val="24"/>
          <w:u w:val="single"/>
        </w:rPr>
        <w:t>DO NOT LEAVE A COLD TRAP WITHOUT A VACUUM RUNNING. DO NOT OPEN THE SYSTEM TO AIR WHILE A COLD TRAP IS ATTACHED TO THE LINE. THIS CAN CONDENSE OXYGEN, WHICH IS EXPLOSIVE.</w:t>
      </w:r>
    </w:p>
    <w:p w14:paraId="77E92C33" w14:textId="1BAF634C" w:rsidR="00AC3616" w:rsidRPr="00122C83" w:rsidRDefault="00AC3616" w:rsidP="004A1CEC">
      <w:pPr>
        <w:pStyle w:val="SOP"/>
        <w:numPr>
          <w:ilvl w:val="0"/>
          <w:numId w:val="34"/>
        </w:numPr>
        <w:rPr>
          <w:rFonts w:ascii="Arial" w:hAnsi="Arial" w:cs="Arial"/>
          <w:color w:val="000000" w:themeColor="text1"/>
          <w:szCs w:val="24"/>
          <w:u w:val="single"/>
        </w:rPr>
      </w:pPr>
      <w:r>
        <w:rPr>
          <w:rFonts w:ascii="Arial" w:hAnsi="Arial" w:cs="Arial"/>
          <w:color w:val="000000" w:themeColor="text1"/>
          <w:szCs w:val="24"/>
        </w:rPr>
        <w:t xml:space="preserve">Open at least one tap to </w:t>
      </w:r>
      <w:r w:rsidR="00122C83">
        <w:rPr>
          <w:rFonts w:ascii="Arial" w:hAnsi="Arial" w:cs="Arial"/>
          <w:color w:val="000000" w:themeColor="text1"/>
          <w:szCs w:val="24"/>
        </w:rPr>
        <w:t xml:space="preserve">remove the vacuum pressure from the line, then close it again. </w:t>
      </w:r>
    </w:p>
    <w:p w14:paraId="01336F58" w14:textId="41A4ABFF" w:rsidR="00122C83" w:rsidRPr="00AC3616" w:rsidRDefault="00122C83" w:rsidP="004A1CEC">
      <w:pPr>
        <w:pStyle w:val="SOP"/>
        <w:numPr>
          <w:ilvl w:val="0"/>
          <w:numId w:val="34"/>
        </w:numPr>
        <w:rPr>
          <w:rFonts w:ascii="Arial" w:hAnsi="Arial" w:cs="Arial"/>
          <w:color w:val="000000" w:themeColor="text1"/>
          <w:szCs w:val="24"/>
          <w:u w:val="single"/>
        </w:rPr>
      </w:pPr>
      <w:r>
        <w:rPr>
          <w:rFonts w:ascii="Arial" w:hAnsi="Arial" w:cs="Arial"/>
          <w:color w:val="000000" w:themeColor="text1"/>
          <w:szCs w:val="24"/>
        </w:rPr>
        <w:t>Empty and clean the trap, dispose of remaining liquid nitrogen</w:t>
      </w:r>
      <w:r w:rsidR="00852DF1">
        <w:rPr>
          <w:rFonts w:ascii="Arial" w:hAnsi="Arial" w:cs="Arial"/>
          <w:color w:val="000000" w:themeColor="text1"/>
          <w:szCs w:val="24"/>
        </w:rPr>
        <w:t xml:space="preserve"> from the dewar</w:t>
      </w:r>
      <w:r>
        <w:rPr>
          <w:rFonts w:ascii="Arial" w:hAnsi="Arial" w:cs="Arial"/>
          <w:color w:val="000000" w:themeColor="text1"/>
          <w:szCs w:val="24"/>
        </w:rPr>
        <w:t xml:space="preserve">. Replace the trap for next use. </w:t>
      </w:r>
    </w:p>
    <w:p w14:paraId="29A7E46C" w14:textId="69379854" w:rsidR="00F5206A" w:rsidRDefault="00F5206A" w:rsidP="00F5206A">
      <w:pPr>
        <w:pStyle w:val="SOP"/>
        <w:rPr>
          <w:rFonts w:ascii="Arial" w:hAnsi="Arial" w:cs="Arial"/>
          <w:b/>
          <w:bCs/>
          <w:color w:val="000000" w:themeColor="text1"/>
          <w:szCs w:val="24"/>
        </w:rPr>
      </w:pPr>
      <w:r>
        <w:rPr>
          <w:rFonts w:ascii="Arial" w:hAnsi="Arial" w:cs="Arial"/>
          <w:b/>
          <w:bCs/>
          <w:color w:val="000000" w:themeColor="text1"/>
          <w:szCs w:val="24"/>
        </w:rPr>
        <w:lastRenderedPageBreak/>
        <w:t>Using the Inert Gas Line:</w:t>
      </w:r>
    </w:p>
    <w:p w14:paraId="56F892FF" w14:textId="241842F4" w:rsidR="00382C3C" w:rsidRDefault="00F5206A" w:rsidP="00F5206A">
      <w:pPr>
        <w:pStyle w:val="SOP"/>
        <w:numPr>
          <w:ilvl w:val="0"/>
          <w:numId w:val="35"/>
        </w:numPr>
        <w:rPr>
          <w:rFonts w:ascii="Arial" w:hAnsi="Arial" w:cs="Arial"/>
          <w:color w:val="000000" w:themeColor="text1"/>
          <w:szCs w:val="24"/>
        </w:rPr>
      </w:pPr>
      <w:r>
        <w:rPr>
          <w:rFonts w:ascii="Arial" w:hAnsi="Arial" w:cs="Arial"/>
          <w:color w:val="000000" w:themeColor="text1"/>
          <w:szCs w:val="24"/>
        </w:rPr>
        <w:t>Ensure that all taps and valves on the Schlenk line are closed.</w:t>
      </w:r>
    </w:p>
    <w:p w14:paraId="51CD435C" w14:textId="46D04E5E" w:rsidR="00122C83" w:rsidRDefault="00122C83" w:rsidP="00F5206A">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Open the valve on the compressed gas cylinder. </w:t>
      </w:r>
    </w:p>
    <w:p w14:paraId="5EEA90FF" w14:textId="72F98936" w:rsidR="00F5206A" w:rsidRDefault="00F5206A" w:rsidP="00F5206A">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Slowly open the valve between the inert gas cylinder and the line (See </w:t>
      </w:r>
      <w:r>
        <w:rPr>
          <w:rFonts w:ascii="Arial" w:hAnsi="Arial" w:cs="Arial"/>
          <w:b/>
          <w:bCs/>
          <w:color w:val="000000" w:themeColor="text1"/>
          <w:szCs w:val="24"/>
        </w:rPr>
        <w:t>A</w:t>
      </w:r>
      <w:r>
        <w:rPr>
          <w:rFonts w:ascii="Arial" w:hAnsi="Arial" w:cs="Arial"/>
          <w:color w:val="000000" w:themeColor="text1"/>
          <w:szCs w:val="24"/>
        </w:rPr>
        <w:t xml:space="preserve"> in Figure 2).</w:t>
      </w:r>
    </w:p>
    <w:p w14:paraId="6A11BF12" w14:textId="158DC583" w:rsidR="00F5206A" w:rsidRDefault="00F5206A" w:rsidP="00F5206A">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You should see bubbles start in the gas bubbler. Adjust the flow until it reaches the desired rate. </w:t>
      </w:r>
    </w:p>
    <w:p w14:paraId="7ADEF07A" w14:textId="3CEA7934" w:rsidR="00F5206A" w:rsidRDefault="00AC3616" w:rsidP="00F5206A">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Slowly open the tap to your reaction vessel. Double check the bubbler and adjust the flow rate if needed. </w:t>
      </w:r>
    </w:p>
    <w:p w14:paraId="376BB83F" w14:textId="77777777" w:rsidR="00122C83" w:rsidRDefault="00122C83" w:rsidP="00122C83">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When you are finished, close the tap to your reaction vessel. </w:t>
      </w:r>
    </w:p>
    <w:p w14:paraId="3A88158A" w14:textId="405B40E5" w:rsidR="00122C83" w:rsidRDefault="00122C83" w:rsidP="00122C83">
      <w:pPr>
        <w:pStyle w:val="SOP"/>
        <w:numPr>
          <w:ilvl w:val="0"/>
          <w:numId w:val="35"/>
        </w:numPr>
        <w:rPr>
          <w:rFonts w:ascii="Arial" w:hAnsi="Arial" w:cs="Arial"/>
          <w:color w:val="000000" w:themeColor="text1"/>
          <w:szCs w:val="24"/>
        </w:rPr>
      </w:pPr>
      <w:r>
        <w:rPr>
          <w:rFonts w:ascii="Arial" w:hAnsi="Arial" w:cs="Arial"/>
          <w:color w:val="000000" w:themeColor="text1"/>
          <w:szCs w:val="24"/>
        </w:rPr>
        <w:t xml:space="preserve">Close the valve between the cylinder and the line (See </w:t>
      </w:r>
      <w:r>
        <w:rPr>
          <w:rFonts w:ascii="Arial" w:hAnsi="Arial" w:cs="Arial"/>
          <w:b/>
          <w:bCs/>
          <w:color w:val="000000" w:themeColor="text1"/>
          <w:szCs w:val="24"/>
        </w:rPr>
        <w:t>A</w:t>
      </w:r>
      <w:r>
        <w:rPr>
          <w:rFonts w:ascii="Arial" w:hAnsi="Arial" w:cs="Arial"/>
          <w:color w:val="000000" w:themeColor="text1"/>
          <w:szCs w:val="24"/>
        </w:rPr>
        <w:t xml:space="preserve"> in Figure 2).</w:t>
      </w:r>
    </w:p>
    <w:p w14:paraId="07D55561" w14:textId="430557C9" w:rsidR="00122C83" w:rsidRDefault="00122C83" w:rsidP="00122C83">
      <w:pPr>
        <w:pStyle w:val="SOP"/>
        <w:numPr>
          <w:ilvl w:val="0"/>
          <w:numId w:val="35"/>
        </w:numPr>
        <w:rPr>
          <w:rFonts w:ascii="Arial" w:hAnsi="Arial" w:cs="Arial"/>
          <w:color w:val="000000" w:themeColor="text1"/>
          <w:szCs w:val="24"/>
        </w:rPr>
      </w:pPr>
      <w:r>
        <w:rPr>
          <w:rFonts w:ascii="Arial" w:hAnsi="Arial" w:cs="Arial"/>
          <w:color w:val="000000" w:themeColor="text1"/>
          <w:szCs w:val="24"/>
        </w:rPr>
        <w:t>Close the valve on the compressed gas cylinder.</w:t>
      </w:r>
    </w:p>
    <w:p w14:paraId="11AF2202" w14:textId="77777777" w:rsidR="00122C83" w:rsidRDefault="00122C83" w:rsidP="00122C83">
      <w:pPr>
        <w:pStyle w:val="SOP"/>
        <w:numPr>
          <w:ilvl w:val="0"/>
          <w:numId w:val="35"/>
        </w:numPr>
        <w:rPr>
          <w:rFonts w:ascii="Arial" w:hAnsi="Arial" w:cs="Arial"/>
          <w:color w:val="000000" w:themeColor="text1"/>
          <w:szCs w:val="24"/>
          <w:u w:val="single"/>
        </w:rPr>
      </w:pPr>
      <w:r>
        <w:rPr>
          <w:rFonts w:ascii="Arial" w:hAnsi="Arial" w:cs="Arial"/>
          <w:color w:val="000000" w:themeColor="text1"/>
          <w:szCs w:val="24"/>
        </w:rPr>
        <w:t xml:space="preserve">Turn off the vacuum pump and remove the dewar from the cold trap. </w:t>
      </w:r>
      <w:r w:rsidRPr="00AC3616">
        <w:rPr>
          <w:rFonts w:ascii="Arial" w:hAnsi="Arial" w:cs="Arial"/>
          <w:color w:val="000000" w:themeColor="text1"/>
          <w:szCs w:val="24"/>
          <w:u w:val="single"/>
        </w:rPr>
        <w:t>DO NOT LEAVE A COLD TRAP WITHOUT A VACUUM RUNNING. DO NOT OPEN THE SYSTEM TO AIR WHILE A COLD TRAP IS ATTACHED TO THE LINE. THIS CAN CONDENSE OXYGEN, WHICH IS EXPLOSIVE.</w:t>
      </w:r>
    </w:p>
    <w:p w14:paraId="0A3892FD" w14:textId="5B12B874" w:rsidR="00122C83" w:rsidRPr="00122C83" w:rsidRDefault="00122C83" w:rsidP="00122C83">
      <w:pPr>
        <w:pStyle w:val="SOP"/>
        <w:numPr>
          <w:ilvl w:val="0"/>
          <w:numId w:val="35"/>
        </w:numPr>
        <w:rPr>
          <w:rFonts w:ascii="Arial" w:hAnsi="Arial" w:cs="Arial"/>
          <w:color w:val="000000" w:themeColor="text1"/>
          <w:szCs w:val="24"/>
          <w:u w:val="single"/>
        </w:rPr>
      </w:pPr>
      <w:r>
        <w:rPr>
          <w:rFonts w:ascii="Arial" w:hAnsi="Arial" w:cs="Arial"/>
          <w:color w:val="000000" w:themeColor="text1"/>
          <w:szCs w:val="24"/>
        </w:rPr>
        <w:t xml:space="preserve">Empty and clean the trap, dispose of remaining liquid nitrogen. Replace the trap for next use. </w:t>
      </w:r>
    </w:p>
    <w:p w14:paraId="2A010432" w14:textId="72175EA6" w:rsidR="00382C3C" w:rsidRPr="004A1CEC" w:rsidRDefault="00382C3C" w:rsidP="00382C3C">
      <w:pPr>
        <w:pStyle w:val="SOP"/>
        <w:rPr>
          <w:rFonts w:ascii="Arial" w:hAnsi="Arial" w:cs="Arial"/>
          <w:color w:val="000000" w:themeColor="text1"/>
          <w:sz w:val="22"/>
          <w:szCs w:val="22"/>
        </w:rPr>
      </w:pPr>
    </w:p>
    <w:p w14:paraId="730531C5" w14:textId="77777777" w:rsidR="00B738D1" w:rsidRPr="00333872" w:rsidRDefault="00B738D1" w:rsidP="00B738D1">
      <w:pPr>
        <w:rPr>
          <w:rFonts w:ascii="Arial" w:hAnsi="Arial" w:cs="Arial"/>
          <w:b/>
          <w:sz w:val="24"/>
          <w:szCs w:val="24"/>
        </w:rPr>
      </w:pPr>
      <w:r w:rsidRPr="00333872">
        <w:rPr>
          <w:rFonts w:ascii="Arial" w:hAnsi="Arial" w:cs="Arial"/>
          <w:b/>
          <w:sz w:val="24"/>
          <w:szCs w:val="24"/>
        </w:rPr>
        <w:t>Waste Disposal Procedures:</w:t>
      </w:r>
    </w:p>
    <w:p w14:paraId="278B04EC" w14:textId="11E259EA" w:rsidR="002C216A" w:rsidRPr="00333872" w:rsidRDefault="002C216A" w:rsidP="002C216A">
      <w:pPr>
        <w:spacing w:line="276" w:lineRule="auto"/>
        <w:jc w:val="both"/>
        <w:rPr>
          <w:rFonts w:ascii="Arial" w:eastAsiaTheme="majorEastAsia" w:hAnsi="Arial" w:cs="Arial"/>
          <w:sz w:val="24"/>
          <w:szCs w:val="24"/>
        </w:rPr>
      </w:pPr>
      <w:r w:rsidRPr="00333872">
        <w:rPr>
          <w:rFonts w:ascii="Arial" w:hAnsi="Arial" w:cs="Arial"/>
          <w:sz w:val="24"/>
          <w:szCs w:val="24"/>
        </w:rPr>
        <w:t xml:space="preserve">Any waste from the vacuum trap should be emptied after the experiment is completed and disposed of </w:t>
      </w:r>
      <w:r w:rsidR="00333872">
        <w:rPr>
          <w:rFonts w:ascii="Arial" w:hAnsi="Arial" w:cs="Arial"/>
          <w:sz w:val="24"/>
          <w:szCs w:val="24"/>
        </w:rPr>
        <w:t xml:space="preserve">appropriately </w:t>
      </w:r>
      <w:r w:rsidR="00333872" w:rsidRPr="00F77A35">
        <w:rPr>
          <w:rFonts w:ascii="Arial" w:hAnsi="Arial" w:cs="Arial"/>
          <w:caps/>
          <w:sz w:val="24"/>
          <w:szCs w:val="24"/>
          <w:highlight w:val="yellow"/>
        </w:rPr>
        <w:t xml:space="preserve">(insert specific </w:t>
      </w:r>
      <w:r w:rsidR="00F77A35" w:rsidRPr="00F77A35">
        <w:rPr>
          <w:rFonts w:ascii="Arial" w:hAnsi="Arial" w:cs="Arial"/>
          <w:caps/>
          <w:sz w:val="24"/>
          <w:szCs w:val="24"/>
          <w:highlight w:val="yellow"/>
        </w:rPr>
        <w:t xml:space="preserve">disposal </w:t>
      </w:r>
      <w:r w:rsidR="00333872" w:rsidRPr="00F77A35">
        <w:rPr>
          <w:rFonts w:ascii="Arial" w:hAnsi="Arial" w:cs="Arial"/>
          <w:caps/>
          <w:sz w:val="24"/>
          <w:szCs w:val="24"/>
          <w:highlight w:val="yellow"/>
        </w:rPr>
        <w:t>instructions here</w:t>
      </w:r>
      <w:r w:rsidR="00333872" w:rsidRPr="00333872">
        <w:rPr>
          <w:rFonts w:ascii="Arial" w:hAnsi="Arial" w:cs="Arial"/>
          <w:sz w:val="24"/>
          <w:szCs w:val="24"/>
          <w:highlight w:val="yellow"/>
        </w:rPr>
        <w:t>)</w:t>
      </w:r>
      <w:r w:rsidRPr="00333872">
        <w:rPr>
          <w:rFonts w:ascii="Arial" w:hAnsi="Arial" w:cs="Arial"/>
          <w:sz w:val="24"/>
          <w:szCs w:val="24"/>
          <w:highlight w:val="yellow"/>
        </w:rPr>
        <w:t>.</w:t>
      </w:r>
      <w:r w:rsidRPr="00333872">
        <w:rPr>
          <w:rFonts w:ascii="Arial" w:hAnsi="Arial" w:cs="Arial"/>
          <w:sz w:val="24"/>
          <w:szCs w:val="24"/>
        </w:rPr>
        <w:t xml:space="preserve"> </w:t>
      </w:r>
      <w:r w:rsidRPr="00333872">
        <w:rPr>
          <w:rFonts w:ascii="Arial" w:eastAsiaTheme="majorEastAsia" w:hAnsi="Arial" w:cs="Arial"/>
          <w:sz w:val="24"/>
          <w:szCs w:val="24"/>
        </w:rPr>
        <w:t>Dispose of Schlenk lines as glassware waste</w:t>
      </w:r>
      <w:r w:rsidR="00901861">
        <w:rPr>
          <w:rFonts w:ascii="Arial" w:eastAsiaTheme="majorEastAsia" w:hAnsi="Arial" w:cs="Arial"/>
          <w:sz w:val="24"/>
          <w:szCs w:val="24"/>
        </w:rPr>
        <w:t>,</w:t>
      </w:r>
      <w:r w:rsidRPr="00333872">
        <w:rPr>
          <w:rFonts w:ascii="Arial" w:eastAsiaTheme="majorEastAsia" w:hAnsi="Arial" w:cs="Arial"/>
          <w:sz w:val="24"/>
          <w:szCs w:val="24"/>
        </w:rPr>
        <w:t xml:space="preserve"> if necessary.</w:t>
      </w:r>
    </w:p>
    <w:p w14:paraId="53031A61" w14:textId="77777777" w:rsidR="002C216A" w:rsidRPr="00333872" w:rsidRDefault="002C216A" w:rsidP="00FB708D">
      <w:pPr>
        <w:pStyle w:val="BodyTextIndent"/>
        <w:ind w:left="0"/>
        <w:rPr>
          <w:rFonts w:ascii="Arial" w:hAnsi="Arial" w:cs="Arial"/>
          <w:sz w:val="24"/>
          <w:szCs w:val="24"/>
        </w:rPr>
      </w:pPr>
    </w:p>
    <w:p w14:paraId="4D01D42F" w14:textId="77777777" w:rsidR="00B738D1" w:rsidRPr="00333872" w:rsidRDefault="00C4406C" w:rsidP="00B738D1">
      <w:pPr>
        <w:rPr>
          <w:rFonts w:ascii="Arial" w:hAnsi="Arial" w:cs="Arial"/>
          <w:sz w:val="24"/>
          <w:szCs w:val="24"/>
        </w:rPr>
      </w:pPr>
      <w:r w:rsidRPr="00333872">
        <w:rPr>
          <w:rFonts w:ascii="Arial" w:hAnsi="Arial" w:cs="Arial"/>
          <w:b/>
          <w:sz w:val="24"/>
          <w:szCs w:val="24"/>
        </w:rPr>
        <w:t>First Aid</w:t>
      </w:r>
      <w:r w:rsidR="00B738D1" w:rsidRPr="00333872">
        <w:rPr>
          <w:rFonts w:ascii="Arial" w:hAnsi="Arial" w:cs="Arial"/>
          <w:b/>
          <w:sz w:val="24"/>
          <w:szCs w:val="24"/>
        </w:rPr>
        <w:t xml:space="preserve"> Procedures:</w:t>
      </w:r>
    </w:p>
    <w:p w14:paraId="5A35F49A" w14:textId="77777777" w:rsidR="00AE5828" w:rsidRPr="00333872" w:rsidRDefault="00AE5828" w:rsidP="0076105F">
      <w:pPr>
        <w:rPr>
          <w:rFonts w:ascii="Arial" w:hAnsi="Arial" w:cs="Arial"/>
          <w:b/>
          <w:sz w:val="24"/>
          <w:szCs w:val="24"/>
        </w:rPr>
      </w:pPr>
    </w:p>
    <w:p w14:paraId="2171C0B0" w14:textId="789A72E7" w:rsidR="00333872" w:rsidRDefault="005247E7" w:rsidP="00333872">
      <w:pPr>
        <w:spacing w:line="276" w:lineRule="auto"/>
        <w:jc w:val="both"/>
        <w:rPr>
          <w:rFonts w:ascii="Arial" w:hAnsi="Arial" w:cs="Arial"/>
          <w:sz w:val="24"/>
          <w:szCs w:val="24"/>
        </w:rPr>
      </w:pPr>
      <w:r w:rsidRPr="00333872">
        <w:rPr>
          <w:rFonts w:ascii="Arial" w:hAnsi="Arial" w:cs="Arial"/>
          <w:b/>
          <w:sz w:val="24"/>
          <w:szCs w:val="24"/>
        </w:rPr>
        <w:t>Glass explosion</w:t>
      </w:r>
      <w:r w:rsidRPr="00333872">
        <w:rPr>
          <w:rFonts w:ascii="Arial" w:hAnsi="Arial" w:cs="Arial"/>
          <w:sz w:val="24"/>
          <w:szCs w:val="24"/>
        </w:rPr>
        <w:t xml:space="preserve">: </w:t>
      </w:r>
      <w:r w:rsidR="00333872">
        <w:rPr>
          <w:rFonts w:ascii="Arial" w:hAnsi="Arial" w:cs="Arial"/>
          <w:sz w:val="24"/>
          <w:szCs w:val="24"/>
        </w:rPr>
        <w:t xml:space="preserve">If there are no chemical exposures and the lacerations are manageable, perform first aid – clean and bandage the wound(s). If the lacerations are not manageable, apply pressure and seek medical attention. If there are chemical exposures, consult the Safety Data Sheet and perform first aid and/or seek medical attention. </w:t>
      </w:r>
      <w:r w:rsidR="00F77A35" w:rsidRPr="00F77A35">
        <w:rPr>
          <w:rFonts w:ascii="Arial" w:hAnsi="Arial" w:cs="Arial"/>
          <w:sz w:val="24"/>
          <w:szCs w:val="24"/>
          <w:highlight w:val="yellow"/>
        </w:rPr>
        <w:t>INSERT SPECIFIC FIRST AID FOR EXPOSURES HERE</w:t>
      </w:r>
    </w:p>
    <w:p w14:paraId="43894BA9" w14:textId="77777777" w:rsidR="00333872" w:rsidRDefault="00333872" w:rsidP="00333872">
      <w:pPr>
        <w:spacing w:line="276" w:lineRule="auto"/>
        <w:jc w:val="both"/>
        <w:rPr>
          <w:rFonts w:ascii="Arial" w:hAnsi="Arial" w:cs="Arial"/>
          <w:sz w:val="24"/>
          <w:szCs w:val="24"/>
        </w:rPr>
      </w:pPr>
    </w:p>
    <w:p w14:paraId="72D0DFFE" w14:textId="23F9DC68" w:rsidR="005247E7" w:rsidRPr="00333872" w:rsidRDefault="00333872" w:rsidP="00333872">
      <w:pPr>
        <w:spacing w:line="276" w:lineRule="auto"/>
        <w:jc w:val="both"/>
        <w:rPr>
          <w:rFonts w:ascii="Arial" w:hAnsi="Arial" w:cs="Arial"/>
          <w:sz w:val="24"/>
          <w:szCs w:val="24"/>
        </w:rPr>
      </w:pPr>
      <w:r>
        <w:rPr>
          <w:rFonts w:ascii="Arial" w:hAnsi="Arial" w:cs="Arial"/>
          <w:sz w:val="24"/>
          <w:szCs w:val="24"/>
        </w:rPr>
        <w:t>C</w:t>
      </w:r>
      <w:r w:rsidR="005247E7" w:rsidRPr="00333872">
        <w:rPr>
          <w:rFonts w:ascii="Arial" w:hAnsi="Arial" w:cs="Arial"/>
          <w:sz w:val="24"/>
          <w:szCs w:val="24"/>
        </w:rPr>
        <w:t xml:space="preserve">ollect the broken glass using a brush and pan and dispose of as a glass waste </w:t>
      </w:r>
      <w:r>
        <w:rPr>
          <w:rFonts w:ascii="Arial" w:hAnsi="Arial" w:cs="Arial"/>
          <w:sz w:val="24"/>
          <w:szCs w:val="24"/>
        </w:rPr>
        <w:t xml:space="preserve">if it is </w:t>
      </w:r>
      <w:r w:rsidR="005247E7" w:rsidRPr="00333872">
        <w:rPr>
          <w:rFonts w:ascii="Arial" w:hAnsi="Arial" w:cs="Arial"/>
          <w:sz w:val="24"/>
          <w:szCs w:val="24"/>
        </w:rPr>
        <w:t>clean or as chemical waste</w:t>
      </w:r>
      <w:r>
        <w:rPr>
          <w:rFonts w:ascii="Arial" w:hAnsi="Arial" w:cs="Arial"/>
          <w:sz w:val="24"/>
          <w:szCs w:val="24"/>
        </w:rPr>
        <w:t xml:space="preserve"> if it’s </w:t>
      </w:r>
      <w:r w:rsidR="005247E7" w:rsidRPr="00333872">
        <w:rPr>
          <w:rFonts w:ascii="Arial" w:hAnsi="Arial" w:cs="Arial"/>
          <w:sz w:val="24"/>
          <w:szCs w:val="24"/>
        </w:rPr>
        <w:t xml:space="preserve">contaminated. </w:t>
      </w:r>
    </w:p>
    <w:p w14:paraId="522E06AA" w14:textId="77777777" w:rsidR="005247E7" w:rsidRPr="00333872" w:rsidRDefault="005247E7" w:rsidP="005247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 w:val="24"/>
          <w:szCs w:val="24"/>
        </w:rPr>
      </w:pPr>
    </w:p>
    <w:p w14:paraId="4436984C" w14:textId="77777777" w:rsidR="002636FD" w:rsidRPr="00333872" w:rsidRDefault="002636FD" w:rsidP="002636FD">
      <w:pPr>
        <w:rPr>
          <w:rStyle w:val="Strong"/>
          <w:rFonts w:ascii="Arial" w:hAnsi="Arial" w:cs="Arial"/>
          <w:b w:val="0"/>
          <w:color w:val="000000" w:themeColor="text1"/>
          <w:sz w:val="24"/>
          <w:szCs w:val="24"/>
          <w:shd w:val="clear" w:color="auto" w:fill="FFFFFF"/>
        </w:rPr>
      </w:pPr>
      <w:r w:rsidRPr="00333872">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p>
    <w:p w14:paraId="7D7D7E5D" w14:textId="77777777" w:rsidR="002636FD" w:rsidRPr="00333872" w:rsidRDefault="00F77A35" w:rsidP="002636FD">
      <w:pPr>
        <w:rPr>
          <w:rFonts w:ascii="Arial" w:hAnsi="Arial" w:cs="Arial"/>
          <w:b/>
          <w:bCs/>
          <w:sz w:val="24"/>
          <w:szCs w:val="24"/>
        </w:rPr>
      </w:pPr>
      <w:hyperlink r:id="rId9" w:history="1">
        <w:r w:rsidR="002636FD" w:rsidRPr="00333872">
          <w:rPr>
            <w:rStyle w:val="Hyperlink"/>
            <w:rFonts w:ascii="Arial" w:hAnsi="Arial" w:cs="Arial"/>
            <w:sz w:val="24"/>
            <w:szCs w:val="24"/>
          </w:rPr>
          <w:t>http://www.ehs.iastate.edu/occupational/accidents-injuries</w:t>
        </w:r>
      </w:hyperlink>
    </w:p>
    <w:p w14:paraId="52659F0F" w14:textId="77777777" w:rsidR="002636FD" w:rsidRPr="00333872" w:rsidRDefault="002636FD" w:rsidP="0076105F">
      <w:pPr>
        <w:rPr>
          <w:rFonts w:ascii="Arial" w:hAnsi="Arial" w:cs="Arial"/>
          <w:sz w:val="24"/>
          <w:szCs w:val="24"/>
        </w:rPr>
      </w:pPr>
    </w:p>
    <w:p w14:paraId="1F93E43C" w14:textId="77777777" w:rsidR="00753E6A" w:rsidRPr="00333872" w:rsidRDefault="00753E6A" w:rsidP="00B738D1">
      <w:pPr>
        <w:rPr>
          <w:rFonts w:ascii="Arial" w:hAnsi="Arial" w:cs="Arial"/>
          <w:sz w:val="24"/>
          <w:szCs w:val="24"/>
        </w:rPr>
      </w:pPr>
    </w:p>
    <w:p w14:paraId="07A786DA" w14:textId="77777777" w:rsidR="00B738D1" w:rsidRPr="00333872" w:rsidRDefault="00C4406C" w:rsidP="00B738D1">
      <w:pPr>
        <w:rPr>
          <w:rFonts w:ascii="Arial" w:hAnsi="Arial" w:cs="Arial"/>
          <w:b/>
          <w:bCs/>
          <w:sz w:val="24"/>
          <w:szCs w:val="24"/>
        </w:rPr>
      </w:pPr>
      <w:r w:rsidRPr="00333872">
        <w:rPr>
          <w:rFonts w:ascii="Arial" w:hAnsi="Arial" w:cs="Arial"/>
          <w:b/>
          <w:bCs/>
          <w:sz w:val="24"/>
          <w:szCs w:val="24"/>
        </w:rPr>
        <w:t>Spill/Release Containment, Decontamination, and Clean Up Procedures:</w:t>
      </w:r>
    </w:p>
    <w:p w14:paraId="40ECFD63" w14:textId="77777777" w:rsidR="00D1265F" w:rsidRPr="00333872" w:rsidRDefault="00D1265F" w:rsidP="00B738D1">
      <w:pPr>
        <w:rPr>
          <w:rFonts w:ascii="Arial" w:hAnsi="Arial" w:cs="Arial"/>
          <w:b/>
          <w:bCs/>
          <w:sz w:val="24"/>
          <w:szCs w:val="24"/>
        </w:rPr>
      </w:pPr>
    </w:p>
    <w:p w14:paraId="5EC18E8A" w14:textId="3A7FCF0E" w:rsidR="00C4406C" w:rsidRPr="00333872" w:rsidRDefault="00D1265F" w:rsidP="00B738D1">
      <w:pPr>
        <w:rPr>
          <w:rFonts w:ascii="Arial" w:hAnsi="Arial" w:cs="Arial"/>
          <w:bCs/>
          <w:sz w:val="24"/>
          <w:szCs w:val="24"/>
        </w:rPr>
      </w:pPr>
      <w:r w:rsidRPr="00333872">
        <w:rPr>
          <w:rFonts w:ascii="Arial" w:hAnsi="Arial" w:cs="Arial"/>
          <w:bCs/>
          <w:sz w:val="24"/>
          <w:szCs w:val="24"/>
        </w:rPr>
        <w:t>Use the laboratory spill kit to control the spill.</w:t>
      </w:r>
      <w:r w:rsidR="00333872">
        <w:rPr>
          <w:rFonts w:ascii="Arial" w:hAnsi="Arial" w:cs="Arial"/>
          <w:bCs/>
          <w:sz w:val="24"/>
          <w:szCs w:val="24"/>
        </w:rPr>
        <w:t xml:space="preserve"> Consult the Safety Data Sheet for specific instructions. </w:t>
      </w:r>
    </w:p>
    <w:p w14:paraId="2589AF54" w14:textId="77777777" w:rsidR="00981974" w:rsidRPr="004A1CEC"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RPr="004A1CEC" w14:paraId="7FEBDF7C" w14:textId="77777777" w:rsidTr="00375727">
        <w:tc>
          <w:tcPr>
            <w:tcW w:w="1728" w:type="dxa"/>
          </w:tcPr>
          <w:p w14:paraId="2E17E589" w14:textId="77777777" w:rsidR="00B738D1" w:rsidRPr="004A1CEC" w:rsidRDefault="00B738D1" w:rsidP="00375727">
            <w:pPr>
              <w:tabs>
                <w:tab w:val="left" w:pos="1584"/>
                <w:tab w:val="left" w:pos="2016"/>
              </w:tabs>
              <w:rPr>
                <w:rFonts w:ascii="Arial" w:hAnsi="Arial" w:cs="Arial"/>
              </w:rPr>
            </w:pPr>
            <w:r w:rsidRPr="004A1CEC">
              <w:rPr>
                <w:rFonts w:ascii="Arial" w:hAnsi="Arial" w:cs="Arial"/>
                <w:b/>
              </w:rPr>
              <w:lastRenderedPageBreak/>
              <w:t>Written By:</w:t>
            </w:r>
          </w:p>
        </w:tc>
        <w:tc>
          <w:tcPr>
            <w:tcW w:w="5130" w:type="dxa"/>
            <w:tcBorders>
              <w:bottom w:val="single" w:sz="4" w:space="0" w:color="auto"/>
            </w:tcBorders>
          </w:tcPr>
          <w:p w14:paraId="65CD7F33" w14:textId="7FAA28CC" w:rsidR="00B738D1" w:rsidRPr="004A1CEC" w:rsidRDefault="00B738D1" w:rsidP="00375727">
            <w:pPr>
              <w:tabs>
                <w:tab w:val="left" w:pos="1584"/>
                <w:tab w:val="left" w:pos="2016"/>
              </w:tabs>
              <w:rPr>
                <w:rFonts w:ascii="Arial" w:hAnsi="Arial" w:cs="Arial"/>
              </w:rPr>
            </w:pPr>
          </w:p>
        </w:tc>
        <w:tc>
          <w:tcPr>
            <w:tcW w:w="360" w:type="dxa"/>
          </w:tcPr>
          <w:p w14:paraId="1795BDD8" w14:textId="77777777" w:rsidR="00B738D1" w:rsidRPr="004A1CEC" w:rsidRDefault="00B738D1" w:rsidP="00375727">
            <w:pPr>
              <w:tabs>
                <w:tab w:val="left" w:pos="1584"/>
                <w:tab w:val="left" w:pos="2016"/>
              </w:tabs>
              <w:rPr>
                <w:rFonts w:ascii="Arial" w:hAnsi="Arial" w:cs="Arial"/>
              </w:rPr>
            </w:pPr>
          </w:p>
        </w:tc>
        <w:tc>
          <w:tcPr>
            <w:tcW w:w="810" w:type="dxa"/>
          </w:tcPr>
          <w:p w14:paraId="66A0B3AD" w14:textId="77777777" w:rsidR="00B738D1" w:rsidRPr="004A1CEC" w:rsidRDefault="00B738D1" w:rsidP="00375727">
            <w:pPr>
              <w:tabs>
                <w:tab w:val="left" w:pos="1584"/>
                <w:tab w:val="left" w:pos="2016"/>
              </w:tabs>
              <w:rPr>
                <w:rFonts w:ascii="Arial" w:hAnsi="Arial" w:cs="Arial"/>
              </w:rPr>
            </w:pPr>
            <w:r w:rsidRPr="004A1CEC">
              <w:rPr>
                <w:rFonts w:ascii="Arial" w:hAnsi="Arial" w:cs="Arial"/>
                <w:b/>
              </w:rPr>
              <w:t>Date:</w:t>
            </w:r>
          </w:p>
        </w:tc>
        <w:tc>
          <w:tcPr>
            <w:tcW w:w="2340" w:type="dxa"/>
            <w:tcBorders>
              <w:bottom w:val="single" w:sz="4" w:space="0" w:color="auto"/>
            </w:tcBorders>
          </w:tcPr>
          <w:p w14:paraId="3E19D422" w14:textId="23645BB6" w:rsidR="00B738D1" w:rsidRPr="004A1CEC" w:rsidRDefault="00B738D1" w:rsidP="00375727">
            <w:pPr>
              <w:tabs>
                <w:tab w:val="left" w:pos="1584"/>
                <w:tab w:val="left" w:pos="2016"/>
              </w:tabs>
              <w:rPr>
                <w:rFonts w:ascii="Arial" w:hAnsi="Arial" w:cs="Arial"/>
              </w:rPr>
            </w:pPr>
          </w:p>
        </w:tc>
      </w:tr>
      <w:tr w:rsidR="00B738D1" w:rsidRPr="004A1CEC" w14:paraId="2E6F2B79" w14:textId="77777777" w:rsidTr="00375727">
        <w:tc>
          <w:tcPr>
            <w:tcW w:w="1728" w:type="dxa"/>
          </w:tcPr>
          <w:p w14:paraId="16E98EA9" w14:textId="77777777" w:rsidR="00B738D1" w:rsidRPr="004A1CEC" w:rsidRDefault="00B738D1" w:rsidP="00375727">
            <w:pPr>
              <w:tabs>
                <w:tab w:val="left" w:pos="1584"/>
                <w:tab w:val="left" w:pos="2016"/>
              </w:tabs>
              <w:rPr>
                <w:rFonts w:ascii="Arial" w:hAnsi="Arial" w:cs="Arial"/>
              </w:rPr>
            </w:pPr>
          </w:p>
        </w:tc>
        <w:tc>
          <w:tcPr>
            <w:tcW w:w="5130" w:type="dxa"/>
            <w:tcBorders>
              <w:top w:val="single" w:sz="4" w:space="0" w:color="auto"/>
            </w:tcBorders>
          </w:tcPr>
          <w:p w14:paraId="1912B18E" w14:textId="77777777" w:rsidR="00B738D1" w:rsidRPr="004A1CEC" w:rsidRDefault="00B738D1" w:rsidP="00375727">
            <w:pPr>
              <w:tabs>
                <w:tab w:val="left" w:pos="1584"/>
                <w:tab w:val="left" w:pos="2016"/>
              </w:tabs>
              <w:rPr>
                <w:rFonts w:ascii="Arial" w:hAnsi="Arial" w:cs="Arial"/>
              </w:rPr>
            </w:pPr>
          </w:p>
        </w:tc>
        <w:tc>
          <w:tcPr>
            <w:tcW w:w="360" w:type="dxa"/>
          </w:tcPr>
          <w:p w14:paraId="7D3244FC" w14:textId="77777777" w:rsidR="00B738D1" w:rsidRPr="004A1CEC" w:rsidRDefault="00B738D1" w:rsidP="00375727">
            <w:pPr>
              <w:tabs>
                <w:tab w:val="left" w:pos="1584"/>
                <w:tab w:val="left" w:pos="2016"/>
              </w:tabs>
              <w:rPr>
                <w:rFonts w:ascii="Arial" w:hAnsi="Arial" w:cs="Arial"/>
              </w:rPr>
            </w:pPr>
          </w:p>
        </w:tc>
        <w:tc>
          <w:tcPr>
            <w:tcW w:w="810" w:type="dxa"/>
          </w:tcPr>
          <w:p w14:paraId="0C8D84CA" w14:textId="77777777" w:rsidR="00B738D1" w:rsidRPr="004A1CEC" w:rsidRDefault="00B738D1" w:rsidP="00375727">
            <w:pPr>
              <w:tabs>
                <w:tab w:val="left" w:pos="1584"/>
                <w:tab w:val="left" w:pos="2016"/>
              </w:tabs>
              <w:rPr>
                <w:rFonts w:ascii="Arial" w:hAnsi="Arial" w:cs="Arial"/>
              </w:rPr>
            </w:pPr>
          </w:p>
        </w:tc>
        <w:tc>
          <w:tcPr>
            <w:tcW w:w="2340" w:type="dxa"/>
            <w:tcBorders>
              <w:top w:val="single" w:sz="4" w:space="0" w:color="auto"/>
            </w:tcBorders>
          </w:tcPr>
          <w:p w14:paraId="2C2BFBFF" w14:textId="77777777" w:rsidR="00B738D1" w:rsidRPr="004A1CEC" w:rsidRDefault="00B738D1" w:rsidP="00375727">
            <w:pPr>
              <w:tabs>
                <w:tab w:val="left" w:pos="1584"/>
                <w:tab w:val="left" w:pos="2016"/>
              </w:tabs>
              <w:rPr>
                <w:rFonts w:ascii="Arial" w:hAnsi="Arial" w:cs="Arial"/>
              </w:rPr>
            </w:pPr>
          </w:p>
        </w:tc>
      </w:tr>
      <w:tr w:rsidR="00B738D1" w:rsidRPr="004A1CEC" w14:paraId="72999266" w14:textId="77777777" w:rsidTr="00375727">
        <w:tc>
          <w:tcPr>
            <w:tcW w:w="1728" w:type="dxa"/>
          </w:tcPr>
          <w:p w14:paraId="79E37F85" w14:textId="77777777" w:rsidR="00B738D1" w:rsidRPr="004A1CEC" w:rsidRDefault="00B738D1" w:rsidP="00375727">
            <w:pPr>
              <w:tabs>
                <w:tab w:val="left" w:pos="1584"/>
                <w:tab w:val="left" w:pos="2016"/>
              </w:tabs>
              <w:rPr>
                <w:rFonts w:ascii="Arial" w:hAnsi="Arial" w:cs="Arial"/>
              </w:rPr>
            </w:pPr>
            <w:r w:rsidRPr="004A1CEC">
              <w:rPr>
                <w:rFonts w:ascii="Arial" w:hAnsi="Arial" w:cs="Arial"/>
                <w:b/>
              </w:rPr>
              <w:t>Approved By:</w:t>
            </w:r>
          </w:p>
        </w:tc>
        <w:tc>
          <w:tcPr>
            <w:tcW w:w="5130" w:type="dxa"/>
            <w:tcBorders>
              <w:bottom w:val="single" w:sz="4" w:space="0" w:color="auto"/>
            </w:tcBorders>
          </w:tcPr>
          <w:p w14:paraId="27A004DC" w14:textId="77777777" w:rsidR="00B738D1" w:rsidRPr="004A1CEC" w:rsidRDefault="00B738D1" w:rsidP="00375727">
            <w:pPr>
              <w:tabs>
                <w:tab w:val="left" w:pos="1584"/>
                <w:tab w:val="left" w:pos="2016"/>
              </w:tabs>
              <w:rPr>
                <w:rFonts w:ascii="Arial" w:hAnsi="Arial" w:cs="Arial"/>
              </w:rPr>
            </w:pPr>
          </w:p>
        </w:tc>
        <w:tc>
          <w:tcPr>
            <w:tcW w:w="360" w:type="dxa"/>
          </w:tcPr>
          <w:p w14:paraId="40E722FF" w14:textId="77777777" w:rsidR="00B738D1" w:rsidRPr="004A1CEC" w:rsidRDefault="00B738D1" w:rsidP="00375727">
            <w:pPr>
              <w:tabs>
                <w:tab w:val="left" w:pos="1584"/>
                <w:tab w:val="left" w:pos="2016"/>
              </w:tabs>
              <w:rPr>
                <w:rFonts w:ascii="Arial" w:hAnsi="Arial" w:cs="Arial"/>
              </w:rPr>
            </w:pPr>
          </w:p>
        </w:tc>
        <w:tc>
          <w:tcPr>
            <w:tcW w:w="810" w:type="dxa"/>
          </w:tcPr>
          <w:p w14:paraId="7E365784" w14:textId="77777777" w:rsidR="00B738D1" w:rsidRPr="004A1CEC" w:rsidRDefault="00B738D1" w:rsidP="00375727">
            <w:pPr>
              <w:tabs>
                <w:tab w:val="left" w:pos="1584"/>
                <w:tab w:val="left" w:pos="2016"/>
              </w:tabs>
              <w:rPr>
                <w:rFonts w:ascii="Arial" w:hAnsi="Arial" w:cs="Arial"/>
              </w:rPr>
            </w:pPr>
            <w:r w:rsidRPr="004A1CEC">
              <w:rPr>
                <w:rFonts w:ascii="Arial" w:hAnsi="Arial" w:cs="Arial"/>
                <w:b/>
              </w:rPr>
              <w:t>Date:</w:t>
            </w:r>
          </w:p>
        </w:tc>
        <w:tc>
          <w:tcPr>
            <w:tcW w:w="2340" w:type="dxa"/>
            <w:tcBorders>
              <w:bottom w:val="single" w:sz="4" w:space="0" w:color="auto"/>
            </w:tcBorders>
          </w:tcPr>
          <w:p w14:paraId="05C85CB7" w14:textId="77777777" w:rsidR="00B738D1" w:rsidRPr="004A1CEC" w:rsidRDefault="00B738D1" w:rsidP="00375727">
            <w:pPr>
              <w:tabs>
                <w:tab w:val="left" w:pos="1584"/>
                <w:tab w:val="left" w:pos="2016"/>
              </w:tabs>
              <w:rPr>
                <w:rFonts w:ascii="Arial" w:hAnsi="Arial" w:cs="Arial"/>
              </w:rPr>
            </w:pPr>
          </w:p>
        </w:tc>
      </w:tr>
    </w:tbl>
    <w:p w14:paraId="08923C8F" w14:textId="77777777" w:rsidR="00B738D1" w:rsidRPr="004A1CEC" w:rsidRDefault="00B738D1" w:rsidP="00B738D1">
      <w:pPr>
        <w:tabs>
          <w:tab w:val="left" w:pos="2880"/>
        </w:tabs>
        <w:rPr>
          <w:rFonts w:ascii="Arial" w:hAnsi="Arial" w:cs="Arial"/>
        </w:rPr>
      </w:pPr>
      <w:r w:rsidRPr="004A1CEC">
        <w:rPr>
          <w:rFonts w:ascii="Arial" w:hAnsi="Arial" w:cs="Arial"/>
        </w:rPr>
        <w:tab/>
        <w:t>(PI or Lab Supervisor)</w:t>
      </w:r>
    </w:p>
    <w:p w14:paraId="6D29E3D5" w14:textId="77777777" w:rsidR="00D9168F" w:rsidRPr="004A1CEC" w:rsidRDefault="00D9168F" w:rsidP="00B738D1">
      <w:pPr>
        <w:tabs>
          <w:tab w:val="left" w:pos="2880"/>
        </w:tabs>
        <w:rPr>
          <w:rFonts w:ascii="Arial" w:hAnsi="Arial" w:cs="Arial"/>
        </w:rPr>
      </w:pPr>
    </w:p>
    <w:p w14:paraId="7B1650D2" w14:textId="77777777" w:rsidR="00093DDB" w:rsidRPr="004A1CEC" w:rsidRDefault="00093DDB" w:rsidP="00B738D1">
      <w:pPr>
        <w:tabs>
          <w:tab w:val="left" w:pos="2880"/>
        </w:tabs>
        <w:rPr>
          <w:rFonts w:ascii="Arial" w:hAnsi="Arial" w:cs="Arial"/>
        </w:rPr>
      </w:pPr>
    </w:p>
    <w:p w14:paraId="465A041B" w14:textId="77777777" w:rsidR="003E7EDF" w:rsidRPr="004A1CEC" w:rsidRDefault="003E7EDF">
      <w:pPr>
        <w:rPr>
          <w:rFonts w:ascii="Arial" w:hAnsi="Arial" w:cs="Arial"/>
          <w:b/>
          <w:sz w:val="28"/>
          <w:szCs w:val="28"/>
        </w:rPr>
      </w:pPr>
      <w:r w:rsidRPr="004A1CEC">
        <w:rPr>
          <w:rFonts w:ascii="Arial" w:hAnsi="Arial" w:cs="Arial"/>
          <w:b/>
          <w:sz w:val="28"/>
          <w:szCs w:val="28"/>
        </w:rPr>
        <w:br w:type="page"/>
      </w:r>
    </w:p>
    <w:p w14:paraId="065C6531" w14:textId="77777777" w:rsidR="004A55E8" w:rsidRPr="004A1CEC" w:rsidRDefault="00753E6A" w:rsidP="00753E6A">
      <w:pPr>
        <w:pStyle w:val="ListParagraph"/>
        <w:numPr>
          <w:ilvl w:val="0"/>
          <w:numId w:val="29"/>
        </w:numPr>
        <w:jc w:val="center"/>
        <w:rPr>
          <w:rFonts w:ascii="Arial" w:hAnsi="Arial" w:cs="Arial"/>
          <w:b/>
          <w:sz w:val="28"/>
          <w:szCs w:val="28"/>
        </w:rPr>
      </w:pPr>
      <w:r w:rsidRPr="004A1CEC">
        <w:rPr>
          <w:rFonts w:ascii="Arial" w:hAnsi="Arial" w:cs="Arial"/>
          <w:b/>
          <w:sz w:val="28"/>
          <w:szCs w:val="28"/>
        </w:rPr>
        <w:lastRenderedPageBreak/>
        <w:t xml:space="preserve"> </w:t>
      </w:r>
      <w:r w:rsidR="004A55E8" w:rsidRPr="004A1CEC">
        <w:rPr>
          <w:rFonts w:ascii="Arial" w:hAnsi="Arial" w:cs="Arial"/>
          <w:b/>
          <w:sz w:val="28"/>
          <w:szCs w:val="28"/>
        </w:rPr>
        <w:t>HAZARD ASSESSMENT</w:t>
      </w:r>
    </w:p>
    <w:p w14:paraId="21A2B310" w14:textId="77777777" w:rsidR="00AD1384" w:rsidRPr="004A1CEC" w:rsidRDefault="00753E6A" w:rsidP="00753E6A">
      <w:pPr>
        <w:ind w:left="-180"/>
        <w:jc w:val="center"/>
        <w:rPr>
          <w:rFonts w:ascii="Arial" w:hAnsi="Arial" w:cs="Arial"/>
          <w:szCs w:val="22"/>
        </w:rPr>
      </w:pPr>
      <w:r w:rsidRPr="004A1CEC">
        <w:rPr>
          <w:rFonts w:ascii="Arial" w:hAnsi="Arial" w:cs="Arial"/>
          <w:szCs w:val="22"/>
        </w:rPr>
        <w:t xml:space="preserve">Use the </w:t>
      </w:r>
      <w:r w:rsidR="00AD1384" w:rsidRPr="004A1CEC">
        <w:rPr>
          <w:rFonts w:ascii="Arial" w:hAnsi="Arial" w:cs="Arial"/>
          <w:szCs w:val="22"/>
        </w:rPr>
        <w:t xml:space="preserve">hierarchy of controls </w:t>
      </w:r>
      <w:r w:rsidRPr="004A1CEC">
        <w:rPr>
          <w:rFonts w:ascii="Arial" w:hAnsi="Arial" w:cs="Arial"/>
          <w:szCs w:val="22"/>
        </w:rPr>
        <w:t xml:space="preserve">to document the hazards </w:t>
      </w:r>
      <w:r w:rsidR="00AD1384" w:rsidRPr="004A1CEC">
        <w:rPr>
          <w:rFonts w:ascii="Arial" w:hAnsi="Arial" w:cs="Arial"/>
          <w:szCs w:val="22"/>
        </w:rPr>
        <w:t xml:space="preserve">and the </w:t>
      </w:r>
    </w:p>
    <w:p w14:paraId="79BC315E" w14:textId="77777777" w:rsidR="00753E6A" w:rsidRPr="004A1CEC" w:rsidRDefault="00AD1384" w:rsidP="00AD1384">
      <w:pPr>
        <w:ind w:left="-180"/>
        <w:jc w:val="center"/>
        <w:rPr>
          <w:rFonts w:ascii="Arial" w:hAnsi="Arial" w:cs="Arial"/>
          <w:szCs w:val="22"/>
        </w:rPr>
      </w:pPr>
      <w:r w:rsidRPr="004A1CEC">
        <w:rPr>
          <w:rFonts w:ascii="Arial" w:hAnsi="Arial" w:cs="Arial"/>
          <w:szCs w:val="22"/>
        </w:rPr>
        <w:t xml:space="preserve">corresponding control measure(s) </w:t>
      </w:r>
      <w:r w:rsidR="00753E6A" w:rsidRPr="004A1CEC">
        <w:rPr>
          <w:rFonts w:ascii="Arial" w:hAnsi="Arial" w:cs="Arial"/>
          <w:szCs w:val="22"/>
        </w:rPr>
        <w:t>involved in each step of the procedure</w:t>
      </w:r>
      <w:r w:rsidRPr="004A1CEC">
        <w:rPr>
          <w:rFonts w:ascii="Arial" w:hAnsi="Arial" w:cs="Arial"/>
          <w:szCs w:val="22"/>
        </w:rPr>
        <w:t>.</w:t>
      </w:r>
      <w:r w:rsidR="00753E6A" w:rsidRPr="004A1CEC">
        <w:rPr>
          <w:rFonts w:ascii="Arial" w:hAnsi="Arial" w:cs="Arial"/>
          <w:szCs w:val="22"/>
        </w:rPr>
        <w:t xml:space="preserve"> </w:t>
      </w:r>
    </w:p>
    <w:p w14:paraId="43BEEB12" w14:textId="77777777" w:rsidR="004A55E8" w:rsidRPr="004A1CEC" w:rsidRDefault="004A55E8" w:rsidP="004A55E8">
      <w:pPr>
        <w:ind w:left="-180"/>
        <w:jc w:val="center"/>
        <w:rPr>
          <w:rFonts w:ascii="Arial" w:hAnsi="Arial" w:cs="Arial"/>
          <w:sz w:val="24"/>
          <w:szCs w:val="24"/>
        </w:rPr>
      </w:pPr>
    </w:p>
    <w:p w14:paraId="0E4CD833" w14:textId="77777777" w:rsidR="0030550F" w:rsidRPr="004A1CEC" w:rsidRDefault="00200A61" w:rsidP="0030550F">
      <w:pPr>
        <w:ind w:left="-180"/>
        <w:rPr>
          <w:rFonts w:ascii="Arial" w:hAnsi="Arial" w:cs="Arial"/>
        </w:rPr>
      </w:pPr>
      <w:r w:rsidRPr="004A1CEC">
        <w:rPr>
          <w:rFonts w:ascii="Arial" w:hAnsi="Arial" w:cs="Arial"/>
        </w:rPr>
        <w:t xml:space="preserve">Consider </w:t>
      </w:r>
      <w:r w:rsidRPr="004A1CEC">
        <w:rPr>
          <w:rFonts w:ascii="Arial" w:hAnsi="Arial" w:cs="Arial"/>
          <w:i/>
        </w:rPr>
        <w:t>elimination or substitution</w:t>
      </w:r>
      <w:r w:rsidRPr="004A1CEC">
        <w:rPr>
          <w:rFonts w:ascii="Arial" w:hAnsi="Arial" w:cs="Arial"/>
        </w:rPr>
        <w:t xml:space="preserve"> of hazards, if possible.</w:t>
      </w:r>
    </w:p>
    <w:p w14:paraId="350EDB05" w14:textId="77777777" w:rsidR="0030550F" w:rsidRPr="004A1CEC" w:rsidRDefault="0030550F" w:rsidP="0030550F">
      <w:pPr>
        <w:ind w:left="-180"/>
        <w:rPr>
          <w:rFonts w:ascii="Arial" w:hAnsi="Arial" w:cs="Arial"/>
        </w:rPr>
      </w:pPr>
      <w:r w:rsidRPr="004A1CEC">
        <w:rPr>
          <w:rFonts w:ascii="Arial" w:hAnsi="Arial" w:cs="Arial"/>
          <w:i/>
        </w:rPr>
        <w:t>Engineering Control(s)</w:t>
      </w:r>
      <w:r w:rsidR="00200A61" w:rsidRPr="004A1CEC">
        <w:rPr>
          <w:rFonts w:ascii="Arial" w:hAnsi="Arial" w:cs="Arial"/>
          <w:i/>
        </w:rPr>
        <w:t>:</w:t>
      </w:r>
      <w:r w:rsidRPr="004A1CEC">
        <w:rPr>
          <w:rFonts w:ascii="Arial" w:hAnsi="Arial" w:cs="Arial"/>
        </w:rPr>
        <w:t xml:space="preserve"> items used to isolate the hazard from the user (i.e. fume hood, biosafety cabinet).</w:t>
      </w:r>
    </w:p>
    <w:p w14:paraId="15F51507" w14:textId="77777777" w:rsidR="0030550F" w:rsidRPr="004A1CEC" w:rsidRDefault="0030550F" w:rsidP="0030550F">
      <w:pPr>
        <w:ind w:left="-180"/>
        <w:rPr>
          <w:rFonts w:ascii="Arial" w:hAnsi="Arial" w:cs="Arial"/>
        </w:rPr>
      </w:pPr>
      <w:r w:rsidRPr="004A1CEC">
        <w:rPr>
          <w:rFonts w:ascii="Arial" w:hAnsi="Arial" w:cs="Arial"/>
          <w:i/>
        </w:rPr>
        <w:t>Administrative Control(s)</w:t>
      </w:r>
      <w:r w:rsidR="00200A61" w:rsidRPr="004A1CEC">
        <w:rPr>
          <w:rFonts w:ascii="Arial" w:hAnsi="Arial" w:cs="Arial"/>
          <w:i/>
        </w:rPr>
        <w:t>:</w:t>
      </w:r>
      <w:r w:rsidRPr="004A1CEC">
        <w:rPr>
          <w:rFonts w:ascii="Arial" w:hAnsi="Arial" w:cs="Arial"/>
        </w:rPr>
        <w:t xml:space="preserve"> policies/progra</w:t>
      </w:r>
      <w:r w:rsidR="00F70A6B" w:rsidRPr="004A1CEC">
        <w:rPr>
          <w:rFonts w:ascii="Arial" w:hAnsi="Arial" w:cs="Arial"/>
        </w:rPr>
        <w:t xml:space="preserve">ms to limit the exposure to the hazard (i.e. authorizations, designated areas, </w:t>
      </w:r>
      <w:r w:rsidR="00200A61" w:rsidRPr="004A1CEC">
        <w:rPr>
          <w:rFonts w:ascii="Arial" w:hAnsi="Arial" w:cs="Arial"/>
        </w:rPr>
        <w:t xml:space="preserve">time restrictions, </w:t>
      </w:r>
      <w:r w:rsidR="00F70A6B" w:rsidRPr="004A1CEC">
        <w:rPr>
          <w:rFonts w:ascii="Arial" w:hAnsi="Arial" w:cs="Arial"/>
        </w:rPr>
        <w:t>training).</w:t>
      </w:r>
    </w:p>
    <w:p w14:paraId="76346895" w14:textId="77777777" w:rsidR="00F70A6B" w:rsidRPr="004A1CEC" w:rsidRDefault="00200A61" w:rsidP="0030550F">
      <w:pPr>
        <w:ind w:left="-180"/>
        <w:rPr>
          <w:rFonts w:ascii="Arial" w:hAnsi="Arial" w:cs="Arial"/>
        </w:rPr>
      </w:pPr>
      <w:r w:rsidRPr="004A1CEC">
        <w:rPr>
          <w:rFonts w:ascii="Arial" w:hAnsi="Arial" w:cs="Arial"/>
          <w:i/>
        </w:rPr>
        <w:t>Required PPE</w:t>
      </w:r>
      <w:r w:rsidRPr="004A1CEC">
        <w:rPr>
          <w:rFonts w:ascii="Arial" w:hAnsi="Arial" w:cs="Arial"/>
        </w:rPr>
        <w:t xml:space="preserve">:  </w:t>
      </w:r>
      <w:r w:rsidR="00F70A6B" w:rsidRPr="004A1CEC">
        <w:rPr>
          <w:rFonts w:ascii="Arial" w:hAnsi="Arial" w:cs="Arial"/>
        </w:rPr>
        <w:t xml:space="preserve">indicate PPE </w:t>
      </w:r>
      <w:r w:rsidRPr="004A1CEC">
        <w:rPr>
          <w:rFonts w:ascii="Arial" w:hAnsi="Arial" w:cs="Arial"/>
        </w:rPr>
        <w:t xml:space="preserve">including specific material requirements if applicable </w:t>
      </w:r>
      <w:r w:rsidR="00F70A6B" w:rsidRPr="004A1CEC">
        <w:rPr>
          <w:rFonts w:ascii="Arial" w:hAnsi="Arial" w:cs="Arial"/>
        </w:rPr>
        <w:t>(i.e. f</w:t>
      </w:r>
      <w:r w:rsidRPr="004A1CEC">
        <w:rPr>
          <w:rFonts w:ascii="Arial" w:hAnsi="Arial" w:cs="Arial"/>
        </w:rPr>
        <w:t>lame resistant lab coat</w:t>
      </w:r>
      <w:r w:rsidR="00F70A6B" w:rsidRPr="004A1CEC">
        <w:rPr>
          <w:rFonts w:ascii="Arial" w:hAnsi="Arial" w:cs="Arial"/>
        </w:rPr>
        <w:t>, type of respirator or cartridge).</w:t>
      </w:r>
    </w:p>
    <w:p w14:paraId="539D216D" w14:textId="77777777" w:rsidR="0030550F" w:rsidRPr="004A1CEC" w:rsidRDefault="0030550F" w:rsidP="0030550F">
      <w:pPr>
        <w:ind w:left="-180"/>
        <w:rPr>
          <w:rFonts w:ascii="Arial" w:hAnsi="Arial" w:cs="Arial"/>
        </w:rPr>
      </w:pPr>
    </w:p>
    <w:p w14:paraId="4E1831D5" w14:textId="77777777" w:rsidR="004A55E8" w:rsidRPr="004A1CEC"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3595"/>
        <w:gridCol w:w="1800"/>
        <w:gridCol w:w="2430"/>
        <w:gridCol w:w="2677"/>
      </w:tblGrid>
      <w:tr w:rsidR="004A55E8" w:rsidRPr="004A1CEC" w14:paraId="6B4229F4" w14:textId="77777777" w:rsidTr="00852DF1">
        <w:trPr>
          <w:trHeight w:val="600"/>
        </w:trPr>
        <w:tc>
          <w:tcPr>
            <w:tcW w:w="3595" w:type="dxa"/>
            <w:hideMark/>
          </w:tcPr>
          <w:p w14:paraId="113C8D0D" w14:textId="77777777" w:rsidR="004A55E8" w:rsidRPr="004A1CEC" w:rsidRDefault="004A55E8" w:rsidP="009D6B5F">
            <w:pPr>
              <w:jc w:val="center"/>
              <w:rPr>
                <w:rFonts w:ascii="Arial" w:hAnsi="Arial" w:cs="Arial"/>
                <w:b/>
                <w:bCs/>
                <w:sz w:val="20"/>
              </w:rPr>
            </w:pPr>
            <w:r w:rsidRPr="004A1CEC">
              <w:rPr>
                <w:rFonts w:ascii="Arial" w:hAnsi="Arial" w:cs="Arial"/>
                <w:b/>
                <w:bCs/>
                <w:sz w:val="20"/>
              </w:rPr>
              <w:t>Hazard</w:t>
            </w:r>
          </w:p>
        </w:tc>
        <w:tc>
          <w:tcPr>
            <w:tcW w:w="1800" w:type="dxa"/>
            <w:hideMark/>
          </w:tcPr>
          <w:p w14:paraId="5AFBE8F0" w14:textId="77777777" w:rsidR="004A55E8" w:rsidRPr="004A1CEC" w:rsidRDefault="004A55E8" w:rsidP="009D6B5F">
            <w:pPr>
              <w:jc w:val="center"/>
              <w:rPr>
                <w:rFonts w:ascii="Arial" w:hAnsi="Arial" w:cs="Arial"/>
                <w:b/>
                <w:bCs/>
                <w:sz w:val="20"/>
              </w:rPr>
            </w:pPr>
            <w:r w:rsidRPr="004A1CEC">
              <w:rPr>
                <w:rFonts w:ascii="Arial" w:hAnsi="Arial" w:cs="Arial"/>
                <w:b/>
                <w:bCs/>
                <w:sz w:val="20"/>
              </w:rPr>
              <w:t>Engineering Control(s)</w:t>
            </w:r>
          </w:p>
        </w:tc>
        <w:tc>
          <w:tcPr>
            <w:tcW w:w="2430" w:type="dxa"/>
            <w:hideMark/>
          </w:tcPr>
          <w:p w14:paraId="0D242864" w14:textId="77777777" w:rsidR="004A55E8" w:rsidRPr="004A1CEC" w:rsidRDefault="004A55E8" w:rsidP="009D6B5F">
            <w:pPr>
              <w:jc w:val="center"/>
              <w:rPr>
                <w:rFonts w:ascii="Arial" w:hAnsi="Arial" w:cs="Arial"/>
                <w:b/>
                <w:bCs/>
                <w:sz w:val="20"/>
              </w:rPr>
            </w:pPr>
            <w:r w:rsidRPr="004A1CEC">
              <w:rPr>
                <w:rFonts w:ascii="Arial" w:hAnsi="Arial" w:cs="Arial"/>
                <w:b/>
                <w:bCs/>
                <w:sz w:val="20"/>
              </w:rPr>
              <w:t>Administrative Control(s)</w:t>
            </w:r>
          </w:p>
        </w:tc>
        <w:tc>
          <w:tcPr>
            <w:tcW w:w="2677" w:type="dxa"/>
            <w:hideMark/>
          </w:tcPr>
          <w:p w14:paraId="3F2E38B4" w14:textId="77777777" w:rsidR="004A55E8" w:rsidRPr="004A1CEC" w:rsidRDefault="00200A61" w:rsidP="00200A61">
            <w:pPr>
              <w:jc w:val="center"/>
              <w:rPr>
                <w:rFonts w:ascii="Arial" w:hAnsi="Arial" w:cs="Arial"/>
                <w:b/>
                <w:bCs/>
                <w:sz w:val="20"/>
              </w:rPr>
            </w:pPr>
            <w:r w:rsidRPr="004A1CEC">
              <w:rPr>
                <w:rFonts w:ascii="Arial" w:hAnsi="Arial" w:cs="Arial"/>
                <w:b/>
                <w:bCs/>
                <w:sz w:val="20"/>
              </w:rPr>
              <w:t xml:space="preserve">Required </w:t>
            </w:r>
            <w:r w:rsidR="004A55E8" w:rsidRPr="004A1CEC">
              <w:rPr>
                <w:rFonts w:ascii="Arial" w:hAnsi="Arial" w:cs="Arial"/>
                <w:b/>
                <w:bCs/>
                <w:sz w:val="20"/>
              </w:rPr>
              <w:t xml:space="preserve">PPE </w:t>
            </w:r>
          </w:p>
        </w:tc>
      </w:tr>
      <w:tr w:rsidR="00123B07" w:rsidRPr="004A1CEC" w14:paraId="52F92D6B" w14:textId="77777777" w:rsidTr="00852DF1">
        <w:trPr>
          <w:trHeight w:val="499"/>
        </w:trPr>
        <w:tc>
          <w:tcPr>
            <w:tcW w:w="3595" w:type="dxa"/>
            <w:noWrap/>
            <w:hideMark/>
          </w:tcPr>
          <w:p w14:paraId="08CAF257" w14:textId="49EA38B0" w:rsidR="00123B07" w:rsidRPr="00F77A35" w:rsidRDefault="00123B07" w:rsidP="00123B07">
            <w:pPr>
              <w:rPr>
                <w:rFonts w:ascii="Arial" w:hAnsi="Arial" w:cs="Arial"/>
                <w:sz w:val="24"/>
                <w:szCs w:val="24"/>
              </w:rPr>
            </w:pPr>
            <w:r w:rsidRPr="00F77A35">
              <w:rPr>
                <w:rFonts w:ascii="Arial" w:hAnsi="Arial" w:cs="Arial"/>
                <w:sz w:val="24"/>
                <w:szCs w:val="24"/>
              </w:rPr>
              <w:t>Glassware under pressure</w:t>
            </w:r>
            <w:r w:rsidR="007C6719" w:rsidRPr="00F77A35">
              <w:rPr>
                <w:rFonts w:ascii="Arial" w:hAnsi="Arial" w:cs="Arial"/>
                <w:sz w:val="24"/>
                <w:szCs w:val="24"/>
              </w:rPr>
              <w:t xml:space="preserve"> – explosion</w:t>
            </w:r>
            <w:r w:rsidR="00F31D8E" w:rsidRPr="00F77A35">
              <w:rPr>
                <w:rFonts w:ascii="Arial" w:hAnsi="Arial" w:cs="Arial"/>
                <w:sz w:val="24"/>
                <w:szCs w:val="24"/>
              </w:rPr>
              <w:t xml:space="preserve"> or implosion can cause </w:t>
            </w:r>
            <w:r w:rsidR="007C6719" w:rsidRPr="00F77A35">
              <w:rPr>
                <w:rFonts w:ascii="Arial" w:hAnsi="Arial" w:cs="Arial"/>
                <w:sz w:val="24"/>
                <w:szCs w:val="24"/>
              </w:rPr>
              <w:t>lacerations</w:t>
            </w:r>
          </w:p>
          <w:p w14:paraId="70F015D3" w14:textId="77777777" w:rsidR="00DD0475" w:rsidRPr="00F77A35" w:rsidRDefault="00DD0475" w:rsidP="00123B07">
            <w:pPr>
              <w:rPr>
                <w:rFonts w:ascii="Arial" w:hAnsi="Arial" w:cs="Arial"/>
                <w:b/>
                <w:i/>
                <w:iCs/>
                <w:sz w:val="24"/>
                <w:szCs w:val="24"/>
              </w:rPr>
            </w:pPr>
          </w:p>
          <w:p w14:paraId="64506A4D" w14:textId="204DC8B0" w:rsidR="00DD0475" w:rsidRPr="00F77A35" w:rsidRDefault="00DD0475" w:rsidP="00123B07">
            <w:pPr>
              <w:rPr>
                <w:rFonts w:ascii="Arial" w:hAnsi="Arial" w:cs="Arial"/>
                <w:b/>
                <w:i/>
                <w:iCs/>
                <w:sz w:val="24"/>
                <w:szCs w:val="24"/>
              </w:rPr>
            </w:pPr>
          </w:p>
        </w:tc>
        <w:tc>
          <w:tcPr>
            <w:tcW w:w="1800" w:type="dxa"/>
            <w:noWrap/>
            <w:hideMark/>
          </w:tcPr>
          <w:p w14:paraId="7C0B0521" w14:textId="1007FB43" w:rsidR="00123B07" w:rsidRPr="00F77A35" w:rsidRDefault="00123B07" w:rsidP="00123B07">
            <w:pPr>
              <w:rPr>
                <w:rFonts w:ascii="Arial" w:hAnsi="Arial" w:cs="Arial"/>
                <w:b/>
                <w:sz w:val="24"/>
                <w:szCs w:val="24"/>
              </w:rPr>
            </w:pPr>
            <w:r w:rsidRPr="00F77A35">
              <w:rPr>
                <w:rFonts w:ascii="Arial" w:hAnsi="Arial" w:cs="Arial"/>
                <w:sz w:val="24"/>
                <w:szCs w:val="24"/>
              </w:rPr>
              <w:t>Fume hood</w:t>
            </w:r>
          </w:p>
        </w:tc>
        <w:tc>
          <w:tcPr>
            <w:tcW w:w="2430" w:type="dxa"/>
            <w:noWrap/>
            <w:hideMark/>
          </w:tcPr>
          <w:p w14:paraId="4DD0B82D" w14:textId="19AB9FEE" w:rsidR="00123B07" w:rsidRPr="00F77A35" w:rsidRDefault="00123B07" w:rsidP="00123B07">
            <w:pPr>
              <w:rPr>
                <w:rFonts w:ascii="Arial" w:hAnsi="Arial" w:cs="Arial"/>
                <w:b/>
                <w:sz w:val="24"/>
                <w:szCs w:val="24"/>
              </w:rPr>
            </w:pPr>
            <w:r w:rsidRPr="00F77A35">
              <w:rPr>
                <w:rFonts w:ascii="Arial" w:hAnsi="Arial" w:cs="Arial"/>
                <w:b/>
                <w:sz w:val="24"/>
                <w:szCs w:val="24"/>
              </w:rPr>
              <w:t> </w:t>
            </w:r>
            <w:r w:rsidR="007C6719" w:rsidRPr="00F77A35">
              <w:rPr>
                <w:rFonts w:ascii="Arial" w:hAnsi="Arial" w:cs="Arial"/>
                <w:sz w:val="24"/>
                <w:szCs w:val="24"/>
              </w:rPr>
              <w:t>Complete and document training.</w:t>
            </w:r>
          </w:p>
        </w:tc>
        <w:tc>
          <w:tcPr>
            <w:tcW w:w="2677" w:type="dxa"/>
            <w:hideMark/>
          </w:tcPr>
          <w:p w14:paraId="5B36737B" w14:textId="1185E52F" w:rsidR="00123B07" w:rsidRPr="00F77A35" w:rsidRDefault="00123B07" w:rsidP="00123B07">
            <w:pPr>
              <w:spacing w:line="276" w:lineRule="auto"/>
              <w:rPr>
                <w:rFonts w:ascii="Arial" w:hAnsi="Arial" w:cs="Arial"/>
                <w:sz w:val="24"/>
                <w:szCs w:val="24"/>
              </w:rPr>
            </w:pPr>
            <w:r w:rsidRPr="00F77A35">
              <w:rPr>
                <w:rFonts w:ascii="Arial" w:hAnsi="Arial" w:cs="Arial"/>
                <w:sz w:val="24"/>
                <w:szCs w:val="24"/>
              </w:rPr>
              <w:t>Lab coat, appropriate gloves, safety glasses</w:t>
            </w:r>
            <w:r w:rsidR="007C6719" w:rsidRPr="00F77A35">
              <w:rPr>
                <w:rFonts w:ascii="Arial" w:hAnsi="Arial" w:cs="Arial"/>
                <w:sz w:val="24"/>
                <w:szCs w:val="24"/>
              </w:rPr>
              <w:t>, closed shoes</w:t>
            </w:r>
          </w:p>
        </w:tc>
      </w:tr>
      <w:tr w:rsidR="00DD0475" w:rsidRPr="004A1CEC" w14:paraId="7FCEE399" w14:textId="77777777" w:rsidTr="00852DF1">
        <w:trPr>
          <w:trHeight w:val="499"/>
        </w:trPr>
        <w:tc>
          <w:tcPr>
            <w:tcW w:w="3595" w:type="dxa"/>
            <w:noWrap/>
          </w:tcPr>
          <w:p w14:paraId="3C5045C0" w14:textId="351B4322" w:rsidR="00DD0475" w:rsidRPr="00F77A35" w:rsidRDefault="007C6719" w:rsidP="00DD0475">
            <w:pPr>
              <w:rPr>
                <w:rFonts w:ascii="Arial" w:hAnsi="Arial" w:cs="Arial"/>
                <w:b/>
                <w:i/>
                <w:iCs/>
                <w:sz w:val="24"/>
                <w:szCs w:val="24"/>
              </w:rPr>
            </w:pPr>
            <w:r w:rsidRPr="00F77A35">
              <w:rPr>
                <w:rFonts w:ascii="Arial" w:hAnsi="Arial" w:cs="Arial"/>
                <w:sz w:val="24"/>
                <w:szCs w:val="24"/>
              </w:rPr>
              <w:t xml:space="preserve">Chemical Exposure – Schlenk lines are used with a wide variety of hazardous chemicals. Consult Safety Data Sheet for specific hazards of each material. </w:t>
            </w:r>
          </w:p>
        </w:tc>
        <w:tc>
          <w:tcPr>
            <w:tcW w:w="1800" w:type="dxa"/>
          </w:tcPr>
          <w:p w14:paraId="6E90B575" w14:textId="271543D0" w:rsidR="00DD0475" w:rsidRPr="00F77A35" w:rsidRDefault="00DD0475" w:rsidP="00DD0475">
            <w:pPr>
              <w:rPr>
                <w:rFonts w:ascii="Arial" w:hAnsi="Arial" w:cs="Arial"/>
                <w:b/>
                <w:sz w:val="24"/>
                <w:szCs w:val="24"/>
              </w:rPr>
            </w:pPr>
            <w:r w:rsidRPr="00F77A35">
              <w:rPr>
                <w:rFonts w:ascii="Arial" w:hAnsi="Arial" w:cs="Arial"/>
                <w:b/>
                <w:sz w:val="24"/>
                <w:szCs w:val="24"/>
              </w:rPr>
              <w:t> </w:t>
            </w:r>
            <w:r w:rsidRPr="00F77A35">
              <w:rPr>
                <w:rFonts w:ascii="Arial" w:hAnsi="Arial" w:cs="Arial"/>
                <w:sz w:val="24"/>
                <w:szCs w:val="24"/>
              </w:rPr>
              <w:t>Fume hood, proper storage, proper disposal</w:t>
            </w:r>
          </w:p>
        </w:tc>
        <w:tc>
          <w:tcPr>
            <w:tcW w:w="2430" w:type="dxa"/>
            <w:noWrap/>
          </w:tcPr>
          <w:p w14:paraId="408E3A1F" w14:textId="5C59689D" w:rsidR="00DD0475" w:rsidRPr="00F77A35" w:rsidRDefault="00DD0475" w:rsidP="00DD0475">
            <w:pPr>
              <w:rPr>
                <w:rFonts w:ascii="Arial" w:hAnsi="Arial" w:cs="Arial"/>
                <w:b/>
                <w:sz w:val="24"/>
                <w:szCs w:val="24"/>
              </w:rPr>
            </w:pPr>
            <w:r w:rsidRPr="00F77A35">
              <w:rPr>
                <w:rFonts w:ascii="Arial" w:hAnsi="Arial" w:cs="Arial"/>
                <w:bCs/>
                <w:sz w:val="24"/>
                <w:szCs w:val="24"/>
              </w:rPr>
              <w:t> </w:t>
            </w:r>
            <w:r w:rsidR="007C6719" w:rsidRPr="00F77A35">
              <w:rPr>
                <w:rFonts w:ascii="Arial" w:hAnsi="Arial" w:cs="Arial"/>
                <w:bCs/>
                <w:sz w:val="24"/>
                <w:szCs w:val="24"/>
              </w:rPr>
              <w:t>Complete and document t</w:t>
            </w:r>
            <w:r w:rsidRPr="00F77A35">
              <w:rPr>
                <w:rFonts w:ascii="Arial" w:hAnsi="Arial" w:cs="Arial"/>
                <w:bCs/>
                <w:sz w:val="24"/>
                <w:szCs w:val="24"/>
              </w:rPr>
              <w:t>raining</w:t>
            </w:r>
          </w:p>
        </w:tc>
        <w:tc>
          <w:tcPr>
            <w:tcW w:w="2677" w:type="dxa"/>
            <w:noWrap/>
          </w:tcPr>
          <w:p w14:paraId="2B589167" w14:textId="70246B34" w:rsidR="00DD0475" w:rsidRPr="00F77A35" w:rsidRDefault="00DD0475" w:rsidP="00DD0475">
            <w:pPr>
              <w:spacing w:line="276" w:lineRule="auto"/>
              <w:rPr>
                <w:rFonts w:ascii="Arial" w:hAnsi="Arial" w:cs="Arial"/>
                <w:sz w:val="24"/>
                <w:szCs w:val="24"/>
              </w:rPr>
            </w:pPr>
            <w:r w:rsidRPr="00F77A35">
              <w:rPr>
                <w:rFonts w:ascii="Arial" w:hAnsi="Arial" w:cs="Arial"/>
                <w:sz w:val="24"/>
                <w:szCs w:val="24"/>
              </w:rPr>
              <w:t>Lab coat, appropriate gloves, safety glasses</w:t>
            </w:r>
            <w:r w:rsidR="007C6719" w:rsidRPr="00F77A35">
              <w:rPr>
                <w:rFonts w:ascii="Arial" w:hAnsi="Arial" w:cs="Arial"/>
                <w:sz w:val="24"/>
                <w:szCs w:val="24"/>
              </w:rPr>
              <w:t xml:space="preserve"> or splash goggles, closed shoes.</w:t>
            </w:r>
          </w:p>
        </w:tc>
      </w:tr>
      <w:tr w:rsidR="00DD0475" w:rsidRPr="004A1CEC" w14:paraId="677FA49A" w14:textId="77777777" w:rsidTr="00852DF1">
        <w:trPr>
          <w:trHeight w:val="499"/>
        </w:trPr>
        <w:tc>
          <w:tcPr>
            <w:tcW w:w="3595" w:type="dxa"/>
            <w:noWrap/>
          </w:tcPr>
          <w:p w14:paraId="3EFE53DA" w14:textId="0388B882" w:rsidR="00DD0475" w:rsidRPr="00F77A35" w:rsidRDefault="007C6719" w:rsidP="00DD0475">
            <w:pPr>
              <w:rPr>
                <w:rFonts w:ascii="Arial" w:hAnsi="Arial" w:cs="Arial"/>
                <w:bCs/>
                <w:sz w:val="24"/>
                <w:szCs w:val="24"/>
              </w:rPr>
            </w:pPr>
            <w:r w:rsidRPr="00F77A35">
              <w:rPr>
                <w:rFonts w:ascii="Arial" w:hAnsi="Arial" w:cs="Arial"/>
                <w:bCs/>
                <w:sz w:val="24"/>
                <w:szCs w:val="24"/>
              </w:rPr>
              <w:t>Cryogenic liquids – cold burns, blisters, frostbite</w:t>
            </w:r>
          </w:p>
        </w:tc>
        <w:tc>
          <w:tcPr>
            <w:tcW w:w="1800" w:type="dxa"/>
            <w:noWrap/>
          </w:tcPr>
          <w:p w14:paraId="3DE3A1FF" w14:textId="04DD8078" w:rsidR="00DD0475" w:rsidRPr="00F77A35" w:rsidRDefault="007C6719" w:rsidP="00DD0475">
            <w:pPr>
              <w:rPr>
                <w:rFonts w:ascii="Arial" w:hAnsi="Arial" w:cs="Arial"/>
                <w:bCs/>
                <w:sz w:val="24"/>
                <w:szCs w:val="24"/>
              </w:rPr>
            </w:pPr>
            <w:r w:rsidRPr="00F77A35">
              <w:rPr>
                <w:rFonts w:ascii="Arial" w:hAnsi="Arial" w:cs="Arial"/>
                <w:bCs/>
                <w:sz w:val="24"/>
                <w:szCs w:val="24"/>
              </w:rPr>
              <w:t xml:space="preserve">Use the dewar pouring system if you have one. </w:t>
            </w:r>
          </w:p>
        </w:tc>
        <w:tc>
          <w:tcPr>
            <w:tcW w:w="2430" w:type="dxa"/>
            <w:noWrap/>
          </w:tcPr>
          <w:p w14:paraId="60CA7845" w14:textId="0C6F579E" w:rsidR="00DD0475" w:rsidRPr="00F77A35" w:rsidRDefault="007C6719" w:rsidP="00DD0475">
            <w:pPr>
              <w:rPr>
                <w:rFonts w:ascii="Arial" w:hAnsi="Arial" w:cs="Arial"/>
                <w:bCs/>
                <w:sz w:val="24"/>
                <w:szCs w:val="24"/>
              </w:rPr>
            </w:pPr>
            <w:r w:rsidRPr="00F77A35">
              <w:rPr>
                <w:rFonts w:ascii="Arial" w:hAnsi="Arial" w:cs="Arial"/>
                <w:bCs/>
                <w:sz w:val="24"/>
                <w:szCs w:val="24"/>
              </w:rPr>
              <w:t xml:space="preserve">Training </w:t>
            </w:r>
            <w:r w:rsidR="00835CAF" w:rsidRPr="00F77A35">
              <w:rPr>
                <w:rFonts w:ascii="Arial" w:hAnsi="Arial" w:cs="Arial"/>
                <w:bCs/>
                <w:sz w:val="24"/>
                <w:szCs w:val="24"/>
              </w:rPr>
              <w:t xml:space="preserve">– place the dewar on the floor to fill it. </w:t>
            </w:r>
          </w:p>
        </w:tc>
        <w:tc>
          <w:tcPr>
            <w:tcW w:w="2677" w:type="dxa"/>
            <w:noWrap/>
          </w:tcPr>
          <w:p w14:paraId="5274D797" w14:textId="5B90FBF7" w:rsidR="00DD0475" w:rsidRPr="00F77A35" w:rsidRDefault="007C6719" w:rsidP="00DD0475">
            <w:pPr>
              <w:spacing w:line="276" w:lineRule="auto"/>
              <w:rPr>
                <w:rFonts w:ascii="Arial" w:hAnsi="Arial" w:cs="Arial"/>
                <w:sz w:val="24"/>
                <w:szCs w:val="24"/>
              </w:rPr>
            </w:pPr>
            <w:r w:rsidRPr="00F77A35">
              <w:rPr>
                <w:rFonts w:ascii="Arial" w:hAnsi="Arial" w:cs="Arial"/>
                <w:sz w:val="24"/>
                <w:szCs w:val="24"/>
              </w:rPr>
              <w:t>Thermal gloves, face shield, safety glasses, lab coat, long pants, closed shoes.</w:t>
            </w:r>
          </w:p>
        </w:tc>
      </w:tr>
      <w:tr w:rsidR="00F31D8E" w:rsidRPr="004A1CEC" w14:paraId="18E2452E" w14:textId="77777777" w:rsidTr="00852DF1">
        <w:trPr>
          <w:trHeight w:val="499"/>
        </w:trPr>
        <w:tc>
          <w:tcPr>
            <w:tcW w:w="3595" w:type="dxa"/>
            <w:noWrap/>
          </w:tcPr>
          <w:p w14:paraId="26DAA59A" w14:textId="7839A1C4" w:rsidR="00F31D8E" w:rsidRPr="00F77A35" w:rsidRDefault="00F31D8E" w:rsidP="00F31D8E">
            <w:pPr>
              <w:rPr>
                <w:rFonts w:ascii="Arial" w:hAnsi="Arial" w:cs="Arial"/>
                <w:bCs/>
                <w:sz w:val="24"/>
                <w:szCs w:val="24"/>
              </w:rPr>
            </w:pPr>
            <w:r w:rsidRPr="00F77A35">
              <w:rPr>
                <w:rFonts w:ascii="Arial" w:hAnsi="Arial" w:cs="Arial"/>
                <w:bCs/>
                <w:sz w:val="24"/>
                <w:szCs w:val="24"/>
              </w:rPr>
              <w:t>Liquid Oxygen can condense in the cold trap if air is pulled through the vacuum or system is opened to air while still cold-trapped</w:t>
            </w:r>
          </w:p>
        </w:tc>
        <w:tc>
          <w:tcPr>
            <w:tcW w:w="1800" w:type="dxa"/>
            <w:noWrap/>
          </w:tcPr>
          <w:p w14:paraId="2D0FCFE0" w14:textId="61C5A97E" w:rsidR="00F31D8E" w:rsidRPr="00F77A35" w:rsidRDefault="00F31D8E" w:rsidP="00F31D8E">
            <w:pPr>
              <w:rPr>
                <w:rFonts w:ascii="Arial" w:hAnsi="Arial" w:cs="Arial"/>
                <w:bCs/>
                <w:sz w:val="24"/>
                <w:szCs w:val="24"/>
              </w:rPr>
            </w:pPr>
            <w:r w:rsidRPr="00F77A35">
              <w:rPr>
                <w:rFonts w:ascii="Arial" w:hAnsi="Arial" w:cs="Arial"/>
                <w:bCs/>
                <w:sz w:val="24"/>
                <w:szCs w:val="24"/>
              </w:rPr>
              <w:t>Fume Hood, sash closed</w:t>
            </w:r>
          </w:p>
        </w:tc>
        <w:tc>
          <w:tcPr>
            <w:tcW w:w="2430" w:type="dxa"/>
            <w:noWrap/>
          </w:tcPr>
          <w:p w14:paraId="52A6906D" w14:textId="4F7DDFE5" w:rsidR="00F31D8E" w:rsidRPr="00F77A35" w:rsidRDefault="00F31D8E" w:rsidP="00F31D8E">
            <w:pPr>
              <w:rPr>
                <w:rFonts w:ascii="Arial" w:hAnsi="Arial" w:cs="Arial"/>
                <w:bCs/>
                <w:sz w:val="24"/>
                <w:szCs w:val="24"/>
              </w:rPr>
            </w:pPr>
            <w:r w:rsidRPr="00F77A35">
              <w:rPr>
                <w:rFonts w:ascii="Arial" w:hAnsi="Arial" w:cs="Arial"/>
                <w:bCs/>
                <w:sz w:val="24"/>
                <w:szCs w:val="24"/>
              </w:rPr>
              <w:t>Complete and document training on how to properly use a Schlenk line and what to do if oxygen is condensed in the trap.</w:t>
            </w:r>
          </w:p>
        </w:tc>
        <w:tc>
          <w:tcPr>
            <w:tcW w:w="2677" w:type="dxa"/>
            <w:noWrap/>
          </w:tcPr>
          <w:p w14:paraId="5AFF8D72" w14:textId="492FBE66" w:rsidR="00F31D8E" w:rsidRPr="00F77A35" w:rsidRDefault="00F31D8E" w:rsidP="00F31D8E">
            <w:pPr>
              <w:rPr>
                <w:rFonts w:ascii="Arial" w:hAnsi="Arial" w:cs="Arial"/>
                <w:b/>
                <w:sz w:val="24"/>
                <w:szCs w:val="24"/>
              </w:rPr>
            </w:pPr>
            <w:r w:rsidRPr="00F77A35">
              <w:rPr>
                <w:rFonts w:ascii="Arial" w:hAnsi="Arial" w:cs="Arial"/>
                <w:sz w:val="24"/>
                <w:szCs w:val="24"/>
              </w:rPr>
              <w:t>Lab coat, appropriate gloves, safety glasses, closed shoes</w:t>
            </w:r>
          </w:p>
        </w:tc>
      </w:tr>
      <w:tr w:rsidR="00F31D8E" w:rsidRPr="004A1CEC" w14:paraId="03AF96D0" w14:textId="77777777" w:rsidTr="00852DF1">
        <w:trPr>
          <w:trHeight w:val="499"/>
        </w:trPr>
        <w:tc>
          <w:tcPr>
            <w:tcW w:w="3595" w:type="dxa"/>
            <w:noWrap/>
            <w:hideMark/>
          </w:tcPr>
          <w:p w14:paraId="3B84A55E" w14:textId="15DC0D74" w:rsidR="00F31D8E" w:rsidRPr="00F77A35" w:rsidRDefault="00F31D8E" w:rsidP="00F31D8E">
            <w:pPr>
              <w:rPr>
                <w:rFonts w:ascii="Arial" w:hAnsi="Arial" w:cs="Arial"/>
                <w:bCs/>
                <w:sz w:val="24"/>
                <w:szCs w:val="24"/>
              </w:rPr>
            </w:pPr>
            <w:r w:rsidRPr="00F77A35">
              <w:rPr>
                <w:rFonts w:ascii="Arial" w:hAnsi="Arial" w:cs="Arial"/>
                <w:b/>
                <w:sz w:val="24"/>
                <w:szCs w:val="24"/>
              </w:rPr>
              <w:t> </w:t>
            </w:r>
            <w:r w:rsidRPr="00F77A35">
              <w:rPr>
                <w:rFonts w:ascii="Arial" w:hAnsi="Arial" w:cs="Arial"/>
                <w:bCs/>
                <w:sz w:val="24"/>
                <w:szCs w:val="24"/>
              </w:rPr>
              <w:t>Pyrophoric materials are often used with Schlenk lines – they react violently with air and water – burns, explosions, chemical exposure.</w:t>
            </w:r>
          </w:p>
        </w:tc>
        <w:tc>
          <w:tcPr>
            <w:tcW w:w="1800" w:type="dxa"/>
            <w:noWrap/>
            <w:hideMark/>
          </w:tcPr>
          <w:p w14:paraId="6AC8CEB4" w14:textId="2FCFA131" w:rsidR="00F31D8E" w:rsidRPr="00F77A35" w:rsidRDefault="00F31D8E" w:rsidP="00F31D8E">
            <w:pPr>
              <w:rPr>
                <w:rFonts w:ascii="Arial" w:hAnsi="Arial" w:cs="Arial"/>
                <w:b/>
                <w:sz w:val="24"/>
                <w:szCs w:val="24"/>
              </w:rPr>
            </w:pPr>
            <w:r w:rsidRPr="00F77A35">
              <w:rPr>
                <w:rFonts w:ascii="Arial" w:hAnsi="Arial" w:cs="Arial"/>
                <w:sz w:val="24"/>
                <w:szCs w:val="24"/>
              </w:rPr>
              <w:t>Fume hood</w:t>
            </w:r>
          </w:p>
        </w:tc>
        <w:tc>
          <w:tcPr>
            <w:tcW w:w="2430" w:type="dxa"/>
            <w:noWrap/>
            <w:hideMark/>
          </w:tcPr>
          <w:p w14:paraId="34AEBB23" w14:textId="5FFA8569" w:rsidR="00F31D8E" w:rsidRPr="00F77A35" w:rsidRDefault="00F31D8E" w:rsidP="00F31D8E">
            <w:pPr>
              <w:rPr>
                <w:rFonts w:ascii="Arial" w:hAnsi="Arial" w:cs="Arial"/>
                <w:b/>
                <w:sz w:val="24"/>
                <w:szCs w:val="24"/>
              </w:rPr>
            </w:pPr>
            <w:r w:rsidRPr="00F77A35">
              <w:rPr>
                <w:rFonts w:ascii="Arial" w:hAnsi="Arial" w:cs="Arial"/>
                <w:b/>
                <w:sz w:val="24"/>
                <w:szCs w:val="24"/>
              </w:rPr>
              <w:t> </w:t>
            </w:r>
            <w:r w:rsidRPr="00F77A35">
              <w:rPr>
                <w:rFonts w:ascii="Arial" w:hAnsi="Arial" w:cs="Arial"/>
                <w:sz w:val="24"/>
                <w:szCs w:val="24"/>
              </w:rPr>
              <w:t>Complete and document training.</w:t>
            </w:r>
          </w:p>
        </w:tc>
        <w:tc>
          <w:tcPr>
            <w:tcW w:w="2677" w:type="dxa"/>
            <w:noWrap/>
            <w:hideMark/>
          </w:tcPr>
          <w:p w14:paraId="2E4E0F59" w14:textId="5BCFA01E" w:rsidR="00F31D8E" w:rsidRPr="00F77A35" w:rsidRDefault="00F31D8E" w:rsidP="00F31D8E">
            <w:pPr>
              <w:rPr>
                <w:rFonts w:ascii="Arial" w:hAnsi="Arial" w:cs="Arial"/>
                <w:b/>
                <w:sz w:val="24"/>
                <w:szCs w:val="24"/>
              </w:rPr>
            </w:pPr>
            <w:r w:rsidRPr="00F77A35">
              <w:rPr>
                <w:rFonts w:ascii="Arial" w:hAnsi="Arial" w:cs="Arial"/>
                <w:sz w:val="24"/>
                <w:szCs w:val="24"/>
              </w:rPr>
              <w:t>Flame resistant lab coat, appropriate gloves, safety glasses/goggles, closed shoes</w:t>
            </w:r>
          </w:p>
        </w:tc>
      </w:tr>
      <w:tr w:rsidR="00F31D8E" w:rsidRPr="004A1CEC" w14:paraId="303BAD79" w14:textId="77777777" w:rsidTr="00852DF1">
        <w:trPr>
          <w:trHeight w:val="499"/>
        </w:trPr>
        <w:tc>
          <w:tcPr>
            <w:tcW w:w="3595" w:type="dxa"/>
            <w:noWrap/>
            <w:hideMark/>
          </w:tcPr>
          <w:p w14:paraId="02395600" w14:textId="7454B38C" w:rsidR="00F31D8E" w:rsidRPr="00F77A35" w:rsidRDefault="00F31D8E" w:rsidP="00F31D8E">
            <w:pPr>
              <w:rPr>
                <w:rFonts w:ascii="Arial" w:hAnsi="Arial" w:cs="Arial"/>
                <w:b/>
                <w:sz w:val="24"/>
                <w:szCs w:val="24"/>
              </w:rPr>
            </w:pPr>
            <w:r w:rsidRPr="00F77A35">
              <w:rPr>
                <w:rFonts w:ascii="Arial" w:hAnsi="Arial" w:cs="Arial"/>
                <w:b/>
                <w:sz w:val="24"/>
                <w:szCs w:val="24"/>
              </w:rPr>
              <w:t> </w:t>
            </w:r>
            <w:r w:rsidR="00F77A35" w:rsidRPr="00F77A35">
              <w:rPr>
                <w:rFonts w:ascii="Arial" w:hAnsi="Arial" w:cs="Arial"/>
                <w:b/>
                <w:sz w:val="24"/>
                <w:szCs w:val="24"/>
                <w:highlight w:val="yellow"/>
              </w:rPr>
              <w:t>INSERT SPECIFIC HAZARDS/CONTROLS HERE</w:t>
            </w:r>
          </w:p>
        </w:tc>
        <w:tc>
          <w:tcPr>
            <w:tcW w:w="1800" w:type="dxa"/>
            <w:noWrap/>
            <w:hideMark/>
          </w:tcPr>
          <w:p w14:paraId="6CA4E675" w14:textId="77777777" w:rsidR="00F31D8E" w:rsidRPr="00F77A35" w:rsidRDefault="00F31D8E" w:rsidP="00F31D8E">
            <w:pPr>
              <w:rPr>
                <w:rFonts w:ascii="Arial" w:hAnsi="Arial" w:cs="Arial"/>
                <w:b/>
                <w:sz w:val="24"/>
                <w:szCs w:val="24"/>
              </w:rPr>
            </w:pPr>
            <w:r w:rsidRPr="00F77A35">
              <w:rPr>
                <w:rFonts w:ascii="Arial" w:hAnsi="Arial" w:cs="Arial"/>
                <w:b/>
                <w:sz w:val="24"/>
                <w:szCs w:val="24"/>
              </w:rPr>
              <w:t> </w:t>
            </w:r>
          </w:p>
        </w:tc>
        <w:tc>
          <w:tcPr>
            <w:tcW w:w="2430" w:type="dxa"/>
            <w:noWrap/>
            <w:hideMark/>
          </w:tcPr>
          <w:p w14:paraId="0D2A1A02" w14:textId="77777777" w:rsidR="00F31D8E" w:rsidRPr="00F77A35" w:rsidRDefault="00F31D8E" w:rsidP="00F31D8E">
            <w:pPr>
              <w:rPr>
                <w:rFonts w:ascii="Arial" w:hAnsi="Arial" w:cs="Arial"/>
                <w:b/>
                <w:sz w:val="24"/>
                <w:szCs w:val="24"/>
              </w:rPr>
            </w:pPr>
            <w:r w:rsidRPr="00F77A35">
              <w:rPr>
                <w:rFonts w:ascii="Arial" w:hAnsi="Arial" w:cs="Arial"/>
                <w:b/>
                <w:sz w:val="24"/>
                <w:szCs w:val="24"/>
              </w:rPr>
              <w:t> </w:t>
            </w:r>
          </w:p>
        </w:tc>
        <w:tc>
          <w:tcPr>
            <w:tcW w:w="2677" w:type="dxa"/>
            <w:noWrap/>
            <w:hideMark/>
          </w:tcPr>
          <w:p w14:paraId="233480BE" w14:textId="77777777" w:rsidR="00F31D8E" w:rsidRPr="00F77A35" w:rsidRDefault="00F31D8E" w:rsidP="00F31D8E">
            <w:pPr>
              <w:rPr>
                <w:rFonts w:ascii="Arial" w:hAnsi="Arial" w:cs="Arial"/>
                <w:b/>
                <w:sz w:val="24"/>
                <w:szCs w:val="24"/>
              </w:rPr>
            </w:pPr>
            <w:r w:rsidRPr="00F77A35">
              <w:rPr>
                <w:rFonts w:ascii="Arial" w:hAnsi="Arial" w:cs="Arial"/>
                <w:b/>
                <w:sz w:val="24"/>
                <w:szCs w:val="24"/>
              </w:rPr>
              <w:t> </w:t>
            </w:r>
          </w:p>
        </w:tc>
      </w:tr>
    </w:tbl>
    <w:p w14:paraId="7C7ADA7D" w14:textId="77777777" w:rsidR="004A55E8" w:rsidRPr="004A1CEC" w:rsidRDefault="004A55E8" w:rsidP="004A55E8">
      <w:pPr>
        <w:ind w:left="-180"/>
        <w:rPr>
          <w:rFonts w:ascii="Arial" w:hAnsi="Arial" w:cs="Arial"/>
          <w:sz w:val="24"/>
          <w:szCs w:val="24"/>
        </w:rPr>
      </w:pPr>
    </w:p>
    <w:p w14:paraId="101CDDF5" w14:textId="77777777" w:rsidR="00753E6A" w:rsidRPr="004A1CEC" w:rsidRDefault="00753E6A" w:rsidP="004A55E8">
      <w:pPr>
        <w:ind w:left="-180"/>
        <w:rPr>
          <w:rFonts w:ascii="Arial" w:hAnsi="Arial" w:cs="Arial"/>
          <w:sz w:val="24"/>
          <w:szCs w:val="24"/>
        </w:rPr>
      </w:pPr>
    </w:p>
    <w:p w14:paraId="3E7BACE3" w14:textId="77777777" w:rsidR="00753E6A" w:rsidRPr="004A1CEC" w:rsidRDefault="00753E6A" w:rsidP="00753E6A">
      <w:pPr>
        <w:pStyle w:val="ListParagraph"/>
        <w:numPr>
          <w:ilvl w:val="0"/>
          <w:numId w:val="29"/>
        </w:numPr>
        <w:jc w:val="center"/>
        <w:rPr>
          <w:rFonts w:ascii="Arial" w:hAnsi="Arial" w:cs="Arial"/>
          <w:b/>
          <w:sz w:val="28"/>
          <w:szCs w:val="28"/>
        </w:rPr>
      </w:pPr>
      <w:r w:rsidRPr="004A1CEC">
        <w:rPr>
          <w:rFonts w:ascii="Arial" w:hAnsi="Arial" w:cs="Arial"/>
          <w:b/>
          <w:sz w:val="28"/>
          <w:szCs w:val="28"/>
        </w:rPr>
        <w:t xml:space="preserve"> Training Record</w:t>
      </w:r>
    </w:p>
    <w:p w14:paraId="29A452BD" w14:textId="77777777" w:rsidR="00753E6A" w:rsidRPr="004A1CEC" w:rsidRDefault="00753E6A" w:rsidP="00753E6A">
      <w:pPr>
        <w:pStyle w:val="ListParagraph"/>
        <w:ind w:left="0"/>
        <w:jc w:val="center"/>
        <w:rPr>
          <w:rFonts w:ascii="Arial" w:hAnsi="Arial" w:cs="Arial"/>
          <w:szCs w:val="22"/>
        </w:rPr>
      </w:pPr>
      <w:r w:rsidRPr="004A1CEC">
        <w:rPr>
          <w:rFonts w:ascii="Arial" w:hAnsi="Arial" w:cs="Arial"/>
          <w:szCs w:val="22"/>
        </w:rPr>
        <w:t>Use the following table to record the training associated with this Standard Operating Procedure.</w:t>
      </w:r>
    </w:p>
    <w:p w14:paraId="2006E112" w14:textId="77777777" w:rsidR="00AD1384" w:rsidRPr="004A1CEC"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350"/>
        <w:gridCol w:w="4165"/>
        <w:gridCol w:w="1987"/>
      </w:tblGrid>
      <w:tr w:rsidR="004167EC" w:rsidRPr="004A1CEC" w14:paraId="3B8071AA" w14:textId="77777777" w:rsidTr="00AC402D">
        <w:trPr>
          <w:trHeight w:val="274"/>
        </w:trPr>
        <w:tc>
          <w:tcPr>
            <w:tcW w:w="4431" w:type="dxa"/>
          </w:tcPr>
          <w:p w14:paraId="42F54329" w14:textId="77777777" w:rsidR="004167EC" w:rsidRPr="004A1CEC" w:rsidRDefault="004167EC" w:rsidP="004167EC">
            <w:pPr>
              <w:pStyle w:val="ListParagraph"/>
              <w:ind w:left="0"/>
              <w:jc w:val="center"/>
              <w:rPr>
                <w:rFonts w:ascii="Arial" w:hAnsi="Arial" w:cs="Arial"/>
                <w:b/>
                <w:szCs w:val="22"/>
              </w:rPr>
            </w:pPr>
            <w:r w:rsidRPr="004A1CEC">
              <w:rPr>
                <w:rFonts w:ascii="Arial" w:hAnsi="Arial" w:cs="Arial"/>
                <w:b/>
                <w:szCs w:val="22"/>
              </w:rPr>
              <w:t>Print Name</w:t>
            </w:r>
          </w:p>
        </w:tc>
        <w:tc>
          <w:tcPr>
            <w:tcW w:w="4233" w:type="dxa"/>
          </w:tcPr>
          <w:p w14:paraId="561E4AA5" w14:textId="77777777" w:rsidR="004167EC" w:rsidRPr="004A1CEC" w:rsidRDefault="004167EC" w:rsidP="00753E6A">
            <w:pPr>
              <w:pStyle w:val="ListParagraph"/>
              <w:ind w:left="0"/>
              <w:jc w:val="center"/>
              <w:rPr>
                <w:rFonts w:ascii="Arial" w:hAnsi="Arial" w:cs="Arial"/>
                <w:b/>
                <w:szCs w:val="22"/>
              </w:rPr>
            </w:pPr>
            <w:r w:rsidRPr="004A1CEC">
              <w:rPr>
                <w:rFonts w:ascii="Arial" w:hAnsi="Arial" w:cs="Arial"/>
                <w:b/>
                <w:szCs w:val="22"/>
              </w:rPr>
              <w:t>Signature</w:t>
            </w:r>
          </w:p>
        </w:tc>
        <w:tc>
          <w:tcPr>
            <w:tcW w:w="2017" w:type="dxa"/>
          </w:tcPr>
          <w:p w14:paraId="6322721B" w14:textId="77777777" w:rsidR="004167EC" w:rsidRPr="004A1CEC" w:rsidRDefault="004167EC" w:rsidP="00753E6A">
            <w:pPr>
              <w:pStyle w:val="ListParagraph"/>
              <w:ind w:left="0"/>
              <w:jc w:val="center"/>
              <w:rPr>
                <w:rFonts w:ascii="Arial" w:hAnsi="Arial" w:cs="Arial"/>
                <w:b/>
                <w:szCs w:val="22"/>
              </w:rPr>
            </w:pPr>
            <w:r w:rsidRPr="004A1CEC">
              <w:rPr>
                <w:rFonts w:ascii="Arial" w:hAnsi="Arial" w:cs="Arial"/>
                <w:b/>
                <w:szCs w:val="22"/>
              </w:rPr>
              <w:t>Date</w:t>
            </w:r>
          </w:p>
        </w:tc>
      </w:tr>
      <w:tr w:rsidR="004167EC" w:rsidRPr="004A1CEC" w14:paraId="6D1F10BE" w14:textId="77777777" w:rsidTr="00AC402D">
        <w:trPr>
          <w:trHeight w:val="284"/>
        </w:trPr>
        <w:tc>
          <w:tcPr>
            <w:tcW w:w="4431" w:type="dxa"/>
          </w:tcPr>
          <w:p w14:paraId="49956A43" w14:textId="77777777" w:rsidR="004167EC" w:rsidRPr="004A1CEC" w:rsidRDefault="004167EC" w:rsidP="00753E6A">
            <w:pPr>
              <w:pStyle w:val="ListParagraph"/>
              <w:ind w:left="0"/>
              <w:jc w:val="center"/>
              <w:rPr>
                <w:rFonts w:ascii="Arial" w:hAnsi="Arial" w:cs="Arial"/>
                <w:szCs w:val="22"/>
              </w:rPr>
            </w:pPr>
          </w:p>
        </w:tc>
        <w:tc>
          <w:tcPr>
            <w:tcW w:w="4233" w:type="dxa"/>
          </w:tcPr>
          <w:p w14:paraId="041A6E93" w14:textId="77777777" w:rsidR="004167EC" w:rsidRPr="004A1CEC" w:rsidRDefault="004167EC" w:rsidP="00753E6A">
            <w:pPr>
              <w:pStyle w:val="ListParagraph"/>
              <w:ind w:left="0"/>
              <w:jc w:val="center"/>
              <w:rPr>
                <w:rFonts w:ascii="Arial" w:hAnsi="Arial" w:cs="Arial"/>
                <w:szCs w:val="22"/>
              </w:rPr>
            </w:pPr>
          </w:p>
        </w:tc>
        <w:tc>
          <w:tcPr>
            <w:tcW w:w="2017" w:type="dxa"/>
          </w:tcPr>
          <w:p w14:paraId="0510B5E7" w14:textId="77777777" w:rsidR="004167EC" w:rsidRPr="004A1CEC" w:rsidRDefault="004167EC" w:rsidP="00753E6A">
            <w:pPr>
              <w:pStyle w:val="ListParagraph"/>
              <w:ind w:left="0"/>
              <w:jc w:val="center"/>
              <w:rPr>
                <w:rFonts w:ascii="Arial" w:hAnsi="Arial" w:cs="Arial"/>
                <w:szCs w:val="22"/>
              </w:rPr>
            </w:pPr>
          </w:p>
        </w:tc>
      </w:tr>
      <w:tr w:rsidR="004167EC" w:rsidRPr="004A1CEC" w14:paraId="1C66740A" w14:textId="77777777" w:rsidTr="00AC402D">
        <w:trPr>
          <w:trHeight w:val="284"/>
        </w:trPr>
        <w:tc>
          <w:tcPr>
            <w:tcW w:w="4431" w:type="dxa"/>
          </w:tcPr>
          <w:p w14:paraId="5BD24135" w14:textId="77777777" w:rsidR="004167EC" w:rsidRPr="004A1CEC" w:rsidRDefault="004167EC" w:rsidP="00753E6A">
            <w:pPr>
              <w:pStyle w:val="ListParagraph"/>
              <w:ind w:left="0"/>
              <w:jc w:val="center"/>
              <w:rPr>
                <w:rFonts w:ascii="Arial" w:hAnsi="Arial" w:cs="Arial"/>
                <w:szCs w:val="22"/>
              </w:rPr>
            </w:pPr>
          </w:p>
        </w:tc>
        <w:tc>
          <w:tcPr>
            <w:tcW w:w="4233" w:type="dxa"/>
          </w:tcPr>
          <w:p w14:paraId="2C1C7595" w14:textId="77777777" w:rsidR="004167EC" w:rsidRPr="004A1CEC" w:rsidRDefault="004167EC" w:rsidP="00753E6A">
            <w:pPr>
              <w:pStyle w:val="ListParagraph"/>
              <w:ind w:left="0"/>
              <w:jc w:val="center"/>
              <w:rPr>
                <w:rFonts w:ascii="Arial" w:hAnsi="Arial" w:cs="Arial"/>
                <w:szCs w:val="22"/>
              </w:rPr>
            </w:pPr>
          </w:p>
        </w:tc>
        <w:tc>
          <w:tcPr>
            <w:tcW w:w="2017" w:type="dxa"/>
          </w:tcPr>
          <w:p w14:paraId="5AD79B1C" w14:textId="77777777" w:rsidR="004167EC" w:rsidRPr="004A1CEC" w:rsidRDefault="004167EC" w:rsidP="00753E6A">
            <w:pPr>
              <w:pStyle w:val="ListParagraph"/>
              <w:ind w:left="0"/>
              <w:jc w:val="center"/>
              <w:rPr>
                <w:rFonts w:ascii="Arial" w:hAnsi="Arial" w:cs="Arial"/>
                <w:szCs w:val="22"/>
              </w:rPr>
            </w:pPr>
          </w:p>
        </w:tc>
      </w:tr>
      <w:tr w:rsidR="004167EC" w:rsidRPr="004A1CEC" w14:paraId="4E3BCE64" w14:textId="77777777" w:rsidTr="00AC402D">
        <w:trPr>
          <w:trHeight w:val="284"/>
        </w:trPr>
        <w:tc>
          <w:tcPr>
            <w:tcW w:w="4431" w:type="dxa"/>
          </w:tcPr>
          <w:p w14:paraId="217E6892" w14:textId="77777777" w:rsidR="004167EC" w:rsidRPr="004A1CEC" w:rsidRDefault="004167EC" w:rsidP="00753E6A">
            <w:pPr>
              <w:pStyle w:val="ListParagraph"/>
              <w:ind w:left="0"/>
              <w:jc w:val="center"/>
              <w:rPr>
                <w:rFonts w:ascii="Arial" w:hAnsi="Arial" w:cs="Arial"/>
                <w:szCs w:val="22"/>
              </w:rPr>
            </w:pPr>
          </w:p>
        </w:tc>
        <w:tc>
          <w:tcPr>
            <w:tcW w:w="4233" w:type="dxa"/>
          </w:tcPr>
          <w:p w14:paraId="097E60B7" w14:textId="77777777" w:rsidR="004167EC" w:rsidRPr="004A1CEC" w:rsidRDefault="004167EC" w:rsidP="00753E6A">
            <w:pPr>
              <w:pStyle w:val="ListParagraph"/>
              <w:ind w:left="0"/>
              <w:jc w:val="center"/>
              <w:rPr>
                <w:rFonts w:ascii="Arial" w:hAnsi="Arial" w:cs="Arial"/>
                <w:szCs w:val="22"/>
              </w:rPr>
            </w:pPr>
          </w:p>
        </w:tc>
        <w:tc>
          <w:tcPr>
            <w:tcW w:w="2017" w:type="dxa"/>
          </w:tcPr>
          <w:p w14:paraId="5050FE62" w14:textId="77777777" w:rsidR="004167EC" w:rsidRPr="004A1CEC" w:rsidRDefault="004167EC" w:rsidP="00753E6A">
            <w:pPr>
              <w:pStyle w:val="ListParagraph"/>
              <w:ind w:left="0"/>
              <w:jc w:val="center"/>
              <w:rPr>
                <w:rFonts w:ascii="Arial" w:hAnsi="Arial" w:cs="Arial"/>
                <w:szCs w:val="22"/>
              </w:rPr>
            </w:pPr>
          </w:p>
        </w:tc>
      </w:tr>
      <w:tr w:rsidR="004167EC" w:rsidRPr="004A1CEC" w14:paraId="717359C8" w14:textId="77777777" w:rsidTr="00AC402D">
        <w:trPr>
          <w:trHeight w:val="274"/>
        </w:trPr>
        <w:tc>
          <w:tcPr>
            <w:tcW w:w="4431" w:type="dxa"/>
          </w:tcPr>
          <w:p w14:paraId="6769B588" w14:textId="77777777" w:rsidR="004167EC" w:rsidRPr="004A1CEC" w:rsidRDefault="004167EC" w:rsidP="00753E6A">
            <w:pPr>
              <w:pStyle w:val="ListParagraph"/>
              <w:ind w:left="0"/>
              <w:jc w:val="center"/>
              <w:rPr>
                <w:rFonts w:ascii="Arial" w:hAnsi="Arial" w:cs="Arial"/>
                <w:szCs w:val="22"/>
              </w:rPr>
            </w:pPr>
          </w:p>
        </w:tc>
        <w:tc>
          <w:tcPr>
            <w:tcW w:w="4233" w:type="dxa"/>
          </w:tcPr>
          <w:p w14:paraId="5D660F20" w14:textId="77777777" w:rsidR="004167EC" w:rsidRPr="004A1CEC" w:rsidRDefault="004167EC" w:rsidP="00753E6A">
            <w:pPr>
              <w:pStyle w:val="ListParagraph"/>
              <w:ind w:left="0"/>
              <w:jc w:val="center"/>
              <w:rPr>
                <w:rFonts w:ascii="Arial" w:hAnsi="Arial" w:cs="Arial"/>
                <w:szCs w:val="22"/>
              </w:rPr>
            </w:pPr>
          </w:p>
        </w:tc>
        <w:tc>
          <w:tcPr>
            <w:tcW w:w="2017" w:type="dxa"/>
          </w:tcPr>
          <w:p w14:paraId="2F5F2DF8" w14:textId="77777777" w:rsidR="004167EC" w:rsidRPr="004A1CEC" w:rsidRDefault="004167EC" w:rsidP="00753E6A">
            <w:pPr>
              <w:pStyle w:val="ListParagraph"/>
              <w:ind w:left="0"/>
              <w:jc w:val="center"/>
              <w:rPr>
                <w:rFonts w:ascii="Arial" w:hAnsi="Arial" w:cs="Arial"/>
                <w:szCs w:val="22"/>
              </w:rPr>
            </w:pPr>
          </w:p>
        </w:tc>
      </w:tr>
      <w:tr w:rsidR="004167EC" w:rsidRPr="004A1CEC" w14:paraId="10E6E145" w14:textId="77777777" w:rsidTr="00AC402D">
        <w:trPr>
          <w:trHeight w:val="292"/>
        </w:trPr>
        <w:tc>
          <w:tcPr>
            <w:tcW w:w="4431" w:type="dxa"/>
          </w:tcPr>
          <w:p w14:paraId="714853ED" w14:textId="77777777" w:rsidR="004167EC" w:rsidRPr="004A1CEC" w:rsidRDefault="004167EC" w:rsidP="00753E6A">
            <w:pPr>
              <w:pStyle w:val="ListParagraph"/>
              <w:ind w:left="0"/>
              <w:jc w:val="center"/>
              <w:rPr>
                <w:rFonts w:ascii="Arial" w:hAnsi="Arial" w:cs="Arial"/>
                <w:szCs w:val="22"/>
              </w:rPr>
            </w:pPr>
          </w:p>
        </w:tc>
        <w:tc>
          <w:tcPr>
            <w:tcW w:w="4233" w:type="dxa"/>
          </w:tcPr>
          <w:p w14:paraId="7EC8981D" w14:textId="77777777" w:rsidR="004167EC" w:rsidRPr="004A1CEC" w:rsidRDefault="004167EC" w:rsidP="00753E6A">
            <w:pPr>
              <w:pStyle w:val="ListParagraph"/>
              <w:ind w:left="0"/>
              <w:jc w:val="center"/>
              <w:rPr>
                <w:rFonts w:ascii="Arial" w:hAnsi="Arial" w:cs="Arial"/>
                <w:szCs w:val="22"/>
              </w:rPr>
            </w:pPr>
          </w:p>
        </w:tc>
        <w:tc>
          <w:tcPr>
            <w:tcW w:w="2017" w:type="dxa"/>
          </w:tcPr>
          <w:p w14:paraId="70809BD3" w14:textId="77777777" w:rsidR="004167EC" w:rsidRPr="004A1CEC" w:rsidRDefault="004167EC" w:rsidP="00753E6A">
            <w:pPr>
              <w:pStyle w:val="ListParagraph"/>
              <w:ind w:left="0"/>
              <w:jc w:val="center"/>
              <w:rPr>
                <w:rFonts w:ascii="Arial" w:hAnsi="Arial" w:cs="Arial"/>
                <w:szCs w:val="22"/>
              </w:rPr>
            </w:pPr>
          </w:p>
        </w:tc>
      </w:tr>
    </w:tbl>
    <w:p w14:paraId="045CD209" w14:textId="77777777" w:rsidR="00753E6A" w:rsidRPr="004A1CEC" w:rsidRDefault="00753E6A" w:rsidP="00753E6A">
      <w:pPr>
        <w:pStyle w:val="ListParagraph"/>
        <w:ind w:left="0"/>
        <w:jc w:val="center"/>
        <w:rPr>
          <w:rFonts w:ascii="Arial" w:hAnsi="Arial" w:cs="Arial"/>
          <w:szCs w:val="22"/>
        </w:rPr>
      </w:pPr>
    </w:p>
    <w:sectPr w:rsidR="00753E6A" w:rsidRPr="004A1CEC" w:rsidSect="00B738D1">
      <w:footerReference w:type="default" r:id="rId10"/>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BC32" w14:textId="77777777" w:rsidR="0017471E" w:rsidRDefault="0017471E" w:rsidP="008457A8">
      <w:pPr>
        <w:pStyle w:val="Title"/>
      </w:pPr>
      <w:r>
        <w:separator/>
      </w:r>
    </w:p>
  </w:endnote>
  <w:endnote w:type="continuationSeparator" w:id="0">
    <w:p w14:paraId="2856D264" w14:textId="77777777" w:rsidR="0017471E" w:rsidRDefault="0017471E"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EDF" w14:textId="77777777" w:rsidR="00723B88" w:rsidRPr="009E372E" w:rsidRDefault="00F77A35"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50E2" w14:textId="77777777" w:rsidR="0017471E" w:rsidRDefault="0017471E" w:rsidP="008457A8">
      <w:pPr>
        <w:pStyle w:val="Title"/>
      </w:pPr>
      <w:r>
        <w:separator/>
      </w:r>
    </w:p>
  </w:footnote>
  <w:footnote w:type="continuationSeparator" w:id="0">
    <w:p w14:paraId="5D820117" w14:textId="77777777" w:rsidR="0017471E" w:rsidRDefault="0017471E"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90581F"/>
    <w:multiLevelType w:val="hybridMultilevel"/>
    <w:tmpl w:val="8EA024CE"/>
    <w:lvl w:ilvl="0" w:tplc="8F9C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E1CFB"/>
    <w:multiLevelType w:val="hybridMultilevel"/>
    <w:tmpl w:val="0988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621EF"/>
    <w:multiLevelType w:val="hybridMultilevel"/>
    <w:tmpl w:val="1E3E92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367D51"/>
    <w:multiLevelType w:val="hybridMultilevel"/>
    <w:tmpl w:val="CB6EB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720986"/>
    <w:multiLevelType w:val="hybridMultilevel"/>
    <w:tmpl w:val="3CC6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C038E"/>
    <w:multiLevelType w:val="hybridMultilevel"/>
    <w:tmpl w:val="1E3E92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6"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4" w15:restartNumberingAfterBreak="0">
    <w:nsid w:val="7A8F070F"/>
    <w:multiLevelType w:val="hybridMultilevel"/>
    <w:tmpl w:val="02560C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90192552">
    <w:abstractNumId w:val="25"/>
  </w:num>
  <w:num w:numId="2" w16cid:durableId="993140664">
    <w:abstractNumId w:val="24"/>
  </w:num>
  <w:num w:numId="3" w16cid:durableId="2002390804">
    <w:abstractNumId w:val="27"/>
  </w:num>
  <w:num w:numId="4" w16cid:durableId="1079865099">
    <w:abstractNumId w:val="11"/>
  </w:num>
  <w:num w:numId="5" w16cid:durableId="520096936">
    <w:abstractNumId w:val="26"/>
  </w:num>
  <w:num w:numId="6" w16cid:durableId="893321448">
    <w:abstractNumId w:val="21"/>
  </w:num>
  <w:num w:numId="7" w16cid:durableId="1054696564">
    <w:abstractNumId w:val="18"/>
  </w:num>
  <w:num w:numId="8" w16cid:durableId="1810398734">
    <w:abstractNumId w:val="10"/>
  </w:num>
  <w:num w:numId="9" w16cid:durableId="1632252358">
    <w:abstractNumId w:val="9"/>
  </w:num>
  <w:num w:numId="10" w16cid:durableId="688029124">
    <w:abstractNumId w:val="7"/>
  </w:num>
  <w:num w:numId="11" w16cid:durableId="429620165">
    <w:abstractNumId w:val="6"/>
  </w:num>
  <w:num w:numId="12" w16cid:durableId="435055025">
    <w:abstractNumId w:val="5"/>
  </w:num>
  <w:num w:numId="13" w16cid:durableId="832792799">
    <w:abstractNumId w:val="4"/>
  </w:num>
  <w:num w:numId="14" w16cid:durableId="1032420537">
    <w:abstractNumId w:val="8"/>
  </w:num>
  <w:num w:numId="15" w16cid:durableId="65806636">
    <w:abstractNumId w:val="3"/>
  </w:num>
  <w:num w:numId="16" w16cid:durableId="140735237">
    <w:abstractNumId w:val="2"/>
  </w:num>
  <w:num w:numId="17" w16cid:durableId="1223712141">
    <w:abstractNumId w:val="1"/>
  </w:num>
  <w:num w:numId="18" w16cid:durableId="833885236">
    <w:abstractNumId w:val="0"/>
  </w:num>
  <w:num w:numId="19" w16cid:durableId="1285694717">
    <w:abstractNumId w:val="30"/>
  </w:num>
  <w:num w:numId="20" w16cid:durableId="357971302">
    <w:abstractNumId w:val="33"/>
  </w:num>
  <w:num w:numId="21" w16cid:durableId="712658546">
    <w:abstractNumId w:val="32"/>
  </w:num>
  <w:num w:numId="22" w16cid:durableId="599412609">
    <w:abstractNumId w:val="35"/>
  </w:num>
  <w:num w:numId="23" w16cid:durableId="1390230754">
    <w:abstractNumId w:val="29"/>
  </w:num>
  <w:num w:numId="24" w16cid:durableId="1214006792">
    <w:abstractNumId w:val="28"/>
  </w:num>
  <w:num w:numId="25" w16cid:durableId="1038121184">
    <w:abstractNumId w:val="13"/>
  </w:num>
  <w:num w:numId="26" w16cid:durableId="37093896">
    <w:abstractNumId w:val="23"/>
  </w:num>
  <w:num w:numId="27" w16cid:durableId="1817144045">
    <w:abstractNumId w:val="22"/>
  </w:num>
  <w:num w:numId="28" w16cid:durableId="1345784179">
    <w:abstractNumId w:val="31"/>
  </w:num>
  <w:num w:numId="29" w16cid:durableId="877819705">
    <w:abstractNumId w:val="17"/>
  </w:num>
  <w:num w:numId="30" w16cid:durableId="1003892396">
    <w:abstractNumId w:val="19"/>
  </w:num>
  <w:num w:numId="31" w16cid:durableId="1505823560">
    <w:abstractNumId w:val="14"/>
  </w:num>
  <w:num w:numId="32" w16cid:durableId="1256592728">
    <w:abstractNumId w:val="16"/>
  </w:num>
  <w:num w:numId="33" w16cid:durableId="1070545953">
    <w:abstractNumId w:val="12"/>
  </w:num>
  <w:num w:numId="34" w16cid:durableId="949052313">
    <w:abstractNumId w:val="20"/>
  </w:num>
  <w:num w:numId="35" w16cid:durableId="1798835007">
    <w:abstractNumId w:val="15"/>
  </w:num>
  <w:num w:numId="36" w16cid:durableId="20058198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tTA3sjS3MDa2NDFT0lEKTi0uzszPAykwrAUA1FA8OSwAAAA="/>
  </w:docVars>
  <w:rsids>
    <w:rsidRoot w:val="00CE3059"/>
    <w:rsid w:val="00043574"/>
    <w:rsid w:val="00071A66"/>
    <w:rsid w:val="00093DDB"/>
    <w:rsid w:val="00093FEF"/>
    <w:rsid w:val="000E7931"/>
    <w:rsid w:val="000F7364"/>
    <w:rsid w:val="000F781F"/>
    <w:rsid w:val="001024D0"/>
    <w:rsid w:val="00115D78"/>
    <w:rsid w:val="00121033"/>
    <w:rsid w:val="00122C83"/>
    <w:rsid w:val="00123B07"/>
    <w:rsid w:val="001328CA"/>
    <w:rsid w:val="0017471E"/>
    <w:rsid w:val="001F0B0C"/>
    <w:rsid w:val="00200A61"/>
    <w:rsid w:val="0020527B"/>
    <w:rsid w:val="00225A8D"/>
    <w:rsid w:val="00262D2E"/>
    <w:rsid w:val="002636FD"/>
    <w:rsid w:val="00277EFA"/>
    <w:rsid w:val="002C0F3A"/>
    <w:rsid w:val="002C216A"/>
    <w:rsid w:val="002D6636"/>
    <w:rsid w:val="002E7F9F"/>
    <w:rsid w:val="0030550F"/>
    <w:rsid w:val="003055E2"/>
    <w:rsid w:val="00333872"/>
    <w:rsid w:val="003446FC"/>
    <w:rsid w:val="0035178D"/>
    <w:rsid w:val="00382C3C"/>
    <w:rsid w:val="003A5625"/>
    <w:rsid w:val="003D2BDF"/>
    <w:rsid w:val="003E7EDF"/>
    <w:rsid w:val="00407B30"/>
    <w:rsid w:val="004167EC"/>
    <w:rsid w:val="00454B98"/>
    <w:rsid w:val="004A1CEC"/>
    <w:rsid w:val="004A3752"/>
    <w:rsid w:val="004A4E44"/>
    <w:rsid w:val="004A55E8"/>
    <w:rsid w:val="004C7631"/>
    <w:rsid w:val="004D4269"/>
    <w:rsid w:val="005247E7"/>
    <w:rsid w:val="00526648"/>
    <w:rsid w:val="0059667A"/>
    <w:rsid w:val="005E56F3"/>
    <w:rsid w:val="00645FA2"/>
    <w:rsid w:val="00672C33"/>
    <w:rsid w:val="00696193"/>
    <w:rsid w:val="006A6802"/>
    <w:rsid w:val="00702921"/>
    <w:rsid w:val="00721C9A"/>
    <w:rsid w:val="00732B64"/>
    <w:rsid w:val="0074032C"/>
    <w:rsid w:val="00753E6A"/>
    <w:rsid w:val="0076105F"/>
    <w:rsid w:val="00787923"/>
    <w:rsid w:val="007C6719"/>
    <w:rsid w:val="007E6A13"/>
    <w:rsid w:val="00817489"/>
    <w:rsid w:val="00835CAF"/>
    <w:rsid w:val="008457A8"/>
    <w:rsid w:val="00852DF1"/>
    <w:rsid w:val="00860888"/>
    <w:rsid w:val="008A675F"/>
    <w:rsid w:val="008E627A"/>
    <w:rsid w:val="008F14F5"/>
    <w:rsid w:val="00901861"/>
    <w:rsid w:val="00905F7A"/>
    <w:rsid w:val="00920C7A"/>
    <w:rsid w:val="00933202"/>
    <w:rsid w:val="00981974"/>
    <w:rsid w:val="009C784B"/>
    <w:rsid w:val="009F2F2F"/>
    <w:rsid w:val="00A21C1D"/>
    <w:rsid w:val="00A43035"/>
    <w:rsid w:val="00AA4CC8"/>
    <w:rsid w:val="00AC3616"/>
    <w:rsid w:val="00AC402D"/>
    <w:rsid w:val="00AC4B7A"/>
    <w:rsid w:val="00AD1384"/>
    <w:rsid w:val="00AE5828"/>
    <w:rsid w:val="00B24D8D"/>
    <w:rsid w:val="00B31686"/>
    <w:rsid w:val="00B470E3"/>
    <w:rsid w:val="00B503A3"/>
    <w:rsid w:val="00B738D1"/>
    <w:rsid w:val="00B83D70"/>
    <w:rsid w:val="00C034F1"/>
    <w:rsid w:val="00C24726"/>
    <w:rsid w:val="00C3057B"/>
    <w:rsid w:val="00C35118"/>
    <w:rsid w:val="00C42770"/>
    <w:rsid w:val="00C429AE"/>
    <w:rsid w:val="00C4406C"/>
    <w:rsid w:val="00C74E48"/>
    <w:rsid w:val="00C807F4"/>
    <w:rsid w:val="00CB078B"/>
    <w:rsid w:val="00CC6B72"/>
    <w:rsid w:val="00CE3059"/>
    <w:rsid w:val="00D1265F"/>
    <w:rsid w:val="00D368B5"/>
    <w:rsid w:val="00D4537B"/>
    <w:rsid w:val="00D82A0B"/>
    <w:rsid w:val="00D9168F"/>
    <w:rsid w:val="00D9618F"/>
    <w:rsid w:val="00DD0475"/>
    <w:rsid w:val="00DF6F5F"/>
    <w:rsid w:val="00E25D78"/>
    <w:rsid w:val="00E3277A"/>
    <w:rsid w:val="00E55ABE"/>
    <w:rsid w:val="00E92A93"/>
    <w:rsid w:val="00EB3D8F"/>
    <w:rsid w:val="00F225E7"/>
    <w:rsid w:val="00F31D8E"/>
    <w:rsid w:val="00F5206A"/>
    <w:rsid w:val="00F70A6B"/>
    <w:rsid w:val="00F77A35"/>
    <w:rsid w:val="00F9637B"/>
    <w:rsid w:val="00FB28B0"/>
    <w:rsid w:val="00FB708D"/>
    <w:rsid w:val="00FE38EF"/>
    <w:rsid w:val="00FF4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56DEAF"/>
  <w15:docId w15:val="{2C29464A-E47A-41DD-9507-1F3C465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C3057B"/>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2636FD"/>
    <w:rPr>
      <w:b/>
      <w:bCs/>
    </w:rPr>
  </w:style>
  <w:style w:type="character" w:styleId="FollowedHyperlink">
    <w:name w:val="FollowedHyperlink"/>
    <w:basedOn w:val="DefaultParagraphFont"/>
    <w:rsid w:val="00D9168F"/>
    <w:rPr>
      <w:color w:val="800080" w:themeColor="followedHyperlink"/>
      <w:u w:val="single"/>
    </w:rPr>
  </w:style>
  <w:style w:type="paragraph" w:customStyle="1" w:styleId="Default">
    <w:name w:val="Default"/>
    <w:rsid w:val="002E7F9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1F0B0C"/>
    <w:rPr>
      <w:sz w:val="16"/>
      <w:szCs w:val="16"/>
    </w:rPr>
  </w:style>
  <w:style w:type="paragraph" w:styleId="CommentSubject">
    <w:name w:val="annotation subject"/>
    <w:basedOn w:val="CommentText"/>
    <w:next w:val="CommentText"/>
    <w:link w:val="CommentSubjectChar"/>
    <w:semiHidden/>
    <w:unhideWhenUsed/>
    <w:rsid w:val="001F0B0C"/>
    <w:rPr>
      <w:b/>
      <w:bCs/>
    </w:rPr>
  </w:style>
  <w:style w:type="character" w:customStyle="1" w:styleId="CommentTextChar">
    <w:name w:val="Comment Text Char"/>
    <w:basedOn w:val="DefaultParagraphFont"/>
    <w:link w:val="CommentText"/>
    <w:semiHidden/>
    <w:rsid w:val="001F0B0C"/>
    <w:rPr>
      <w:rFonts w:ascii="Univers" w:hAnsi="Univers"/>
    </w:rPr>
  </w:style>
  <w:style w:type="character" w:customStyle="1" w:styleId="CommentSubjectChar">
    <w:name w:val="Comment Subject Char"/>
    <w:basedOn w:val="CommentTextChar"/>
    <w:link w:val="CommentSubject"/>
    <w:semiHidden/>
    <w:rsid w:val="001F0B0C"/>
    <w:rPr>
      <w:rFonts w:ascii="Univers" w:hAnsi="Univers"/>
      <w:b/>
      <w:bCs/>
    </w:rPr>
  </w:style>
  <w:style w:type="character" w:styleId="UnresolvedMention">
    <w:name w:val="Unresolved Mention"/>
    <w:basedOn w:val="DefaultParagraphFont"/>
    <w:uiPriority w:val="99"/>
    <w:semiHidden/>
    <w:unhideWhenUsed/>
    <w:rsid w:val="00122C83"/>
    <w:rPr>
      <w:color w:val="605E5C"/>
      <w:shd w:val="clear" w:color="auto" w:fill="E1DFDD"/>
    </w:rPr>
  </w:style>
  <w:style w:type="paragraph" w:styleId="Revision">
    <w:name w:val="Revision"/>
    <w:hidden/>
    <w:uiPriority w:val="99"/>
    <w:semiHidden/>
    <w:rsid w:val="007E6A1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iastate.edu/occupational/accidents-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1506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Michelle Thompson</cp:lastModifiedBy>
  <cp:revision>4</cp:revision>
  <cp:lastPrinted>2013-12-03T15:19:00Z</cp:lastPrinted>
  <dcterms:created xsi:type="dcterms:W3CDTF">2022-04-25T17:32:00Z</dcterms:created>
  <dcterms:modified xsi:type="dcterms:W3CDTF">2022-04-25T17:37:00Z</dcterms:modified>
</cp:coreProperties>
</file>