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1E33" w14:textId="77777777" w:rsidR="005C18BD" w:rsidRPr="00575A5E" w:rsidRDefault="005C18BD" w:rsidP="005C18BD">
      <w:pPr>
        <w:tabs>
          <w:tab w:val="left" w:pos="1584"/>
        </w:tabs>
        <w:ind w:left="360"/>
        <w:jc w:val="center"/>
        <w:rPr>
          <w:rFonts w:ascii="Arial" w:hAnsi="Arial" w:cs="Arial"/>
          <w:b/>
          <w:sz w:val="24"/>
          <w:szCs w:val="24"/>
        </w:rPr>
      </w:pPr>
      <w:r w:rsidRPr="00575A5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03D3D34A" w14:textId="77777777" w:rsidR="005C18BD" w:rsidRDefault="005C18BD" w:rsidP="004C4496">
      <w:pPr>
        <w:pStyle w:val="FormTitle"/>
        <w:ind w:left="630"/>
        <w:rPr>
          <w:rFonts w:ascii="Arial" w:hAnsi="Arial" w:cs="Arial"/>
          <w:szCs w:val="28"/>
        </w:rPr>
      </w:pPr>
    </w:p>
    <w:p w14:paraId="6C7C4A59" w14:textId="3EDEC90D" w:rsidR="004C4496" w:rsidRDefault="004C4496" w:rsidP="004C4496">
      <w:pPr>
        <w:pStyle w:val="FormTitle"/>
        <w:ind w:left="630"/>
        <w:rPr>
          <w:rFonts w:ascii="Arial" w:hAnsi="Arial" w:cs="Arial"/>
          <w:szCs w:val="28"/>
        </w:rPr>
      </w:pPr>
      <w:r>
        <w:rPr>
          <w:rFonts w:ascii="Arial" w:hAnsi="Arial" w:cs="Arial"/>
          <w:szCs w:val="28"/>
        </w:rPr>
        <w:t>STANDARD OPERATING PROCEDURE</w:t>
      </w:r>
    </w:p>
    <w:p w14:paraId="7E9E2054" w14:textId="77777777" w:rsidR="004C4496" w:rsidRDefault="004C4496" w:rsidP="004C4496">
      <w:pPr>
        <w:tabs>
          <w:tab w:val="left" w:pos="1584"/>
          <w:tab w:val="left" w:pos="2016"/>
        </w:tabs>
        <w:rPr>
          <w:rFonts w:ascii="Arial" w:hAnsi="Arial" w:cs="Arial"/>
          <w:b/>
          <w:szCs w:val="22"/>
        </w:rPr>
      </w:pPr>
    </w:p>
    <w:p w14:paraId="134B38F8" w14:textId="77777777" w:rsidR="004C4496" w:rsidRDefault="004C4496" w:rsidP="004C4496">
      <w:pPr>
        <w:tabs>
          <w:tab w:val="left" w:pos="1584"/>
          <w:tab w:val="left" w:pos="2016"/>
        </w:tabs>
        <w:rPr>
          <w:rFonts w:ascii="Arial" w:hAnsi="Arial" w:cs="Arial"/>
          <w:b/>
          <w:szCs w:val="22"/>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4"/>
        <w:gridCol w:w="1077"/>
        <w:gridCol w:w="277"/>
        <w:gridCol w:w="1194"/>
        <w:gridCol w:w="2231"/>
        <w:gridCol w:w="277"/>
        <w:gridCol w:w="1439"/>
        <w:gridCol w:w="1855"/>
      </w:tblGrid>
      <w:tr w:rsidR="004C4496" w14:paraId="0444DD2C" w14:textId="77777777" w:rsidTr="004C4496">
        <w:tc>
          <w:tcPr>
            <w:tcW w:w="2088" w:type="dxa"/>
            <w:gridSpan w:val="2"/>
            <w:hideMark/>
          </w:tcPr>
          <w:p w14:paraId="47D53EB6" w14:textId="77777777" w:rsidR="004C4496" w:rsidRDefault="004C4496">
            <w:pPr>
              <w:tabs>
                <w:tab w:val="left" w:pos="1584"/>
                <w:tab w:val="left" w:pos="2016"/>
              </w:tabs>
              <w:rPr>
                <w:rFonts w:ascii="Arial" w:hAnsi="Arial" w:cs="Arial"/>
                <w:b/>
                <w:szCs w:val="22"/>
              </w:rPr>
            </w:pPr>
            <w:r>
              <w:rPr>
                <w:rFonts w:ascii="Arial" w:hAnsi="Arial" w:cs="Arial"/>
                <w:b/>
                <w:bCs/>
                <w:szCs w:val="22"/>
              </w:rPr>
              <w:t>Procedure Title</w:t>
            </w:r>
          </w:p>
        </w:tc>
        <w:tc>
          <w:tcPr>
            <w:tcW w:w="8346" w:type="dxa"/>
            <w:gridSpan w:val="7"/>
            <w:tcBorders>
              <w:top w:val="nil"/>
              <w:left w:val="nil"/>
              <w:bottom w:val="single" w:sz="4" w:space="0" w:color="auto"/>
              <w:right w:val="nil"/>
            </w:tcBorders>
          </w:tcPr>
          <w:p w14:paraId="5AD3A3EF" w14:textId="309F9BCB" w:rsidR="004C4496" w:rsidRDefault="005C18BD">
            <w:pPr>
              <w:tabs>
                <w:tab w:val="left" w:pos="1584"/>
                <w:tab w:val="left" w:pos="2016"/>
              </w:tabs>
              <w:rPr>
                <w:rFonts w:ascii="Arial" w:hAnsi="Arial" w:cs="Arial"/>
                <w:szCs w:val="22"/>
              </w:rPr>
            </w:pPr>
            <w:r>
              <w:rPr>
                <w:rFonts w:ascii="Arial" w:hAnsi="Arial" w:cs="Arial"/>
                <w:szCs w:val="22"/>
              </w:rPr>
              <w:t>Use of Drying Oven</w:t>
            </w:r>
          </w:p>
        </w:tc>
      </w:tr>
      <w:tr w:rsidR="004C4496" w14:paraId="6D0DA7C1" w14:textId="77777777" w:rsidTr="004C4496">
        <w:tc>
          <w:tcPr>
            <w:tcW w:w="2088" w:type="dxa"/>
            <w:gridSpan w:val="2"/>
          </w:tcPr>
          <w:p w14:paraId="60E59030" w14:textId="77777777" w:rsidR="004C4496" w:rsidRDefault="004C4496">
            <w:pPr>
              <w:tabs>
                <w:tab w:val="left" w:pos="1584"/>
                <w:tab w:val="left" w:pos="2016"/>
              </w:tabs>
              <w:rPr>
                <w:rFonts w:ascii="Arial" w:hAnsi="Arial" w:cs="Arial"/>
                <w:b/>
                <w:szCs w:val="22"/>
              </w:rPr>
            </w:pPr>
          </w:p>
        </w:tc>
        <w:tc>
          <w:tcPr>
            <w:tcW w:w="8346" w:type="dxa"/>
            <w:gridSpan w:val="7"/>
            <w:tcBorders>
              <w:top w:val="single" w:sz="4" w:space="0" w:color="auto"/>
              <w:left w:val="nil"/>
              <w:bottom w:val="nil"/>
              <w:right w:val="nil"/>
            </w:tcBorders>
          </w:tcPr>
          <w:p w14:paraId="61D96BE9" w14:textId="77777777" w:rsidR="004C4496" w:rsidRDefault="004C4496">
            <w:pPr>
              <w:tabs>
                <w:tab w:val="left" w:pos="1584"/>
                <w:tab w:val="left" w:pos="2016"/>
              </w:tabs>
              <w:rPr>
                <w:rFonts w:ascii="Arial" w:hAnsi="Arial" w:cs="Arial"/>
                <w:b/>
                <w:szCs w:val="22"/>
              </w:rPr>
            </w:pPr>
          </w:p>
        </w:tc>
      </w:tr>
      <w:tr w:rsidR="004C4496" w14:paraId="1DF9820F" w14:textId="77777777" w:rsidTr="004C4496">
        <w:tc>
          <w:tcPr>
            <w:tcW w:w="780" w:type="dxa"/>
            <w:hideMark/>
          </w:tcPr>
          <w:p w14:paraId="3FE97659" w14:textId="77777777" w:rsidR="004C4496" w:rsidRDefault="004C4496">
            <w:pPr>
              <w:tabs>
                <w:tab w:val="left" w:pos="1584"/>
                <w:tab w:val="left" w:pos="2016"/>
              </w:tabs>
              <w:rPr>
                <w:rFonts w:ascii="Arial" w:hAnsi="Arial" w:cs="Arial"/>
                <w:b/>
                <w:szCs w:val="22"/>
              </w:rPr>
            </w:pPr>
            <w:r>
              <w:rPr>
                <w:rFonts w:ascii="Arial" w:hAnsi="Arial" w:cs="Arial"/>
                <w:b/>
                <w:bCs/>
                <w:szCs w:val="22"/>
              </w:rPr>
              <w:t>Dept</w:t>
            </w:r>
          </w:p>
        </w:tc>
        <w:tc>
          <w:tcPr>
            <w:tcW w:w="2388" w:type="dxa"/>
            <w:gridSpan w:val="2"/>
            <w:tcBorders>
              <w:top w:val="nil"/>
              <w:left w:val="nil"/>
              <w:bottom w:val="single" w:sz="4" w:space="0" w:color="auto"/>
              <w:right w:val="nil"/>
            </w:tcBorders>
          </w:tcPr>
          <w:p w14:paraId="7A6E0913" w14:textId="77777777" w:rsidR="004C4496" w:rsidRDefault="004C4496">
            <w:pPr>
              <w:tabs>
                <w:tab w:val="left" w:pos="1584"/>
                <w:tab w:val="left" w:pos="2016"/>
              </w:tabs>
              <w:rPr>
                <w:rFonts w:ascii="Arial" w:hAnsi="Arial" w:cs="Arial"/>
                <w:szCs w:val="22"/>
              </w:rPr>
            </w:pPr>
          </w:p>
        </w:tc>
        <w:tc>
          <w:tcPr>
            <w:tcW w:w="268" w:type="dxa"/>
          </w:tcPr>
          <w:p w14:paraId="6A5F0873" w14:textId="77777777" w:rsidR="004C4496" w:rsidRDefault="004C4496">
            <w:pPr>
              <w:tabs>
                <w:tab w:val="left" w:pos="1584"/>
                <w:tab w:val="left" w:pos="2016"/>
              </w:tabs>
              <w:rPr>
                <w:rFonts w:ascii="Arial" w:hAnsi="Arial" w:cs="Arial"/>
                <w:b/>
                <w:szCs w:val="22"/>
              </w:rPr>
            </w:pPr>
          </w:p>
        </w:tc>
        <w:tc>
          <w:tcPr>
            <w:tcW w:w="1194" w:type="dxa"/>
            <w:hideMark/>
          </w:tcPr>
          <w:p w14:paraId="5AD40901" w14:textId="77777777" w:rsidR="004C4496" w:rsidRDefault="004C4496">
            <w:pPr>
              <w:tabs>
                <w:tab w:val="left" w:pos="1584"/>
                <w:tab w:val="left" w:pos="2016"/>
              </w:tabs>
              <w:rPr>
                <w:rFonts w:ascii="Arial" w:hAnsi="Arial" w:cs="Arial"/>
                <w:b/>
                <w:szCs w:val="22"/>
              </w:rPr>
            </w:pPr>
            <w:r>
              <w:rPr>
                <w:rFonts w:ascii="Arial" w:hAnsi="Arial" w:cs="Arial"/>
                <w:b/>
                <w:bCs/>
                <w:szCs w:val="22"/>
              </w:rPr>
              <w:t>Bldg/Rm</w:t>
            </w:r>
          </w:p>
        </w:tc>
        <w:tc>
          <w:tcPr>
            <w:tcW w:w="2237" w:type="dxa"/>
            <w:tcBorders>
              <w:top w:val="nil"/>
              <w:left w:val="nil"/>
              <w:bottom w:val="single" w:sz="4" w:space="0" w:color="auto"/>
              <w:right w:val="nil"/>
            </w:tcBorders>
          </w:tcPr>
          <w:p w14:paraId="136A546A" w14:textId="77777777" w:rsidR="004C4496" w:rsidRDefault="004C4496">
            <w:pPr>
              <w:tabs>
                <w:tab w:val="left" w:pos="1584"/>
                <w:tab w:val="left" w:pos="2016"/>
              </w:tabs>
              <w:rPr>
                <w:rFonts w:ascii="Arial" w:hAnsi="Arial" w:cs="Arial"/>
                <w:szCs w:val="22"/>
              </w:rPr>
            </w:pPr>
          </w:p>
        </w:tc>
        <w:tc>
          <w:tcPr>
            <w:tcW w:w="268" w:type="dxa"/>
          </w:tcPr>
          <w:p w14:paraId="7135334E" w14:textId="77777777" w:rsidR="004C4496" w:rsidRDefault="004C4496">
            <w:pPr>
              <w:tabs>
                <w:tab w:val="left" w:pos="1584"/>
                <w:tab w:val="left" w:pos="2016"/>
              </w:tabs>
              <w:rPr>
                <w:rFonts w:ascii="Arial" w:hAnsi="Arial" w:cs="Arial"/>
                <w:b/>
                <w:szCs w:val="22"/>
              </w:rPr>
            </w:pPr>
          </w:p>
        </w:tc>
        <w:tc>
          <w:tcPr>
            <w:tcW w:w="1439" w:type="dxa"/>
            <w:hideMark/>
          </w:tcPr>
          <w:p w14:paraId="20FE3E82" w14:textId="77777777" w:rsidR="004C4496" w:rsidRDefault="004C4496">
            <w:pPr>
              <w:tabs>
                <w:tab w:val="left" w:pos="1584"/>
                <w:tab w:val="left" w:pos="2016"/>
              </w:tabs>
              <w:rPr>
                <w:rFonts w:ascii="Arial" w:hAnsi="Arial" w:cs="Arial"/>
                <w:b/>
                <w:szCs w:val="22"/>
              </w:rPr>
            </w:pPr>
            <w:r>
              <w:rPr>
                <w:rFonts w:ascii="Arial" w:hAnsi="Arial" w:cs="Arial"/>
                <w:b/>
                <w:bCs/>
                <w:szCs w:val="22"/>
              </w:rPr>
              <w:t>Supervisor</w:t>
            </w:r>
          </w:p>
        </w:tc>
        <w:tc>
          <w:tcPr>
            <w:tcW w:w="1860" w:type="dxa"/>
            <w:tcBorders>
              <w:top w:val="nil"/>
              <w:left w:val="nil"/>
              <w:bottom w:val="single" w:sz="4" w:space="0" w:color="auto"/>
              <w:right w:val="nil"/>
            </w:tcBorders>
          </w:tcPr>
          <w:p w14:paraId="54B0CEC7" w14:textId="77777777" w:rsidR="004C4496" w:rsidRDefault="004C4496">
            <w:pPr>
              <w:tabs>
                <w:tab w:val="left" w:pos="1584"/>
                <w:tab w:val="left" w:pos="2016"/>
              </w:tabs>
              <w:rPr>
                <w:rFonts w:ascii="Arial" w:hAnsi="Arial" w:cs="Arial"/>
                <w:szCs w:val="22"/>
              </w:rPr>
            </w:pPr>
          </w:p>
        </w:tc>
      </w:tr>
    </w:tbl>
    <w:p w14:paraId="07FF4428" w14:textId="77777777" w:rsidR="004C4496" w:rsidRDefault="004C4496" w:rsidP="004C4496">
      <w:pPr>
        <w:rPr>
          <w:rFonts w:ascii="Arial" w:hAnsi="Arial" w:cs="Arial"/>
          <w:szCs w:val="22"/>
        </w:rPr>
      </w:pPr>
    </w:p>
    <w:p w14:paraId="0B819D7D" w14:textId="3D515B6F" w:rsidR="004C4496" w:rsidRDefault="004C4496" w:rsidP="004C4496">
      <w:pPr>
        <w:rPr>
          <w:rFonts w:ascii="Arial" w:hAnsi="Arial" w:cs="Arial"/>
          <w:b/>
          <w:szCs w:val="22"/>
        </w:rPr>
      </w:pPr>
      <w:r>
        <w:rPr>
          <w:rFonts w:ascii="Arial" w:hAnsi="Arial" w:cs="Arial"/>
          <w:b/>
          <w:szCs w:val="22"/>
        </w:rPr>
        <w:t>Health and safety information for materials used</w:t>
      </w:r>
      <w:r w:rsidR="005C18BD">
        <w:rPr>
          <w:rFonts w:ascii="Arial" w:hAnsi="Arial" w:cs="Arial"/>
          <w:b/>
          <w:szCs w:val="22"/>
        </w:rPr>
        <w:t>:</w:t>
      </w:r>
    </w:p>
    <w:p w14:paraId="6CFBF60D" w14:textId="77777777" w:rsidR="005C18BD" w:rsidRDefault="005C18BD" w:rsidP="004C4496">
      <w:pPr>
        <w:rPr>
          <w:rFonts w:ascii="Arial" w:hAnsi="Arial" w:cs="Arial"/>
          <w:szCs w:val="22"/>
        </w:rPr>
      </w:pPr>
    </w:p>
    <w:p w14:paraId="06838B25" w14:textId="7E5BC52E" w:rsidR="004C4496" w:rsidRDefault="005C18BD" w:rsidP="004C4496">
      <w:pPr>
        <w:rPr>
          <w:rFonts w:ascii="Arial" w:hAnsi="Arial" w:cs="Arial"/>
          <w:szCs w:val="22"/>
        </w:rPr>
      </w:pPr>
      <w:r w:rsidRPr="005C18BD">
        <w:rPr>
          <w:rFonts w:ascii="Arial" w:hAnsi="Arial" w:cs="Arial"/>
          <w:szCs w:val="22"/>
        </w:rPr>
        <w:t>DO NOT use the oven in the presence of flammable or combustible materials, explosive gases, pressurized or sealed containers, or heat any substance above a temperature which will cause it to emit toxic fumes. Fires or explosion may result, causing death or severe injury.  The heating of Molecular Sieves is permitted, provided that they are uncontaminated by other chemicals.</w:t>
      </w:r>
    </w:p>
    <w:p w14:paraId="5C0F76D8" w14:textId="77777777" w:rsidR="00937EC3" w:rsidRDefault="00937EC3" w:rsidP="004C4496">
      <w:pPr>
        <w:rPr>
          <w:rFonts w:ascii="Arial" w:hAnsi="Arial" w:cs="Arial"/>
          <w:szCs w:val="22"/>
        </w:rPr>
      </w:pPr>
    </w:p>
    <w:p w14:paraId="6D8AA132" w14:textId="5F1D5B56" w:rsidR="00937EC3" w:rsidRDefault="00937EC3" w:rsidP="004C4496">
      <w:pPr>
        <w:rPr>
          <w:rFonts w:ascii="Arial" w:hAnsi="Arial" w:cs="Arial"/>
          <w:szCs w:val="22"/>
        </w:rPr>
      </w:pPr>
      <w:r>
        <w:rPr>
          <w:rFonts w:ascii="Arial" w:hAnsi="Arial" w:cs="Arial"/>
          <w:szCs w:val="22"/>
        </w:rPr>
        <w:t>Remember that hot glass looks identical to cold glass!</w:t>
      </w:r>
    </w:p>
    <w:p w14:paraId="7F7DCFE5" w14:textId="77777777" w:rsidR="004C4496" w:rsidRDefault="004C4496" w:rsidP="004C4496">
      <w:pPr>
        <w:rPr>
          <w:rFonts w:ascii="Arial" w:hAnsi="Arial" w:cs="Arial"/>
          <w:szCs w:val="22"/>
        </w:rPr>
      </w:pPr>
    </w:p>
    <w:p w14:paraId="189D9302" w14:textId="77777777" w:rsidR="004C4496" w:rsidRDefault="004C4496" w:rsidP="004C4496">
      <w:pPr>
        <w:rPr>
          <w:rFonts w:ascii="Arial" w:hAnsi="Arial" w:cs="Arial"/>
          <w:b/>
          <w:szCs w:val="22"/>
        </w:rPr>
      </w:pPr>
      <w:r>
        <w:rPr>
          <w:rFonts w:ascii="Arial" w:hAnsi="Arial" w:cs="Arial"/>
          <w:b/>
          <w:szCs w:val="22"/>
        </w:rPr>
        <w:t xml:space="preserve">Hazard Control Measures  </w:t>
      </w:r>
    </w:p>
    <w:p w14:paraId="701D6F4B" w14:textId="3A3A5AA3" w:rsidR="004C4496" w:rsidRDefault="004C4496" w:rsidP="004C4496">
      <w:pPr>
        <w:rPr>
          <w:rFonts w:ascii="Arial" w:hAnsi="Arial" w:cs="Arial"/>
          <w:szCs w:val="22"/>
        </w:rPr>
      </w:pPr>
      <w:r>
        <w:rPr>
          <w:rFonts w:ascii="Arial" w:hAnsi="Arial" w:cs="Arial"/>
          <w:szCs w:val="22"/>
        </w:rPr>
        <w:t xml:space="preserve">(Lab coat, eye and hand protection, and closed toe/heel shoes must be selected as required by Section D of the ISU Laboratory Safety Manual.) </w:t>
      </w:r>
      <w:r w:rsidR="00937EC3">
        <w:rPr>
          <w:rFonts w:ascii="Arial" w:hAnsi="Arial" w:cs="Arial"/>
          <w:szCs w:val="22"/>
        </w:rPr>
        <w:br/>
      </w:r>
    </w:p>
    <w:tbl>
      <w:tblPr>
        <w:tblStyle w:val="TableGrid"/>
        <w:tblW w:w="10365" w:type="dxa"/>
        <w:tblBorders>
          <w:insideH w:val="none" w:sz="0" w:space="0" w:color="auto"/>
          <w:insideV w:val="none" w:sz="0" w:space="0" w:color="auto"/>
        </w:tblBorders>
        <w:tblLayout w:type="fixed"/>
        <w:tblLook w:val="00A0" w:firstRow="1" w:lastRow="0" w:firstColumn="1" w:lastColumn="0" w:noHBand="0" w:noVBand="0"/>
      </w:tblPr>
      <w:tblGrid>
        <w:gridCol w:w="379"/>
        <w:gridCol w:w="2339"/>
        <w:gridCol w:w="360"/>
        <w:gridCol w:w="2046"/>
        <w:gridCol w:w="540"/>
        <w:gridCol w:w="1979"/>
        <w:gridCol w:w="450"/>
        <w:gridCol w:w="2272"/>
      </w:tblGrid>
      <w:tr w:rsidR="004C4496" w14:paraId="02D63643" w14:textId="77777777" w:rsidTr="004C4496">
        <w:trPr>
          <w:trHeight w:val="288"/>
        </w:trPr>
        <w:tc>
          <w:tcPr>
            <w:tcW w:w="378" w:type="dxa"/>
            <w:tcBorders>
              <w:top w:val="single" w:sz="4" w:space="0" w:color="auto"/>
              <w:left w:val="single" w:sz="4" w:space="0" w:color="auto"/>
              <w:bottom w:val="nil"/>
              <w:right w:val="nil"/>
            </w:tcBorders>
            <w:vAlign w:val="bottom"/>
            <w:hideMark/>
          </w:tcPr>
          <w:p w14:paraId="34437999" w14:textId="1CA83777" w:rsidR="004C4496" w:rsidRDefault="00937EC3">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2340" w:type="dxa"/>
            <w:tcBorders>
              <w:top w:val="single" w:sz="4" w:space="0" w:color="auto"/>
              <w:left w:val="nil"/>
              <w:bottom w:val="nil"/>
              <w:right w:val="nil"/>
            </w:tcBorders>
            <w:vAlign w:val="bottom"/>
            <w:hideMark/>
          </w:tcPr>
          <w:p w14:paraId="1B9CA50C" w14:textId="780427BE" w:rsidR="004C4496" w:rsidRDefault="00937EC3">
            <w:pPr>
              <w:pStyle w:val="BodyTextIndent"/>
              <w:ind w:left="0"/>
              <w:rPr>
                <w:rFonts w:ascii="Arial" w:hAnsi="Arial" w:cs="Arial"/>
                <w:szCs w:val="22"/>
              </w:rPr>
            </w:pPr>
            <w:r>
              <w:rPr>
                <w:rFonts w:ascii="Arial" w:hAnsi="Arial" w:cs="Arial"/>
                <w:szCs w:val="22"/>
              </w:rPr>
              <w:t xml:space="preserve">Thermal </w:t>
            </w:r>
            <w:r w:rsidR="004C4496">
              <w:rPr>
                <w:rFonts w:ascii="Arial" w:hAnsi="Arial" w:cs="Arial"/>
                <w:szCs w:val="22"/>
              </w:rPr>
              <w:t>gloves</w:t>
            </w:r>
          </w:p>
        </w:tc>
        <w:bookmarkStart w:id="0" w:name="Check3"/>
        <w:tc>
          <w:tcPr>
            <w:tcW w:w="360" w:type="dxa"/>
            <w:tcBorders>
              <w:top w:val="single" w:sz="4" w:space="0" w:color="auto"/>
              <w:left w:val="nil"/>
              <w:bottom w:val="nil"/>
              <w:right w:val="nil"/>
            </w:tcBorders>
            <w:vAlign w:val="bottom"/>
            <w:hideMark/>
          </w:tcPr>
          <w:p w14:paraId="63747541" w14:textId="77777777" w:rsidR="004C4496" w:rsidRDefault="004C4496">
            <w:pPr>
              <w:pStyle w:val="BodyTextIndent"/>
              <w:ind w:left="0"/>
              <w:jc w:val="right"/>
              <w:rPr>
                <w:rFonts w:ascii="Arial" w:hAnsi="Arial" w:cs="Arial"/>
                <w:szCs w:val="22"/>
              </w:rPr>
            </w:pPr>
            <w: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fldChar w:fldCharType="separate"/>
            </w:r>
            <w:r>
              <w:fldChar w:fldCharType="end"/>
            </w:r>
            <w:bookmarkEnd w:id="0"/>
          </w:p>
        </w:tc>
        <w:tc>
          <w:tcPr>
            <w:tcW w:w="2047" w:type="dxa"/>
            <w:tcBorders>
              <w:top w:val="single" w:sz="4" w:space="0" w:color="auto"/>
              <w:left w:val="nil"/>
              <w:bottom w:val="nil"/>
              <w:right w:val="nil"/>
            </w:tcBorders>
            <w:vAlign w:val="bottom"/>
            <w:hideMark/>
          </w:tcPr>
          <w:p w14:paraId="05C32BCA" w14:textId="77777777" w:rsidR="004C4496" w:rsidRDefault="004C4496">
            <w:pPr>
              <w:pStyle w:val="BodyTextIndent"/>
              <w:ind w:left="0"/>
              <w:rPr>
                <w:rFonts w:ascii="Arial" w:hAnsi="Arial" w:cs="Arial"/>
                <w:szCs w:val="22"/>
              </w:rPr>
            </w:pPr>
            <w:r>
              <w:rPr>
                <w:rFonts w:ascii="Arial" w:hAnsi="Arial" w:cs="Arial"/>
                <w:szCs w:val="22"/>
              </w:rPr>
              <w:t>Insulated gloves</w:t>
            </w:r>
          </w:p>
        </w:tc>
        <w:tc>
          <w:tcPr>
            <w:tcW w:w="540" w:type="dxa"/>
            <w:tcBorders>
              <w:top w:val="single" w:sz="4" w:space="0" w:color="auto"/>
              <w:left w:val="nil"/>
              <w:bottom w:val="nil"/>
              <w:right w:val="nil"/>
            </w:tcBorders>
            <w:vAlign w:val="bottom"/>
            <w:hideMark/>
          </w:tcPr>
          <w:p w14:paraId="2B738A73"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1980" w:type="dxa"/>
            <w:tcBorders>
              <w:top w:val="single" w:sz="4" w:space="0" w:color="auto"/>
              <w:left w:val="nil"/>
              <w:bottom w:val="nil"/>
              <w:right w:val="nil"/>
            </w:tcBorders>
            <w:vAlign w:val="bottom"/>
            <w:hideMark/>
          </w:tcPr>
          <w:p w14:paraId="0A931BBF" w14:textId="1B53144B" w:rsidR="004C4496" w:rsidRDefault="004C4496">
            <w:pPr>
              <w:pStyle w:val="BodyTextIndent"/>
              <w:ind w:left="0"/>
              <w:rPr>
                <w:rFonts w:ascii="Arial" w:hAnsi="Arial" w:cs="Arial"/>
                <w:szCs w:val="22"/>
              </w:rPr>
            </w:pPr>
            <w:r>
              <w:rPr>
                <w:rFonts w:ascii="Arial" w:hAnsi="Arial" w:cs="Arial"/>
                <w:szCs w:val="22"/>
              </w:rPr>
              <w:t xml:space="preserve">Face </w:t>
            </w:r>
            <w:r w:rsidR="005D34DF">
              <w:rPr>
                <w:rFonts w:ascii="Arial" w:hAnsi="Arial" w:cs="Arial"/>
                <w:szCs w:val="22"/>
              </w:rPr>
              <w:t>s</w:t>
            </w:r>
            <w:r>
              <w:rPr>
                <w:rFonts w:ascii="Arial" w:hAnsi="Arial" w:cs="Arial"/>
                <w:szCs w:val="22"/>
              </w:rPr>
              <w:t>hield</w:t>
            </w:r>
          </w:p>
        </w:tc>
        <w:tc>
          <w:tcPr>
            <w:tcW w:w="450" w:type="dxa"/>
            <w:tcBorders>
              <w:top w:val="single" w:sz="4" w:space="0" w:color="auto"/>
              <w:left w:val="nil"/>
              <w:bottom w:val="nil"/>
              <w:right w:val="nil"/>
            </w:tcBorders>
            <w:vAlign w:val="bottom"/>
            <w:hideMark/>
          </w:tcPr>
          <w:p w14:paraId="489C2A2E"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273" w:type="dxa"/>
            <w:tcBorders>
              <w:top w:val="single" w:sz="4" w:space="0" w:color="auto"/>
              <w:left w:val="nil"/>
              <w:bottom w:val="nil"/>
              <w:right w:val="single" w:sz="4" w:space="0" w:color="auto"/>
            </w:tcBorders>
            <w:vAlign w:val="bottom"/>
            <w:hideMark/>
          </w:tcPr>
          <w:p w14:paraId="2A0AFE9A" w14:textId="77777777" w:rsidR="004C4496" w:rsidRDefault="004C4496">
            <w:pPr>
              <w:pStyle w:val="BodyTextIndent"/>
              <w:ind w:left="0"/>
              <w:rPr>
                <w:rFonts w:ascii="Arial" w:hAnsi="Arial" w:cs="Arial"/>
                <w:szCs w:val="22"/>
              </w:rPr>
            </w:pPr>
            <w:r>
              <w:rPr>
                <w:rFonts w:ascii="Arial" w:hAnsi="Arial" w:cs="Arial"/>
                <w:szCs w:val="22"/>
              </w:rPr>
              <w:t>Respirator</w:t>
            </w:r>
          </w:p>
        </w:tc>
      </w:tr>
      <w:tr w:rsidR="004C4496" w14:paraId="0D8AC411" w14:textId="77777777" w:rsidTr="004C4496">
        <w:tc>
          <w:tcPr>
            <w:tcW w:w="378" w:type="dxa"/>
            <w:tcBorders>
              <w:top w:val="nil"/>
              <w:left w:val="single" w:sz="4" w:space="0" w:color="auto"/>
              <w:bottom w:val="nil"/>
              <w:right w:val="nil"/>
            </w:tcBorders>
            <w:vAlign w:val="bottom"/>
            <w:hideMark/>
          </w:tcPr>
          <w:p w14:paraId="6EEC536C" w14:textId="0915390E" w:rsidR="004C4496" w:rsidRDefault="00937EC3">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2340" w:type="dxa"/>
            <w:tcBorders>
              <w:top w:val="nil"/>
              <w:left w:val="nil"/>
              <w:bottom w:val="nil"/>
              <w:right w:val="nil"/>
            </w:tcBorders>
            <w:vAlign w:val="bottom"/>
            <w:hideMark/>
          </w:tcPr>
          <w:p w14:paraId="7B494115" w14:textId="77777777" w:rsidR="004C4496" w:rsidRDefault="004C4496">
            <w:pPr>
              <w:pStyle w:val="BodyTextIndent"/>
              <w:ind w:left="0"/>
              <w:rPr>
                <w:rFonts w:ascii="Arial" w:hAnsi="Arial" w:cs="Arial"/>
                <w:szCs w:val="22"/>
              </w:rPr>
            </w:pPr>
            <w:r>
              <w:rPr>
                <w:rFonts w:ascii="Arial" w:hAnsi="Arial" w:cs="Arial"/>
                <w:szCs w:val="22"/>
              </w:rPr>
              <w:t>Nitrile gloves</w:t>
            </w:r>
          </w:p>
        </w:tc>
        <w:tc>
          <w:tcPr>
            <w:tcW w:w="360" w:type="dxa"/>
            <w:tcBorders>
              <w:top w:val="nil"/>
              <w:left w:val="nil"/>
              <w:bottom w:val="nil"/>
              <w:right w:val="nil"/>
            </w:tcBorders>
            <w:vAlign w:val="bottom"/>
            <w:hideMark/>
          </w:tcPr>
          <w:p w14:paraId="4452B44C" w14:textId="15D9CC8B" w:rsidR="004C4496" w:rsidRDefault="00937EC3">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p>
        </w:tc>
        <w:tc>
          <w:tcPr>
            <w:tcW w:w="2047" w:type="dxa"/>
            <w:tcBorders>
              <w:top w:val="nil"/>
              <w:left w:val="nil"/>
              <w:bottom w:val="nil"/>
              <w:right w:val="nil"/>
            </w:tcBorders>
            <w:vAlign w:val="bottom"/>
            <w:hideMark/>
          </w:tcPr>
          <w:p w14:paraId="33DB9037" w14:textId="77777777" w:rsidR="004C4496" w:rsidRDefault="004C4496">
            <w:pPr>
              <w:pStyle w:val="BodyTextIndent"/>
              <w:ind w:left="0"/>
              <w:rPr>
                <w:rFonts w:ascii="Arial" w:hAnsi="Arial" w:cs="Arial"/>
                <w:szCs w:val="22"/>
              </w:rPr>
            </w:pPr>
            <w:r>
              <w:rPr>
                <w:rFonts w:ascii="Arial" w:hAnsi="Arial" w:cs="Arial"/>
                <w:szCs w:val="22"/>
              </w:rPr>
              <w:t>Safety glasses</w:t>
            </w:r>
          </w:p>
        </w:tc>
        <w:tc>
          <w:tcPr>
            <w:tcW w:w="540" w:type="dxa"/>
            <w:tcBorders>
              <w:top w:val="nil"/>
              <w:left w:val="nil"/>
              <w:bottom w:val="nil"/>
              <w:right w:val="nil"/>
            </w:tcBorders>
            <w:vAlign w:val="bottom"/>
            <w:hideMark/>
          </w:tcPr>
          <w:p w14:paraId="09386833"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1980" w:type="dxa"/>
            <w:tcBorders>
              <w:top w:val="nil"/>
              <w:left w:val="nil"/>
              <w:bottom w:val="nil"/>
              <w:right w:val="nil"/>
            </w:tcBorders>
            <w:vAlign w:val="bottom"/>
            <w:hideMark/>
          </w:tcPr>
          <w:p w14:paraId="54021450" w14:textId="3A67819E" w:rsidR="004C4496" w:rsidRDefault="004C4496">
            <w:pPr>
              <w:pStyle w:val="BodyTextIndent"/>
              <w:ind w:left="0"/>
              <w:rPr>
                <w:rFonts w:ascii="Arial" w:hAnsi="Arial" w:cs="Arial"/>
                <w:szCs w:val="22"/>
              </w:rPr>
            </w:pPr>
            <w:r>
              <w:rPr>
                <w:rFonts w:ascii="Arial" w:hAnsi="Arial" w:cs="Arial"/>
                <w:szCs w:val="22"/>
              </w:rPr>
              <w:t xml:space="preserve">Lab </w:t>
            </w:r>
            <w:r w:rsidR="005D34DF">
              <w:rPr>
                <w:rFonts w:ascii="Arial" w:hAnsi="Arial" w:cs="Arial"/>
                <w:szCs w:val="22"/>
              </w:rPr>
              <w:t>c</w:t>
            </w:r>
            <w:r>
              <w:rPr>
                <w:rFonts w:ascii="Arial" w:hAnsi="Arial" w:cs="Arial"/>
                <w:szCs w:val="22"/>
              </w:rPr>
              <w:t>oat</w:t>
            </w:r>
          </w:p>
        </w:tc>
        <w:tc>
          <w:tcPr>
            <w:tcW w:w="450" w:type="dxa"/>
            <w:tcBorders>
              <w:top w:val="nil"/>
              <w:left w:val="nil"/>
              <w:bottom w:val="nil"/>
              <w:right w:val="nil"/>
            </w:tcBorders>
            <w:vAlign w:val="bottom"/>
            <w:hideMark/>
          </w:tcPr>
          <w:p w14:paraId="6ED22C35"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273" w:type="dxa"/>
            <w:tcBorders>
              <w:top w:val="nil"/>
              <w:left w:val="nil"/>
              <w:bottom w:val="nil"/>
              <w:right w:val="single" w:sz="4" w:space="0" w:color="auto"/>
            </w:tcBorders>
            <w:vAlign w:val="bottom"/>
            <w:hideMark/>
          </w:tcPr>
          <w:p w14:paraId="0FF6E3B8" w14:textId="77777777" w:rsidR="004C4496" w:rsidRDefault="004C4496">
            <w:pPr>
              <w:pStyle w:val="BodyTextIndent"/>
              <w:ind w:left="0"/>
              <w:rPr>
                <w:rFonts w:ascii="Arial" w:hAnsi="Arial" w:cs="Arial"/>
                <w:szCs w:val="22"/>
              </w:rPr>
            </w:pPr>
            <w:r>
              <w:rPr>
                <w:rFonts w:ascii="Arial" w:hAnsi="Arial" w:cs="Arial"/>
                <w:szCs w:val="22"/>
              </w:rPr>
              <w:t>Fume hood</w:t>
            </w:r>
          </w:p>
        </w:tc>
      </w:tr>
      <w:tr w:rsidR="004C4496" w14:paraId="28915894" w14:textId="77777777" w:rsidTr="004C4496">
        <w:tc>
          <w:tcPr>
            <w:tcW w:w="378" w:type="dxa"/>
            <w:tcBorders>
              <w:top w:val="nil"/>
              <w:left w:val="single" w:sz="4" w:space="0" w:color="auto"/>
              <w:bottom w:val="nil"/>
              <w:right w:val="nil"/>
            </w:tcBorders>
            <w:vAlign w:val="bottom"/>
            <w:hideMark/>
          </w:tcPr>
          <w:p w14:paraId="1F9078D3" w14:textId="77777777" w:rsidR="004C4496" w:rsidRDefault="004C4496">
            <w:pPr>
              <w:pStyle w:val="BodyTextIndent"/>
              <w:ind w:left="0"/>
              <w:jc w:val="right"/>
              <w:rPr>
                <w:rFonts w:ascii="Arial" w:hAnsi="Arial" w:cs="Arial"/>
                <w:szCs w:val="22"/>
              </w:rPr>
            </w:pPr>
            <w:r>
              <w:rPr>
                <w:rFonts w:ascii="Arial" w:hAnsi="Arial" w:cs="Arial"/>
                <w:b/>
                <w:szCs w:val="22"/>
              </w:rPr>
              <w:fldChar w:fldCharType="begin">
                <w:ffData>
                  <w:name w:val="Check3"/>
                  <w:enabled/>
                  <w:calcOnExit w:val="0"/>
                  <w:checkBox>
                    <w:sizeAuto/>
                    <w:default w:val="0"/>
                  </w:checkBox>
                </w:ffData>
              </w:fldChar>
            </w:r>
            <w:r>
              <w:rPr>
                <w:rFonts w:ascii="Arial" w:hAnsi="Arial" w:cs="Arial"/>
                <w:b/>
                <w:szCs w:val="22"/>
              </w:rPr>
              <w:instrText xml:space="preserve"> FORMCHECKBOX </w:instrText>
            </w:r>
            <w:r w:rsidR="00000000">
              <w:rPr>
                <w:rFonts w:ascii="Arial" w:hAnsi="Arial" w:cs="Arial"/>
                <w:b/>
                <w:szCs w:val="22"/>
              </w:rPr>
            </w:r>
            <w:r w:rsidR="00000000">
              <w:rPr>
                <w:rFonts w:ascii="Arial" w:hAnsi="Arial" w:cs="Arial"/>
                <w:b/>
                <w:szCs w:val="22"/>
              </w:rPr>
              <w:fldChar w:fldCharType="separate"/>
            </w:r>
            <w:r>
              <w:rPr>
                <w:rFonts w:ascii="Arial" w:hAnsi="Arial" w:cs="Arial"/>
                <w:b/>
                <w:szCs w:val="22"/>
              </w:rPr>
              <w:fldChar w:fldCharType="end"/>
            </w:r>
          </w:p>
        </w:tc>
        <w:tc>
          <w:tcPr>
            <w:tcW w:w="2340" w:type="dxa"/>
            <w:tcBorders>
              <w:top w:val="nil"/>
              <w:left w:val="nil"/>
              <w:bottom w:val="nil"/>
              <w:right w:val="nil"/>
            </w:tcBorders>
            <w:vAlign w:val="bottom"/>
            <w:hideMark/>
          </w:tcPr>
          <w:p w14:paraId="0477F66C" w14:textId="77777777" w:rsidR="004C4496" w:rsidRDefault="004C4496">
            <w:pPr>
              <w:pStyle w:val="BodyTextIndent"/>
              <w:ind w:left="0"/>
              <w:rPr>
                <w:rFonts w:ascii="Arial" w:hAnsi="Arial" w:cs="Arial"/>
                <w:szCs w:val="22"/>
              </w:rPr>
            </w:pPr>
            <w:r>
              <w:rPr>
                <w:rFonts w:ascii="Arial" w:hAnsi="Arial" w:cs="Arial"/>
                <w:szCs w:val="22"/>
              </w:rPr>
              <w:t>Neoprene gloves</w:t>
            </w:r>
          </w:p>
        </w:tc>
        <w:tc>
          <w:tcPr>
            <w:tcW w:w="360" w:type="dxa"/>
            <w:tcBorders>
              <w:top w:val="nil"/>
              <w:left w:val="nil"/>
              <w:bottom w:val="nil"/>
              <w:right w:val="nil"/>
            </w:tcBorders>
            <w:vAlign w:val="bottom"/>
            <w:hideMark/>
          </w:tcPr>
          <w:p w14:paraId="09353074"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047" w:type="dxa"/>
            <w:tcBorders>
              <w:top w:val="nil"/>
              <w:left w:val="nil"/>
              <w:bottom w:val="nil"/>
              <w:right w:val="nil"/>
            </w:tcBorders>
            <w:vAlign w:val="bottom"/>
            <w:hideMark/>
          </w:tcPr>
          <w:p w14:paraId="589093DA" w14:textId="77777777" w:rsidR="004C4496" w:rsidRDefault="004C4496">
            <w:pPr>
              <w:pStyle w:val="BodyTextIndent"/>
              <w:ind w:left="0"/>
              <w:rPr>
                <w:rFonts w:ascii="Arial" w:hAnsi="Arial" w:cs="Arial"/>
                <w:szCs w:val="22"/>
              </w:rPr>
            </w:pPr>
            <w:r>
              <w:rPr>
                <w:rFonts w:ascii="Arial" w:hAnsi="Arial" w:cs="Arial"/>
                <w:szCs w:val="22"/>
              </w:rPr>
              <w:t>Vented goggles</w:t>
            </w:r>
          </w:p>
        </w:tc>
        <w:tc>
          <w:tcPr>
            <w:tcW w:w="540" w:type="dxa"/>
            <w:tcBorders>
              <w:top w:val="nil"/>
              <w:left w:val="nil"/>
              <w:bottom w:val="nil"/>
              <w:right w:val="nil"/>
            </w:tcBorders>
            <w:vAlign w:val="bottom"/>
            <w:hideMark/>
          </w:tcPr>
          <w:p w14:paraId="3D84F780"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1980" w:type="dxa"/>
            <w:tcBorders>
              <w:top w:val="nil"/>
              <w:left w:val="nil"/>
              <w:bottom w:val="nil"/>
              <w:right w:val="nil"/>
            </w:tcBorders>
            <w:vAlign w:val="bottom"/>
            <w:hideMark/>
          </w:tcPr>
          <w:p w14:paraId="3117B328" w14:textId="77777777" w:rsidR="004C4496" w:rsidRDefault="004C4496">
            <w:pPr>
              <w:pStyle w:val="BodyTextIndent"/>
              <w:ind w:left="0"/>
              <w:rPr>
                <w:rFonts w:ascii="Arial" w:hAnsi="Arial" w:cs="Arial"/>
                <w:szCs w:val="22"/>
              </w:rPr>
            </w:pPr>
            <w:r>
              <w:rPr>
                <w:rFonts w:ascii="Arial" w:hAnsi="Arial" w:cs="Arial"/>
                <w:szCs w:val="22"/>
              </w:rPr>
              <w:t>Apron</w:t>
            </w:r>
          </w:p>
        </w:tc>
        <w:tc>
          <w:tcPr>
            <w:tcW w:w="450" w:type="dxa"/>
            <w:tcBorders>
              <w:top w:val="nil"/>
              <w:left w:val="nil"/>
              <w:bottom w:val="nil"/>
              <w:right w:val="nil"/>
            </w:tcBorders>
            <w:vAlign w:val="bottom"/>
            <w:hideMark/>
          </w:tcPr>
          <w:p w14:paraId="7540CE35"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273" w:type="dxa"/>
            <w:tcBorders>
              <w:top w:val="nil"/>
              <w:left w:val="nil"/>
              <w:bottom w:val="nil"/>
              <w:right w:val="single" w:sz="4" w:space="0" w:color="auto"/>
            </w:tcBorders>
            <w:vAlign w:val="bottom"/>
            <w:hideMark/>
          </w:tcPr>
          <w:p w14:paraId="5233CECC" w14:textId="77777777" w:rsidR="004C4496" w:rsidRDefault="004C4496">
            <w:pPr>
              <w:pStyle w:val="BodyTextIndent"/>
              <w:ind w:left="0"/>
              <w:rPr>
                <w:rFonts w:ascii="Arial" w:hAnsi="Arial" w:cs="Arial"/>
                <w:szCs w:val="22"/>
              </w:rPr>
            </w:pPr>
            <w:r>
              <w:rPr>
                <w:rFonts w:ascii="Arial" w:hAnsi="Arial" w:cs="Arial"/>
                <w:szCs w:val="22"/>
              </w:rPr>
              <w:t>Biosafety cabinet</w:t>
            </w:r>
          </w:p>
        </w:tc>
      </w:tr>
      <w:tr w:rsidR="004C4496" w14:paraId="721C078B" w14:textId="77777777" w:rsidTr="004C4496">
        <w:trPr>
          <w:trHeight w:val="270"/>
        </w:trPr>
        <w:tc>
          <w:tcPr>
            <w:tcW w:w="378" w:type="dxa"/>
            <w:tcBorders>
              <w:top w:val="nil"/>
              <w:left w:val="single" w:sz="4" w:space="0" w:color="auto"/>
              <w:bottom w:val="nil"/>
              <w:right w:val="nil"/>
            </w:tcBorders>
            <w:vAlign w:val="bottom"/>
            <w:hideMark/>
          </w:tcPr>
          <w:p w14:paraId="6AFFF1E4" w14:textId="77777777" w:rsidR="004C4496" w:rsidRDefault="004C4496">
            <w:pPr>
              <w:pStyle w:val="BodyTextIndent"/>
              <w:ind w:left="0"/>
              <w:jc w:val="right"/>
              <w:rPr>
                <w:rFonts w:ascii="Arial" w:hAnsi="Arial" w:cs="Arial"/>
                <w:szCs w:val="22"/>
              </w:rPr>
            </w:pPr>
            <w:r>
              <w:rPr>
                <w:rFonts w:ascii="Arial" w:hAnsi="Arial" w:cs="Arial"/>
                <w:b/>
                <w:szCs w:val="22"/>
              </w:rPr>
              <w:fldChar w:fldCharType="begin">
                <w:ffData>
                  <w:name w:val="Check3"/>
                  <w:enabled/>
                  <w:calcOnExit w:val="0"/>
                  <w:checkBox>
                    <w:sizeAuto/>
                    <w:default w:val="0"/>
                  </w:checkBox>
                </w:ffData>
              </w:fldChar>
            </w:r>
            <w:r>
              <w:rPr>
                <w:rFonts w:ascii="Arial" w:hAnsi="Arial" w:cs="Arial"/>
                <w:b/>
                <w:szCs w:val="22"/>
              </w:rPr>
              <w:instrText xml:space="preserve"> FORMCHECKBOX </w:instrText>
            </w:r>
            <w:r w:rsidR="00000000">
              <w:rPr>
                <w:rFonts w:ascii="Arial" w:hAnsi="Arial" w:cs="Arial"/>
                <w:b/>
                <w:szCs w:val="22"/>
              </w:rPr>
            </w:r>
            <w:r w:rsidR="00000000">
              <w:rPr>
                <w:rFonts w:ascii="Arial" w:hAnsi="Arial" w:cs="Arial"/>
                <w:b/>
                <w:szCs w:val="22"/>
              </w:rPr>
              <w:fldChar w:fldCharType="separate"/>
            </w:r>
            <w:r>
              <w:rPr>
                <w:rFonts w:ascii="Arial" w:hAnsi="Arial" w:cs="Arial"/>
                <w:b/>
                <w:szCs w:val="22"/>
              </w:rPr>
              <w:fldChar w:fldCharType="end"/>
            </w:r>
          </w:p>
        </w:tc>
        <w:tc>
          <w:tcPr>
            <w:tcW w:w="2340" w:type="dxa"/>
            <w:tcBorders>
              <w:top w:val="nil"/>
              <w:left w:val="nil"/>
              <w:bottom w:val="nil"/>
              <w:right w:val="nil"/>
            </w:tcBorders>
            <w:vAlign w:val="bottom"/>
            <w:hideMark/>
          </w:tcPr>
          <w:p w14:paraId="77EFA6A5" w14:textId="77777777" w:rsidR="004C4496" w:rsidRDefault="004C4496">
            <w:pPr>
              <w:pStyle w:val="BodyTextIndent"/>
              <w:ind w:left="0"/>
              <w:rPr>
                <w:rFonts w:ascii="Arial" w:hAnsi="Arial" w:cs="Arial"/>
                <w:szCs w:val="22"/>
              </w:rPr>
            </w:pPr>
            <w:r>
              <w:rPr>
                <w:rFonts w:ascii="Arial" w:hAnsi="Arial" w:cs="Arial"/>
                <w:szCs w:val="22"/>
              </w:rPr>
              <w:t>Vinyl gloves</w:t>
            </w:r>
          </w:p>
        </w:tc>
        <w:tc>
          <w:tcPr>
            <w:tcW w:w="360" w:type="dxa"/>
            <w:tcBorders>
              <w:top w:val="nil"/>
              <w:left w:val="nil"/>
              <w:bottom w:val="nil"/>
              <w:right w:val="nil"/>
            </w:tcBorders>
            <w:vAlign w:val="bottom"/>
            <w:hideMark/>
          </w:tcPr>
          <w:p w14:paraId="3FD8FAA8"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047" w:type="dxa"/>
            <w:tcBorders>
              <w:top w:val="nil"/>
              <w:left w:val="nil"/>
              <w:bottom w:val="nil"/>
              <w:right w:val="nil"/>
            </w:tcBorders>
            <w:vAlign w:val="bottom"/>
            <w:hideMark/>
          </w:tcPr>
          <w:p w14:paraId="0214DC79" w14:textId="77777777" w:rsidR="004C4496" w:rsidRDefault="004C4496">
            <w:pPr>
              <w:pStyle w:val="BodyTextIndent"/>
              <w:ind w:left="0"/>
              <w:rPr>
                <w:rFonts w:ascii="Arial" w:hAnsi="Arial" w:cs="Arial"/>
                <w:szCs w:val="22"/>
              </w:rPr>
            </w:pPr>
            <w:r>
              <w:rPr>
                <w:rFonts w:ascii="Arial" w:hAnsi="Arial" w:cs="Arial"/>
                <w:szCs w:val="22"/>
              </w:rPr>
              <w:t>Splash goggles</w:t>
            </w:r>
          </w:p>
        </w:tc>
        <w:tc>
          <w:tcPr>
            <w:tcW w:w="540" w:type="dxa"/>
            <w:tcBorders>
              <w:top w:val="nil"/>
              <w:left w:val="nil"/>
              <w:bottom w:val="nil"/>
              <w:right w:val="nil"/>
            </w:tcBorders>
            <w:vAlign w:val="bottom"/>
            <w:hideMark/>
          </w:tcPr>
          <w:p w14:paraId="755AAE79"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1980" w:type="dxa"/>
            <w:tcBorders>
              <w:top w:val="nil"/>
              <w:left w:val="nil"/>
              <w:bottom w:val="nil"/>
              <w:right w:val="nil"/>
            </w:tcBorders>
            <w:vAlign w:val="bottom"/>
            <w:hideMark/>
          </w:tcPr>
          <w:p w14:paraId="32E451B8" w14:textId="77777777" w:rsidR="004C4496" w:rsidRDefault="004C4496">
            <w:pPr>
              <w:pStyle w:val="BodyTextIndent"/>
              <w:ind w:left="0"/>
              <w:rPr>
                <w:rFonts w:ascii="Arial" w:hAnsi="Arial" w:cs="Arial"/>
                <w:szCs w:val="22"/>
              </w:rPr>
            </w:pPr>
            <w:r>
              <w:rPr>
                <w:rFonts w:ascii="Arial" w:hAnsi="Arial" w:cs="Arial"/>
                <w:szCs w:val="22"/>
              </w:rPr>
              <w:t>Dust mask</w:t>
            </w:r>
          </w:p>
        </w:tc>
        <w:tc>
          <w:tcPr>
            <w:tcW w:w="450" w:type="dxa"/>
            <w:tcBorders>
              <w:top w:val="nil"/>
              <w:left w:val="nil"/>
              <w:bottom w:val="nil"/>
              <w:right w:val="nil"/>
            </w:tcBorders>
            <w:vAlign w:val="bottom"/>
            <w:hideMark/>
          </w:tcPr>
          <w:p w14:paraId="7C1FD0B0"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2273" w:type="dxa"/>
            <w:tcBorders>
              <w:top w:val="nil"/>
              <w:left w:val="nil"/>
              <w:bottom w:val="nil"/>
              <w:right w:val="single" w:sz="4" w:space="0" w:color="auto"/>
            </w:tcBorders>
            <w:vAlign w:val="bottom"/>
            <w:hideMark/>
          </w:tcPr>
          <w:p w14:paraId="6B95EFC3" w14:textId="77777777" w:rsidR="004C4496" w:rsidRDefault="004C4496">
            <w:pPr>
              <w:pStyle w:val="BodyTextIndent"/>
              <w:ind w:left="0"/>
              <w:rPr>
                <w:rFonts w:ascii="Arial" w:hAnsi="Arial" w:cs="Arial"/>
                <w:szCs w:val="22"/>
              </w:rPr>
            </w:pPr>
            <w:r>
              <w:rPr>
                <w:rFonts w:ascii="Arial" w:hAnsi="Arial" w:cs="Arial"/>
                <w:szCs w:val="22"/>
              </w:rPr>
              <w:t>Glove box</w:t>
            </w:r>
          </w:p>
        </w:tc>
      </w:tr>
      <w:tr w:rsidR="004C4496" w14:paraId="26A0681E" w14:textId="77777777" w:rsidTr="004C4496">
        <w:trPr>
          <w:trHeight w:val="270"/>
        </w:trPr>
        <w:tc>
          <w:tcPr>
            <w:tcW w:w="378" w:type="dxa"/>
            <w:tcBorders>
              <w:top w:val="nil"/>
              <w:left w:val="single" w:sz="4" w:space="0" w:color="auto"/>
              <w:bottom w:val="single" w:sz="4" w:space="0" w:color="auto"/>
              <w:right w:val="nil"/>
            </w:tcBorders>
            <w:vAlign w:val="bottom"/>
            <w:hideMark/>
          </w:tcPr>
          <w:p w14:paraId="385A5B81" w14:textId="760E99D6" w:rsidR="004C4496" w:rsidRDefault="00937EC3">
            <w:pPr>
              <w:pStyle w:val="BodyTextIndent"/>
              <w:ind w:left="0"/>
              <w:jc w:val="right"/>
              <w:rPr>
                <w:rFonts w:ascii="Arial" w:hAnsi="Arial" w:cs="Arial"/>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4747" w:type="dxa"/>
            <w:gridSpan w:val="3"/>
            <w:tcBorders>
              <w:top w:val="nil"/>
              <w:left w:val="nil"/>
              <w:bottom w:val="single" w:sz="4" w:space="0" w:color="auto"/>
              <w:right w:val="nil"/>
            </w:tcBorders>
            <w:vAlign w:val="bottom"/>
            <w:hideMark/>
          </w:tcPr>
          <w:p w14:paraId="7D752F03" w14:textId="1230918D" w:rsidR="004C4496" w:rsidRDefault="005D34DF">
            <w:pPr>
              <w:pStyle w:val="BodyTextIndent"/>
              <w:ind w:left="0"/>
              <w:rPr>
                <w:rFonts w:ascii="Arial" w:hAnsi="Arial" w:cs="Arial"/>
                <w:szCs w:val="22"/>
              </w:rPr>
            </w:pPr>
            <w:r>
              <w:rPr>
                <w:rFonts w:ascii="Arial" w:hAnsi="Arial" w:cs="Arial"/>
                <w:szCs w:val="22"/>
              </w:rPr>
              <w:t>Fully enclosed s</w:t>
            </w:r>
            <w:r w:rsidR="004C4496">
              <w:rPr>
                <w:rFonts w:ascii="Arial" w:hAnsi="Arial" w:cs="Arial"/>
                <w:szCs w:val="22"/>
              </w:rPr>
              <w:t>hoes</w:t>
            </w:r>
          </w:p>
        </w:tc>
        <w:tc>
          <w:tcPr>
            <w:tcW w:w="540" w:type="dxa"/>
            <w:tcBorders>
              <w:top w:val="nil"/>
              <w:left w:val="nil"/>
              <w:bottom w:val="single" w:sz="4" w:space="0" w:color="auto"/>
              <w:right w:val="nil"/>
            </w:tcBorders>
            <w:vAlign w:val="bottom"/>
            <w:hideMark/>
          </w:tcPr>
          <w:p w14:paraId="13998D6A"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p>
        </w:tc>
        <w:tc>
          <w:tcPr>
            <w:tcW w:w="4703" w:type="dxa"/>
            <w:gridSpan w:val="3"/>
            <w:tcBorders>
              <w:top w:val="nil"/>
              <w:left w:val="nil"/>
              <w:bottom w:val="single" w:sz="4" w:space="0" w:color="auto"/>
              <w:right w:val="single" w:sz="4" w:space="0" w:color="auto"/>
            </w:tcBorders>
            <w:vAlign w:val="bottom"/>
            <w:hideMark/>
          </w:tcPr>
          <w:p w14:paraId="04D2D0C9" w14:textId="40C9C757" w:rsidR="004C4496" w:rsidRDefault="004C4496">
            <w:pPr>
              <w:pStyle w:val="BodyTextIndent"/>
              <w:ind w:left="0"/>
              <w:rPr>
                <w:rFonts w:ascii="Arial" w:hAnsi="Arial" w:cs="Arial"/>
                <w:szCs w:val="22"/>
              </w:rPr>
            </w:pPr>
            <w:r>
              <w:rPr>
                <w:rFonts w:ascii="Arial" w:hAnsi="Arial" w:cs="Arial"/>
                <w:szCs w:val="22"/>
              </w:rPr>
              <w:t xml:space="preserve">Flame </w:t>
            </w:r>
            <w:r w:rsidR="005D34DF">
              <w:rPr>
                <w:rFonts w:ascii="Arial" w:hAnsi="Arial" w:cs="Arial"/>
                <w:szCs w:val="22"/>
              </w:rPr>
              <w:t>r</w:t>
            </w:r>
            <w:r>
              <w:rPr>
                <w:rFonts w:ascii="Arial" w:hAnsi="Arial" w:cs="Arial"/>
                <w:szCs w:val="22"/>
              </w:rPr>
              <w:t xml:space="preserve">esistant </w:t>
            </w:r>
            <w:r w:rsidR="005D34DF">
              <w:rPr>
                <w:rFonts w:ascii="Arial" w:hAnsi="Arial" w:cs="Arial"/>
                <w:szCs w:val="22"/>
              </w:rPr>
              <w:t>l</w:t>
            </w:r>
            <w:r>
              <w:rPr>
                <w:rFonts w:ascii="Arial" w:hAnsi="Arial" w:cs="Arial"/>
                <w:szCs w:val="22"/>
              </w:rPr>
              <w:t>ab coat</w:t>
            </w:r>
          </w:p>
        </w:tc>
      </w:tr>
    </w:tbl>
    <w:p w14:paraId="72C70A1B" w14:textId="77777777" w:rsidR="004C4496" w:rsidRDefault="004C4496" w:rsidP="004C4496">
      <w:pPr>
        <w:rPr>
          <w:rFonts w:ascii="Arial" w:hAnsi="Arial" w:cs="Arial"/>
          <w:b/>
          <w:szCs w:val="22"/>
        </w:rPr>
      </w:pPr>
      <w:r>
        <w:rPr>
          <w:rFonts w:ascii="Arial" w:hAnsi="Arial" w:cs="Arial"/>
          <w:b/>
          <w:szCs w:val="22"/>
        </w:rPr>
        <w:tab/>
      </w:r>
    </w:p>
    <w:p w14:paraId="7421EFD6" w14:textId="4CD9C152" w:rsidR="004C4496" w:rsidRDefault="004C4496" w:rsidP="004C4496">
      <w:pPr>
        <w:rPr>
          <w:rFonts w:ascii="Arial" w:hAnsi="Arial" w:cs="Arial"/>
          <w:b/>
          <w:szCs w:val="22"/>
        </w:rPr>
      </w:pPr>
      <w:r>
        <w:rPr>
          <w:rFonts w:ascii="Arial" w:hAnsi="Arial" w:cs="Arial"/>
          <w:b/>
          <w:szCs w:val="22"/>
        </w:rPr>
        <w:t>Methods</w:t>
      </w:r>
      <w:r w:rsidR="005C18BD">
        <w:rPr>
          <w:rFonts w:ascii="Arial" w:hAnsi="Arial" w:cs="Arial"/>
          <w:b/>
          <w:szCs w:val="22"/>
        </w:rPr>
        <w:t>:</w:t>
      </w:r>
    </w:p>
    <w:p w14:paraId="1858775E" w14:textId="7239977B" w:rsidR="005C18BD" w:rsidRPr="005C18BD" w:rsidRDefault="005C18BD" w:rsidP="005C18BD">
      <w:pPr>
        <w:numPr>
          <w:ilvl w:val="0"/>
          <w:numId w:val="2"/>
        </w:numPr>
        <w:rPr>
          <w:rFonts w:ascii="Arial" w:hAnsi="Arial" w:cs="Arial"/>
          <w:szCs w:val="22"/>
        </w:rPr>
      </w:pPr>
      <w:r w:rsidRPr="005C18BD">
        <w:rPr>
          <w:rFonts w:ascii="Arial" w:hAnsi="Arial" w:cs="Arial"/>
          <w:szCs w:val="22"/>
        </w:rPr>
        <w:t xml:space="preserve">To operate the </w:t>
      </w:r>
      <w:r w:rsidR="00937EC3">
        <w:rPr>
          <w:rFonts w:ascii="Arial" w:hAnsi="Arial" w:cs="Arial"/>
          <w:szCs w:val="22"/>
        </w:rPr>
        <w:t>drying</w:t>
      </w:r>
      <w:r w:rsidRPr="005C18BD">
        <w:rPr>
          <w:rFonts w:ascii="Arial" w:hAnsi="Arial" w:cs="Arial"/>
          <w:szCs w:val="22"/>
        </w:rPr>
        <w:t xml:space="preserve"> oven, turn on the power switch and set it to the desire</w:t>
      </w:r>
      <w:r w:rsidR="00937EC3">
        <w:rPr>
          <w:rFonts w:ascii="Arial" w:hAnsi="Arial" w:cs="Arial"/>
          <w:szCs w:val="22"/>
        </w:rPr>
        <w:t xml:space="preserve">d </w:t>
      </w:r>
      <w:r w:rsidRPr="005C18BD">
        <w:rPr>
          <w:rFonts w:ascii="Arial" w:hAnsi="Arial" w:cs="Arial"/>
          <w:szCs w:val="22"/>
        </w:rPr>
        <w:t>temperature.  Allow the oven to reach its maximum set temperature and stabilize.</w:t>
      </w:r>
    </w:p>
    <w:p w14:paraId="14E80A06" w14:textId="77777777" w:rsidR="005C18BD" w:rsidRPr="005C18BD" w:rsidRDefault="005C18BD" w:rsidP="005C18BD">
      <w:pPr>
        <w:rPr>
          <w:rFonts w:ascii="Arial" w:hAnsi="Arial" w:cs="Arial"/>
          <w:szCs w:val="22"/>
        </w:rPr>
      </w:pPr>
    </w:p>
    <w:p w14:paraId="229816A1" w14:textId="6F612A80" w:rsidR="005C18BD" w:rsidRDefault="005C18BD" w:rsidP="00CD1E02">
      <w:pPr>
        <w:numPr>
          <w:ilvl w:val="0"/>
          <w:numId w:val="2"/>
        </w:numPr>
        <w:rPr>
          <w:rFonts w:ascii="Arial" w:hAnsi="Arial" w:cs="Arial"/>
          <w:szCs w:val="22"/>
        </w:rPr>
      </w:pPr>
      <w:r w:rsidRPr="005C18BD">
        <w:rPr>
          <w:rFonts w:ascii="Arial" w:hAnsi="Arial" w:cs="Arial"/>
          <w:szCs w:val="22"/>
        </w:rPr>
        <w:t xml:space="preserve">Most likely, you will find the electrical oven on; it should be left on at all times during normal operation.  Be courteous and ask others in the group if you can change the temperature of the oven before doing so.  </w:t>
      </w:r>
      <w:r w:rsidR="00937EC3">
        <w:rPr>
          <w:rFonts w:ascii="Arial" w:hAnsi="Arial" w:cs="Arial"/>
          <w:szCs w:val="22"/>
        </w:rPr>
        <w:br/>
      </w:r>
    </w:p>
    <w:p w14:paraId="51BBE2A0" w14:textId="77777777" w:rsidR="00937EC3" w:rsidRDefault="00937EC3" w:rsidP="00937EC3">
      <w:pPr>
        <w:pStyle w:val="ListParagraph"/>
        <w:rPr>
          <w:rFonts w:ascii="Arial" w:hAnsi="Arial" w:cs="Arial"/>
          <w:szCs w:val="22"/>
        </w:rPr>
      </w:pPr>
    </w:p>
    <w:p w14:paraId="49A172BF" w14:textId="3287FCC4" w:rsidR="00937EC3" w:rsidRPr="005C18BD" w:rsidRDefault="00937EC3" w:rsidP="00937EC3">
      <w:pPr>
        <w:rPr>
          <w:rFonts w:ascii="Arial" w:hAnsi="Arial" w:cs="Arial"/>
          <w:szCs w:val="22"/>
        </w:rPr>
      </w:pPr>
      <w:r>
        <w:rPr>
          <w:rFonts w:ascii="Arial" w:hAnsi="Arial" w:cs="Arial"/>
          <w:szCs w:val="22"/>
        </w:rPr>
        <w:t>Drying Glassware:</w:t>
      </w:r>
    </w:p>
    <w:p w14:paraId="3FA8E153" w14:textId="158BB83C" w:rsidR="005C18BD" w:rsidRPr="005C18BD" w:rsidRDefault="005C18BD" w:rsidP="00937EC3">
      <w:pPr>
        <w:numPr>
          <w:ilvl w:val="0"/>
          <w:numId w:val="4"/>
        </w:numPr>
        <w:rPr>
          <w:rFonts w:ascii="Arial" w:hAnsi="Arial" w:cs="Arial"/>
          <w:szCs w:val="22"/>
        </w:rPr>
      </w:pPr>
      <w:r w:rsidRPr="005C18BD">
        <w:rPr>
          <w:rFonts w:ascii="Arial" w:hAnsi="Arial" w:cs="Arial"/>
          <w:szCs w:val="22"/>
        </w:rPr>
        <w:t>Remove as much residual liquid as possible</w:t>
      </w:r>
      <w:r w:rsidR="00937EC3">
        <w:rPr>
          <w:rFonts w:ascii="Arial" w:hAnsi="Arial" w:cs="Arial"/>
          <w:szCs w:val="22"/>
        </w:rPr>
        <w:t xml:space="preserve"> from glassware</w:t>
      </w:r>
      <w:r w:rsidRPr="005C18BD">
        <w:rPr>
          <w:rFonts w:ascii="Arial" w:hAnsi="Arial" w:cs="Arial"/>
          <w:szCs w:val="22"/>
        </w:rPr>
        <w:t xml:space="preserve"> by shaking the vessel or drying with a cloth or stream of gas.  This will reduce vapors and speed drying.</w:t>
      </w:r>
    </w:p>
    <w:p w14:paraId="4CD907E4" w14:textId="77777777" w:rsidR="005C18BD" w:rsidRPr="005C18BD" w:rsidRDefault="005C18BD" w:rsidP="005C18BD">
      <w:pPr>
        <w:rPr>
          <w:rFonts w:ascii="Arial" w:hAnsi="Arial" w:cs="Arial"/>
          <w:szCs w:val="22"/>
        </w:rPr>
      </w:pPr>
    </w:p>
    <w:p w14:paraId="3D108E65" w14:textId="2C279E41" w:rsidR="005C18BD" w:rsidRPr="005C18BD" w:rsidRDefault="005C18BD" w:rsidP="00937EC3">
      <w:pPr>
        <w:numPr>
          <w:ilvl w:val="0"/>
          <w:numId w:val="4"/>
        </w:numPr>
        <w:rPr>
          <w:rFonts w:ascii="Arial" w:hAnsi="Arial" w:cs="Arial"/>
          <w:szCs w:val="22"/>
        </w:rPr>
      </w:pPr>
      <w:r w:rsidRPr="005C18BD">
        <w:rPr>
          <w:rFonts w:ascii="Arial" w:hAnsi="Arial" w:cs="Arial"/>
          <w:szCs w:val="22"/>
        </w:rPr>
        <w:t xml:space="preserve">For thorough drying, allow the glassware to remain in the oven for at least 2 hrs.  It is preferable to leave glassware in overnight.  </w:t>
      </w:r>
    </w:p>
    <w:p w14:paraId="3F3386FE" w14:textId="77777777" w:rsidR="005C18BD" w:rsidRPr="005C18BD" w:rsidRDefault="005C18BD" w:rsidP="005C18BD">
      <w:pPr>
        <w:rPr>
          <w:rFonts w:ascii="Arial" w:hAnsi="Arial" w:cs="Arial"/>
          <w:szCs w:val="22"/>
        </w:rPr>
      </w:pPr>
      <w:r w:rsidRPr="005C18BD">
        <w:rPr>
          <w:rFonts w:ascii="Arial" w:hAnsi="Arial" w:cs="Arial"/>
          <w:szCs w:val="22"/>
        </w:rPr>
        <w:tab/>
      </w:r>
      <w:r w:rsidRPr="005C18BD">
        <w:rPr>
          <w:rFonts w:ascii="Arial" w:hAnsi="Arial" w:cs="Arial"/>
          <w:szCs w:val="22"/>
        </w:rPr>
        <w:tab/>
      </w:r>
    </w:p>
    <w:p w14:paraId="36CE90FF" w14:textId="77777777" w:rsidR="005C18BD" w:rsidRPr="005C18BD" w:rsidRDefault="005C18BD" w:rsidP="00937EC3">
      <w:pPr>
        <w:numPr>
          <w:ilvl w:val="0"/>
          <w:numId w:val="4"/>
        </w:numPr>
        <w:rPr>
          <w:rFonts w:ascii="Arial" w:hAnsi="Arial" w:cs="Arial"/>
          <w:szCs w:val="22"/>
        </w:rPr>
      </w:pPr>
      <w:r w:rsidRPr="005C18BD">
        <w:rPr>
          <w:rFonts w:ascii="Arial" w:hAnsi="Arial" w:cs="Arial"/>
          <w:szCs w:val="22"/>
        </w:rPr>
        <w:t>Remove hot glassware with oven mitts, grips or tongs.</w:t>
      </w:r>
    </w:p>
    <w:p w14:paraId="48167059" w14:textId="77777777" w:rsidR="005C18BD" w:rsidRDefault="005C18BD" w:rsidP="004C4496">
      <w:pPr>
        <w:rPr>
          <w:rFonts w:ascii="Arial" w:hAnsi="Arial" w:cs="Arial"/>
          <w:szCs w:val="22"/>
        </w:rPr>
      </w:pPr>
    </w:p>
    <w:p w14:paraId="54FAD18A" w14:textId="77777777" w:rsidR="004C4496" w:rsidRDefault="004C4496" w:rsidP="004C4496">
      <w:pPr>
        <w:pStyle w:val="BodyTextIndent"/>
        <w:spacing w:after="0"/>
        <w:ind w:left="0"/>
        <w:rPr>
          <w:rFonts w:ascii="Arial" w:hAnsi="Arial" w:cs="Arial"/>
          <w:szCs w:val="22"/>
        </w:rPr>
      </w:pPr>
    </w:p>
    <w:p w14:paraId="35456B15" w14:textId="77777777" w:rsidR="004C4496" w:rsidRDefault="004C4496" w:rsidP="004C4496">
      <w:pPr>
        <w:rPr>
          <w:rFonts w:ascii="Arial" w:hAnsi="Arial" w:cs="Arial"/>
          <w:b/>
          <w:szCs w:val="22"/>
        </w:rPr>
      </w:pPr>
    </w:p>
    <w:p w14:paraId="18C9F047" w14:textId="77777777" w:rsidR="004C4496" w:rsidRDefault="004C4496" w:rsidP="004C4496">
      <w:pPr>
        <w:rPr>
          <w:rFonts w:ascii="Arial" w:hAnsi="Arial" w:cs="Arial"/>
          <w:b/>
          <w:szCs w:val="22"/>
        </w:rPr>
      </w:pPr>
    </w:p>
    <w:p w14:paraId="16139BE0" w14:textId="77777777" w:rsidR="004C4496" w:rsidRDefault="004C4496" w:rsidP="004C4496">
      <w:pPr>
        <w:rPr>
          <w:rFonts w:ascii="Arial" w:hAnsi="Arial" w:cs="Arial"/>
          <w:b/>
          <w:szCs w:val="22"/>
        </w:rPr>
      </w:pPr>
      <w:r>
        <w:rPr>
          <w:rFonts w:ascii="Arial" w:hAnsi="Arial" w:cs="Arial"/>
          <w:b/>
          <w:szCs w:val="22"/>
        </w:rPr>
        <w:t>First Aid Procedures</w:t>
      </w:r>
    </w:p>
    <w:p w14:paraId="094FB02D" w14:textId="5292754B" w:rsidR="004C4496" w:rsidRDefault="00937EC3" w:rsidP="004C4496">
      <w:pPr>
        <w:rPr>
          <w:rFonts w:ascii="Arial" w:hAnsi="Arial" w:cs="Arial"/>
          <w:szCs w:val="22"/>
        </w:rPr>
      </w:pPr>
      <w:r>
        <w:rPr>
          <w:rFonts w:ascii="Arial" w:hAnsi="Arial" w:cs="Arial"/>
          <w:szCs w:val="22"/>
        </w:rPr>
        <w:t>Treat small burns with ice, cold water, and/or burn ointment from the first aid kit.</w:t>
      </w:r>
    </w:p>
    <w:p w14:paraId="512672FB" w14:textId="77777777" w:rsidR="004C4496" w:rsidRDefault="004C4496" w:rsidP="004C4496">
      <w:pPr>
        <w:rPr>
          <w:rFonts w:ascii="Arial" w:hAnsi="Arial" w:cs="Arial"/>
          <w:szCs w:val="22"/>
        </w:rPr>
      </w:pPr>
    </w:p>
    <w:p w14:paraId="4B15EFB5" w14:textId="77777777" w:rsidR="004C4496" w:rsidRDefault="004C4496" w:rsidP="004C4496">
      <w:pPr>
        <w:rPr>
          <w:rFonts w:ascii="Arial" w:hAnsi="Arial" w:cs="Arial"/>
          <w:szCs w:val="22"/>
        </w:rPr>
      </w:pPr>
    </w:p>
    <w:p w14:paraId="019F52EC" w14:textId="77777777" w:rsidR="004C4496" w:rsidRDefault="004C4496" w:rsidP="004C4496">
      <w:pPr>
        <w:rPr>
          <w:rFonts w:ascii="Arial" w:hAnsi="Arial" w:cs="Arial"/>
          <w:b/>
          <w:bCs/>
          <w:szCs w:val="22"/>
        </w:rPr>
      </w:pPr>
    </w:p>
    <w:p w14:paraId="583CE938" w14:textId="77777777" w:rsidR="004C4496" w:rsidRDefault="004C4496" w:rsidP="004C4496">
      <w:pPr>
        <w:rPr>
          <w:rFonts w:ascii="Arial" w:hAnsi="Arial" w:cs="Arial"/>
          <w:szCs w:val="22"/>
        </w:rPr>
      </w:pPr>
      <w:r>
        <w:rPr>
          <w:rFonts w:ascii="Arial" w:hAnsi="Arial" w:cs="Arial"/>
          <w:b/>
          <w:szCs w:val="22"/>
        </w:rPr>
        <w:t>Using Substances Requiring Special Procedures?</w:t>
      </w:r>
      <w:r>
        <w:rPr>
          <w:rFonts w:ascii="Arial" w:hAnsi="Arial" w:cs="Arial"/>
          <w:szCs w:val="22"/>
        </w:rPr>
        <w:t xml:space="preserve">    No </w:t>
      </w:r>
      <w:r>
        <w:rPr>
          <w:rFonts w:ascii="Arial" w:hAnsi="Arial" w:cs="Arial"/>
          <w:szCs w:val="22"/>
        </w:rPr>
        <w:fldChar w:fldCharType="begin">
          <w:ffData>
            <w:name w:val="Check7"/>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Yes </w:t>
      </w:r>
      <w:r>
        <w:rPr>
          <w:rFonts w:ascii="Arial" w:hAnsi="Arial" w:cs="Arial"/>
          <w:szCs w:val="22"/>
        </w:rPr>
        <w:fldChar w:fldCharType="begin">
          <w:ffData>
            <w:name w:val="Check7"/>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
    <w:p w14:paraId="33CC001B" w14:textId="77777777" w:rsidR="004C4496" w:rsidRDefault="004C4496" w:rsidP="004C4496">
      <w:pPr>
        <w:rPr>
          <w:rFonts w:ascii="Arial" w:hAnsi="Arial" w:cs="Arial"/>
          <w:szCs w:val="22"/>
        </w:rPr>
      </w:pPr>
      <w:r>
        <w:rPr>
          <w:rFonts w:ascii="Arial" w:hAnsi="Arial" w:cs="Arial"/>
          <w:szCs w:val="22"/>
        </w:rPr>
        <w:t xml:space="preserve">(If Yes; identify authorized personnel, designate a use area and specify specialized safety precautions here. Refer to Section B in the ISU Laboratory Safety Manual for details.) </w:t>
      </w:r>
    </w:p>
    <w:p w14:paraId="342CED4B" w14:textId="77777777" w:rsidR="004C4496" w:rsidRDefault="004C4496" w:rsidP="004C4496">
      <w:pPr>
        <w:rPr>
          <w:rFonts w:ascii="Arial" w:hAnsi="Arial" w:cs="Arial"/>
          <w:szCs w:val="22"/>
        </w:rPr>
      </w:pPr>
    </w:p>
    <w:p w14:paraId="3A9815C9" w14:textId="77777777" w:rsidR="004C4496" w:rsidRDefault="004C4496" w:rsidP="004C4496">
      <w:pPr>
        <w:rPr>
          <w:rFonts w:ascii="Arial" w:hAnsi="Arial" w:cs="Arial"/>
          <w:szCs w:val="22"/>
        </w:rPr>
      </w:pPr>
    </w:p>
    <w:p w14:paraId="77889B0E" w14:textId="77777777" w:rsidR="004C4496" w:rsidRDefault="004C4496" w:rsidP="004C4496">
      <w:pPr>
        <w:rPr>
          <w:rFonts w:ascii="Arial" w:hAnsi="Arial" w:cs="Arial"/>
          <w:szCs w:val="22"/>
        </w:rPr>
      </w:pPr>
    </w:p>
    <w:p w14:paraId="4EB15C86" w14:textId="77777777" w:rsidR="004C4496" w:rsidRDefault="004C4496" w:rsidP="004C4496">
      <w:pPr>
        <w:rPr>
          <w:rFonts w:ascii="Arial" w:hAnsi="Arial" w:cs="Arial"/>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4C4496" w14:paraId="3B670509" w14:textId="77777777" w:rsidTr="004C4496">
        <w:tc>
          <w:tcPr>
            <w:tcW w:w="1728" w:type="dxa"/>
            <w:hideMark/>
          </w:tcPr>
          <w:p w14:paraId="05376503" w14:textId="77777777" w:rsidR="004C4496" w:rsidRDefault="004C4496">
            <w:pPr>
              <w:tabs>
                <w:tab w:val="left" w:pos="1584"/>
                <w:tab w:val="left" w:pos="2016"/>
              </w:tabs>
              <w:rPr>
                <w:rFonts w:ascii="Arial" w:hAnsi="Arial" w:cs="Arial"/>
                <w:szCs w:val="22"/>
              </w:rPr>
            </w:pPr>
            <w:r>
              <w:rPr>
                <w:rFonts w:ascii="Arial" w:hAnsi="Arial" w:cs="Arial"/>
                <w:b/>
                <w:szCs w:val="22"/>
              </w:rPr>
              <w:t>Written By</w:t>
            </w:r>
          </w:p>
        </w:tc>
        <w:tc>
          <w:tcPr>
            <w:tcW w:w="5130" w:type="dxa"/>
            <w:tcBorders>
              <w:top w:val="nil"/>
              <w:left w:val="nil"/>
              <w:bottom w:val="single" w:sz="4" w:space="0" w:color="auto"/>
              <w:right w:val="nil"/>
            </w:tcBorders>
          </w:tcPr>
          <w:p w14:paraId="392ADFE2" w14:textId="77777777" w:rsidR="004C4496" w:rsidRDefault="004C4496">
            <w:pPr>
              <w:tabs>
                <w:tab w:val="left" w:pos="1584"/>
                <w:tab w:val="left" w:pos="2016"/>
              </w:tabs>
              <w:rPr>
                <w:rFonts w:ascii="Arial" w:hAnsi="Arial" w:cs="Arial"/>
                <w:szCs w:val="22"/>
              </w:rPr>
            </w:pPr>
          </w:p>
        </w:tc>
        <w:tc>
          <w:tcPr>
            <w:tcW w:w="360" w:type="dxa"/>
          </w:tcPr>
          <w:p w14:paraId="3CDBB8FE" w14:textId="77777777" w:rsidR="004C4496" w:rsidRDefault="004C4496">
            <w:pPr>
              <w:tabs>
                <w:tab w:val="left" w:pos="1584"/>
                <w:tab w:val="left" w:pos="2016"/>
              </w:tabs>
              <w:rPr>
                <w:rFonts w:ascii="Arial" w:hAnsi="Arial" w:cs="Arial"/>
                <w:szCs w:val="22"/>
              </w:rPr>
            </w:pPr>
          </w:p>
        </w:tc>
        <w:tc>
          <w:tcPr>
            <w:tcW w:w="810" w:type="dxa"/>
            <w:hideMark/>
          </w:tcPr>
          <w:p w14:paraId="5454C496" w14:textId="77777777" w:rsidR="004C4496" w:rsidRDefault="004C4496">
            <w:pPr>
              <w:tabs>
                <w:tab w:val="left" w:pos="1584"/>
                <w:tab w:val="left" w:pos="2016"/>
              </w:tabs>
              <w:rPr>
                <w:rFonts w:ascii="Arial" w:hAnsi="Arial" w:cs="Arial"/>
                <w:szCs w:val="22"/>
              </w:rPr>
            </w:pPr>
            <w:r>
              <w:rPr>
                <w:rFonts w:ascii="Arial" w:hAnsi="Arial" w:cs="Arial"/>
                <w:b/>
                <w:szCs w:val="22"/>
              </w:rPr>
              <w:t>Date</w:t>
            </w:r>
          </w:p>
        </w:tc>
        <w:tc>
          <w:tcPr>
            <w:tcW w:w="2340" w:type="dxa"/>
            <w:tcBorders>
              <w:top w:val="nil"/>
              <w:left w:val="nil"/>
              <w:bottom w:val="single" w:sz="4" w:space="0" w:color="auto"/>
              <w:right w:val="nil"/>
            </w:tcBorders>
          </w:tcPr>
          <w:p w14:paraId="53067FF0" w14:textId="77777777" w:rsidR="004C4496" w:rsidRDefault="004C4496">
            <w:pPr>
              <w:tabs>
                <w:tab w:val="left" w:pos="1584"/>
                <w:tab w:val="left" w:pos="2016"/>
              </w:tabs>
              <w:rPr>
                <w:rFonts w:ascii="Arial" w:hAnsi="Arial" w:cs="Arial"/>
                <w:szCs w:val="22"/>
              </w:rPr>
            </w:pPr>
          </w:p>
        </w:tc>
      </w:tr>
      <w:tr w:rsidR="004C4496" w14:paraId="0C7659E3" w14:textId="77777777" w:rsidTr="004C4496">
        <w:tc>
          <w:tcPr>
            <w:tcW w:w="1728" w:type="dxa"/>
          </w:tcPr>
          <w:p w14:paraId="7A3904DB" w14:textId="77777777" w:rsidR="004C4496" w:rsidRDefault="004C4496">
            <w:pPr>
              <w:tabs>
                <w:tab w:val="left" w:pos="1584"/>
                <w:tab w:val="left" w:pos="2016"/>
              </w:tabs>
              <w:rPr>
                <w:rFonts w:ascii="Arial" w:hAnsi="Arial" w:cs="Arial"/>
                <w:szCs w:val="22"/>
              </w:rPr>
            </w:pPr>
          </w:p>
        </w:tc>
        <w:tc>
          <w:tcPr>
            <w:tcW w:w="5130" w:type="dxa"/>
            <w:tcBorders>
              <w:top w:val="single" w:sz="4" w:space="0" w:color="auto"/>
              <w:left w:val="nil"/>
              <w:bottom w:val="nil"/>
              <w:right w:val="nil"/>
            </w:tcBorders>
          </w:tcPr>
          <w:p w14:paraId="787C368C" w14:textId="77777777" w:rsidR="004C4496" w:rsidRDefault="004C4496">
            <w:pPr>
              <w:tabs>
                <w:tab w:val="left" w:pos="1584"/>
                <w:tab w:val="left" w:pos="2016"/>
              </w:tabs>
              <w:rPr>
                <w:rFonts w:ascii="Arial" w:hAnsi="Arial" w:cs="Arial"/>
                <w:szCs w:val="22"/>
              </w:rPr>
            </w:pPr>
          </w:p>
        </w:tc>
        <w:tc>
          <w:tcPr>
            <w:tcW w:w="360" w:type="dxa"/>
          </w:tcPr>
          <w:p w14:paraId="504595C4" w14:textId="77777777" w:rsidR="004C4496" w:rsidRDefault="004C4496">
            <w:pPr>
              <w:tabs>
                <w:tab w:val="left" w:pos="1584"/>
                <w:tab w:val="left" w:pos="2016"/>
              </w:tabs>
              <w:rPr>
                <w:rFonts w:ascii="Arial" w:hAnsi="Arial" w:cs="Arial"/>
                <w:szCs w:val="22"/>
              </w:rPr>
            </w:pPr>
          </w:p>
        </w:tc>
        <w:tc>
          <w:tcPr>
            <w:tcW w:w="810" w:type="dxa"/>
          </w:tcPr>
          <w:p w14:paraId="188F5241" w14:textId="77777777" w:rsidR="004C4496" w:rsidRDefault="004C4496">
            <w:pPr>
              <w:tabs>
                <w:tab w:val="left" w:pos="1584"/>
                <w:tab w:val="left" w:pos="2016"/>
              </w:tabs>
              <w:rPr>
                <w:rFonts w:ascii="Arial" w:hAnsi="Arial" w:cs="Arial"/>
                <w:szCs w:val="22"/>
              </w:rPr>
            </w:pPr>
          </w:p>
        </w:tc>
        <w:tc>
          <w:tcPr>
            <w:tcW w:w="2340" w:type="dxa"/>
            <w:tcBorders>
              <w:top w:val="single" w:sz="4" w:space="0" w:color="auto"/>
              <w:left w:val="nil"/>
              <w:bottom w:val="nil"/>
              <w:right w:val="nil"/>
            </w:tcBorders>
          </w:tcPr>
          <w:p w14:paraId="4D53371E" w14:textId="77777777" w:rsidR="004C4496" w:rsidRDefault="004C4496">
            <w:pPr>
              <w:tabs>
                <w:tab w:val="left" w:pos="1584"/>
                <w:tab w:val="left" w:pos="2016"/>
              </w:tabs>
              <w:rPr>
                <w:rFonts w:ascii="Arial" w:hAnsi="Arial" w:cs="Arial"/>
                <w:szCs w:val="22"/>
              </w:rPr>
            </w:pPr>
          </w:p>
        </w:tc>
      </w:tr>
      <w:tr w:rsidR="004C4496" w14:paraId="6DD10605" w14:textId="77777777" w:rsidTr="004C4496">
        <w:tc>
          <w:tcPr>
            <w:tcW w:w="1728" w:type="dxa"/>
            <w:hideMark/>
          </w:tcPr>
          <w:p w14:paraId="336300BA" w14:textId="77777777" w:rsidR="004C4496" w:rsidRDefault="004C4496">
            <w:pPr>
              <w:tabs>
                <w:tab w:val="left" w:pos="1584"/>
                <w:tab w:val="left" w:pos="2016"/>
              </w:tabs>
              <w:rPr>
                <w:rFonts w:ascii="Arial" w:hAnsi="Arial" w:cs="Arial"/>
                <w:szCs w:val="22"/>
              </w:rPr>
            </w:pPr>
            <w:r>
              <w:rPr>
                <w:rFonts w:ascii="Arial" w:hAnsi="Arial" w:cs="Arial"/>
                <w:b/>
                <w:szCs w:val="22"/>
              </w:rPr>
              <w:t>Approved By</w:t>
            </w:r>
          </w:p>
        </w:tc>
        <w:tc>
          <w:tcPr>
            <w:tcW w:w="5130" w:type="dxa"/>
            <w:tcBorders>
              <w:top w:val="nil"/>
              <w:left w:val="nil"/>
              <w:bottom w:val="single" w:sz="4" w:space="0" w:color="auto"/>
              <w:right w:val="nil"/>
            </w:tcBorders>
          </w:tcPr>
          <w:p w14:paraId="781FC04D" w14:textId="77777777" w:rsidR="004C4496" w:rsidRDefault="004C4496">
            <w:pPr>
              <w:tabs>
                <w:tab w:val="left" w:pos="1584"/>
                <w:tab w:val="left" w:pos="2016"/>
              </w:tabs>
              <w:rPr>
                <w:rFonts w:ascii="Arial" w:hAnsi="Arial" w:cs="Arial"/>
                <w:szCs w:val="22"/>
              </w:rPr>
            </w:pPr>
          </w:p>
        </w:tc>
        <w:tc>
          <w:tcPr>
            <w:tcW w:w="360" w:type="dxa"/>
          </w:tcPr>
          <w:p w14:paraId="752136EA" w14:textId="77777777" w:rsidR="004C4496" w:rsidRDefault="004C4496">
            <w:pPr>
              <w:tabs>
                <w:tab w:val="left" w:pos="1584"/>
                <w:tab w:val="left" w:pos="2016"/>
              </w:tabs>
              <w:rPr>
                <w:rFonts w:ascii="Arial" w:hAnsi="Arial" w:cs="Arial"/>
                <w:szCs w:val="22"/>
              </w:rPr>
            </w:pPr>
          </w:p>
        </w:tc>
        <w:tc>
          <w:tcPr>
            <w:tcW w:w="810" w:type="dxa"/>
            <w:hideMark/>
          </w:tcPr>
          <w:p w14:paraId="1644B369" w14:textId="77777777" w:rsidR="004C4496" w:rsidRDefault="004C4496">
            <w:pPr>
              <w:tabs>
                <w:tab w:val="left" w:pos="1584"/>
                <w:tab w:val="left" w:pos="2016"/>
              </w:tabs>
              <w:rPr>
                <w:rFonts w:ascii="Arial" w:hAnsi="Arial" w:cs="Arial"/>
                <w:szCs w:val="22"/>
              </w:rPr>
            </w:pPr>
            <w:r>
              <w:rPr>
                <w:rFonts w:ascii="Arial" w:hAnsi="Arial" w:cs="Arial"/>
                <w:b/>
                <w:szCs w:val="22"/>
              </w:rPr>
              <w:t>Date</w:t>
            </w:r>
          </w:p>
        </w:tc>
        <w:tc>
          <w:tcPr>
            <w:tcW w:w="2340" w:type="dxa"/>
            <w:tcBorders>
              <w:top w:val="nil"/>
              <w:left w:val="nil"/>
              <w:bottom w:val="single" w:sz="4" w:space="0" w:color="auto"/>
              <w:right w:val="nil"/>
            </w:tcBorders>
          </w:tcPr>
          <w:p w14:paraId="64A3751F" w14:textId="77777777" w:rsidR="004C4496" w:rsidRDefault="004C4496">
            <w:pPr>
              <w:tabs>
                <w:tab w:val="left" w:pos="1584"/>
                <w:tab w:val="left" w:pos="2016"/>
              </w:tabs>
              <w:rPr>
                <w:rFonts w:ascii="Arial" w:hAnsi="Arial" w:cs="Arial"/>
                <w:szCs w:val="22"/>
              </w:rPr>
            </w:pPr>
          </w:p>
        </w:tc>
      </w:tr>
    </w:tbl>
    <w:p w14:paraId="06E0CCE7" w14:textId="77777777" w:rsidR="004C4496" w:rsidRDefault="004C4496" w:rsidP="004C4496">
      <w:pPr>
        <w:tabs>
          <w:tab w:val="left" w:pos="2880"/>
        </w:tabs>
        <w:rPr>
          <w:rFonts w:ascii="Arial" w:hAnsi="Arial" w:cs="Arial"/>
          <w:szCs w:val="22"/>
        </w:rPr>
      </w:pPr>
      <w:r>
        <w:rPr>
          <w:rFonts w:ascii="Arial" w:hAnsi="Arial" w:cs="Arial"/>
          <w:szCs w:val="22"/>
        </w:rPr>
        <w:tab/>
        <w:t>(PI or Lab Supervisor)</w:t>
      </w:r>
    </w:p>
    <w:p w14:paraId="792180B9" w14:textId="77777777" w:rsidR="004C4496" w:rsidRDefault="004C4496" w:rsidP="004C4496">
      <w:pPr>
        <w:tabs>
          <w:tab w:val="left" w:pos="2880"/>
        </w:tabs>
        <w:rPr>
          <w:rFonts w:ascii="Arial" w:hAnsi="Arial" w:cs="Arial"/>
          <w:szCs w:val="22"/>
        </w:rPr>
      </w:pPr>
    </w:p>
    <w:p w14:paraId="15542C00" w14:textId="77777777" w:rsidR="004C4496" w:rsidRDefault="004C4496" w:rsidP="00937EC3">
      <w:pPr>
        <w:pStyle w:val="ListParagraph"/>
        <w:ind w:left="450"/>
        <w:jc w:val="center"/>
        <w:rPr>
          <w:rFonts w:ascii="Arial" w:hAnsi="Arial" w:cs="Arial"/>
          <w:b/>
          <w:sz w:val="28"/>
          <w:szCs w:val="28"/>
        </w:rPr>
      </w:pPr>
      <w:r>
        <w:rPr>
          <w:rFonts w:ascii="Arial" w:hAnsi="Arial" w:cs="Arial"/>
          <w:b/>
          <w:sz w:val="28"/>
          <w:szCs w:val="28"/>
        </w:rPr>
        <w:t>HAZARD ASSESSMENT</w:t>
      </w:r>
    </w:p>
    <w:p w14:paraId="5928B9F7" w14:textId="77777777" w:rsidR="004C4496" w:rsidRDefault="004C4496" w:rsidP="004C4496">
      <w:pPr>
        <w:ind w:left="-180"/>
        <w:jc w:val="center"/>
        <w:rPr>
          <w:rFonts w:ascii="Arial" w:hAnsi="Arial" w:cs="Arial"/>
          <w:szCs w:val="22"/>
        </w:rPr>
      </w:pPr>
      <w:r>
        <w:rPr>
          <w:rFonts w:ascii="Arial" w:hAnsi="Arial" w:cs="Arial"/>
          <w:szCs w:val="22"/>
        </w:rPr>
        <w:t>Use the hierarchy of controls to document the hazards and the corresponding control measure(s) involved in each step of the procedure.</w:t>
      </w:r>
    </w:p>
    <w:p w14:paraId="0A731AE4" w14:textId="77777777" w:rsidR="004C4496" w:rsidRDefault="004C4496" w:rsidP="004C4496">
      <w:pPr>
        <w:ind w:left="-180"/>
        <w:jc w:val="center"/>
        <w:rPr>
          <w:rFonts w:ascii="Arial" w:hAnsi="Arial" w:cs="Arial"/>
          <w:szCs w:val="22"/>
        </w:rPr>
      </w:pPr>
    </w:p>
    <w:p w14:paraId="7CDB4E5A" w14:textId="77777777" w:rsidR="004C4496" w:rsidRDefault="004C4496" w:rsidP="004C4496">
      <w:pPr>
        <w:ind w:left="-180"/>
        <w:rPr>
          <w:rFonts w:ascii="Arial" w:hAnsi="Arial" w:cs="Arial"/>
          <w:szCs w:val="22"/>
        </w:rPr>
      </w:pPr>
      <w:r>
        <w:rPr>
          <w:rFonts w:ascii="Arial" w:hAnsi="Arial" w:cs="Arial"/>
          <w:szCs w:val="22"/>
        </w:rPr>
        <w:t xml:space="preserve">Consider </w:t>
      </w:r>
      <w:r>
        <w:rPr>
          <w:rFonts w:ascii="Arial" w:hAnsi="Arial" w:cs="Arial"/>
          <w:i/>
          <w:szCs w:val="22"/>
        </w:rPr>
        <w:t>elimination or substitution</w:t>
      </w:r>
      <w:r>
        <w:rPr>
          <w:rFonts w:ascii="Arial" w:hAnsi="Arial" w:cs="Arial"/>
          <w:szCs w:val="22"/>
        </w:rPr>
        <w:t xml:space="preserve"> of hazards, if possible.</w:t>
      </w:r>
    </w:p>
    <w:p w14:paraId="0459D560" w14:textId="77777777" w:rsidR="004C4496" w:rsidRDefault="004C4496" w:rsidP="004C4496">
      <w:pPr>
        <w:ind w:left="-180"/>
        <w:rPr>
          <w:rFonts w:ascii="Arial" w:hAnsi="Arial" w:cs="Arial"/>
          <w:szCs w:val="22"/>
        </w:rPr>
      </w:pPr>
      <w:r>
        <w:rPr>
          <w:rFonts w:ascii="Arial" w:hAnsi="Arial" w:cs="Arial"/>
          <w:b/>
          <w:i/>
          <w:szCs w:val="22"/>
        </w:rPr>
        <w:t>Engineering Control(s):</w:t>
      </w:r>
      <w:r>
        <w:rPr>
          <w:rFonts w:ascii="Arial" w:hAnsi="Arial" w:cs="Arial"/>
          <w:szCs w:val="22"/>
        </w:rPr>
        <w:t xml:space="preserve"> items used to isolate the hazard from the user (i.e. fume hood, biosafety cabinet).</w:t>
      </w:r>
    </w:p>
    <w:p w14:paraId="055B6EF6" w14:textId="77777777" w:rsidR="004C4496" w:rsidRDefault="004C4496" w:rsidP="004C4496">
      <w:pPr>
        <w:ind w:left="-180"/>
        <w:rPr>
          <w:rFonts w:ascii="Arial" w:hAnsi="Arial" w:cs="Arial"/>
          <w:szCs w:val="22"/>
        </w:rPr>
      </w:pPr>
      <w:r>
        <w:rPr>
          <w:rFonts w:ascii="Arial" w:hAnsi="Arial" w:cs="Arial"/>
          <w:b/>
          <w:i/>
          <w:szCs w:val="22"/>
        </w:rPr>
        <w:t>Administrative Control(s</w:t>
      </w:r>
      <w:r>
        <w:rPr>
          <w:rFonts w:ascii="Arial" w:hAnsi="Arial" w:cs="Arial"/>
          <w:i/>
          <w:szCs w:val="22"/>
        </w:rPr>
        <w:t>):</w:t>
      </w:r>
      <w:r>
        <w:rPr>
          <w:rFonts w:ascii="Arial" w:hAnsi="Arial" w:cs="Arial"/>
          <w:szCs w:val="22"/>
        </w:rPr>
        <w:t xml:space="preserve"> policies/programs to limit the exposure to the hazard (i.e. authorizations, designated areas, time restrictions, training).</w:t>
      </w:r>
    </w:p>
    <w:p w14:paraId="1FBC97DB" w14:textId="77777777" w:rsidR="004C4496" w:rsidRDefault="004C4496" w:rsidP="004C4496">
      <w:pPr>
        <w:ind w:left="-180"/>
        <w:rPr>
          <w:rFonts w:ascii="Arial" w:hAnsi="Arial" w:cs="Arial"/>
          <w:szCs w:val="22"/>
        </w:rPr>
      </w:pPr>
      <w:r>
        <w:rPr>
          <w:rFonts w:ascii="Arial" w:hAnsi="Arial" w:cs="Arial"/>
          <w:b/>
          <w:i/>
          <w:szCs w:val="22"/>
        </w:rPr>
        <w:t>Required PPE</w:t>
      </w:r>
      <w:r>
        <w:rPr>
          <w:rFonts w:ascii="Arial" w:hAnsi="Arial" w:cs="Arial"/>
          <w:szCs w:val="22"/>
        </w:rPr>
        <w:t>:  indicate PPE including specific material requirements if applicable (i.e. flame resistant lab coat, type of respirator or cartridge).</w:t>
      </w:r>
    </w:p>
    <w:p w14:paraId="211A60C9" w14:textId="77777777" w:rsidR="004C4496" w:rsidRDefault="004C4496" w:rsidP="004C4496">
      <w:pPr>
        <w:ind w:left="-180"/>
        <w:rPr>
          <w:rFonts w:ascii="Arial" w:hAnsi="Arial" w:cs="Arial"/>
          <w:szCs w:val="22"/>
        </w:rPr>
      </w:pPr>
    </w:p>
    <w:p w14:paraId="0BFFC9A7" w14:textId="77777777" w:rsidR="004C4496" w:rsidRDefault="004C4496" w:rsidP="004C4496">
      <w:pPr>
        <w:ind w:left="-180"/>
        <w:rPr>
          <w:rFonts w:ascii="Arial" w:hAnsi="Arial" w:cs="Arial"/>
          <w:szCs w:val="22"/>
        </w:rPr>
      </w:pPr>
    </w:p>
    <w:tbl>
      <w:tblPr>
        <w:tblStyle w:val="TableGrid"/>
        <w:tblW w:w="0" w:type="auto"/>
        <w:tblLook w:val="04A0" w:firstRow="1" w:lastRow="0" w:firstColumn="1" w:lastColumn="0" w:noHBand="0" w:noVBand="1"/>
      </w:tblPr>
      <w:tblGrid>
        <w:gridCol w:w="2245"/>
        <w:gridCol w:w="1537"/>
        <w:gridCol w:w="1856"/>
        <w:gridCol w:w="1856"/>
        <w:gridCol w:w="1856"/>
      </w:tblGrid>
      <w:tr w:rsidR="004C4496" w14:paraId="1F7236C8" w14:textId="77777777" w:rsidTr="00937EC3">
        <w:trPr>
          <w:trHeight w:val="600"/>
        </w:trPr>
        <w:tc>
          <w:tcPr>
            <w:tcW w:w="2245" w:type="dxa"/>
            <w:tcBorders>
              <w:top w:val="single" w:sz="4" w:space="0" w:color="auto"/>
              <w:left w:val="single" w:sz="4" w:space="0" w:color="auto"/>
              <w:bottom w:val="single" w:sz="4" w:space="0" w:color="auto"/>
              <w:right w:val="single" w:sz="4" w:space="0" w:color="auto"/>
            </w:tcBorders>
            <w:vAlign w:val="center"/>
            <w:hideMark/>
          </w:tcPr>
          <w:p w14:paraId="6EE7BBD8" w14:textId="77777777" w:rsidR="004C4496" w:rsidRDefault="004C4496">
            <w:pPr>
              <w:jc w:val="center"/>
              <w:rPr>
                <w:rFonts w:ascii="Arial" w:hAnsi="Arial" w:cs="Arial"/>
                <w:b/>
                <w:bCs/>
                <w:szCs w:val="22"/>
              </w:rPr>
            </w:pPr>
            <w:r>
              <w:rPr>
                <w:rFonts w:ascii="Arial" w:hAnsi="Arial" w:cs="Arial"/>
                <w:b/>
                <w:bCs/>
                <w:szCs w:val="22"/>
              </w:rPr>
              <w:t>Task</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B1E45CE" w14:textId="77777777" w:rsidR="004C4496" w:rsidRDefault="004C4496">
            <w:pPr>
              <w:jc w:val="center"/>
              <w:rPr>
                <w:rFonts w:ascii="Arial" w:hAnsi="Arial" w:cs="Arial"/>
                <w:b/>
                <w:bCs/>
                <w:szCs w:val="22"/>
              </w:rPr>
            </w:pPr>
            <w:r>
              <w:rPr>
                <w:rFonts w:ascii="Arial" w:hAnsi="Arial" w:cs="Arial"/>
                <w:b/>
                <w:bCs/>
                <w:szCs w:val="22"/>
              </w:rPr>
              <w:t>Hazard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6368BEE2" w14:textId="77777777" w:rsidR="004C4496" w:rsidRDefault="004C4496">
            <w:pPr>
              <w:jc w:val="center"/>
              <w:rPr>
                <w:rFonts w:ascii="Arial" w:hAnsi="Arial" w:cs="Arial"/>
                <w:b/>
                <w:bCs/>
                <w:szCs w:val="22"/>
              </w:rPr>
            </w:pPr>
            <w:r>
              <w:rPr>
                <w:rFonts w:ascii="Arial" w:hAnsi="Arial" w:cs="Arial"/>
                <w:b/>
                <w:bCs/>
                <w:szCs w:val="22"/>
              </w:rPr>
              <w:t>Engineering Control(s)</w:t>
            </w:r>
          </w:p>
        </w:tc>
        <w:tc>
          <w:tcPr>
            <w:tcW w:w="1856" w:type="dxa"/>
            <w:tcBorders>
              <w:top w:val="single" w:sz="4" w:space="0" w:color="auto"/>
              <w:left w:val="single" w:sz="4" w:space="0" w:color="auto"/>
              <w:bottom w:val="single" w:sz="4" w:space="0" w:color="auto"/>
              <w:right w:val="single" w:sz="4" w:space="0" w:color="auto"/>
            </w:tcBorders>
            <w:vAlign w:val="center"/>
            <w:hideMark/>
          </w:tcPr>
          <w:p w14:paraId="446FD624" w14:textId="77777777" w:rsidR="004C4496" w:rsidRDefault="004C4496">
            <w:pPr>
              <w:jc w:val="center"/>
              <w:rPr>
                <w:rFonts w:ascii="Arial" w:hAnsi="Arial" w:cs="Arial"/>
                <w:b/>
                <w:bCs/>
                <w:szCs w:val="22"/>
              </w:rPr>
            </w:pPr>
            <w:r>
              <w:rPr>
                <w:rFonts w:ascii="Arial" w:hAnsi="Arial" w:cs="Arial"/>
                <w:b/>
                <w:bCs/>
                <w:szCs w:val="22"/>
              </w:rPr>
              <w:t>Administrative Control(s)</w:t>
            </w:r>
          </w:p>
        </w:tc>
        <w:tc>
          <w:tcPr>
            <w:tcW w:w="1856" w:type="dxa"/>
            <w:tcBorders>
              <w:top w:val="single" w:sz="4" w:space="0" w:color="auto"/>
              <w:left w:val="single" w:sz="4" w:space="0" w:color="auto"/>
              <w:bottom w:val="single" w:sz="4" w:space="0" w:color="auto"/>
              <w:right w:val="single" w:sz="4" w:space="0" w:color="auto"/>
            </w:tcBorders>
            <w:vAlign w:val="center"/>
            <w:hideMark/>
          </w:tcPr>
          <w:p w14:paraId="11770E74" w14:textId="77777777" w:rsidR="004C4496" w:rsidRDefault="004C4496">
            <w:pPr>
              <w:jc w:val="center"/>
              <w:rPr>
                <w:rFonts w:ascii="Arial" w:hAnsi="Arial" w:cs="Arial"/>
                <w:b/>
                <w:bCs/>
                <w:szCs w:val="22"/>
              </w:rPr>
            </w:pPr>
            <w:r>
              <w:rPr>
                <w:rFonts w:ascii="Arial" w:hAnsi="Arial" w:cs="Arial"/>
                <w:b/>
                <w:bCs/>
                <w:szCs w:val="22"/>
              </w:rPr>
              <w:t>Required PPE</w:t>
            </w:r>
          </w:p>
        </w:tc>
      </w:tr>
      <w:tr w:rsidR="004C4496" w14:paraId="3C31E1D6"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7BAC6ACC" w14:textId="0D5A1260" w:rsidR="004C4496" w:rsidRPr="00937EC3" w:rsidRDefault="00937EC3">
            <w:pPr>
              <w:rPr>
                <w:rFonts w:ascii="Arial" w:hAnsi="Arial" w:cs="Arial"/>
                <w:bCs/>
                <w:szCs w:val="22"/>
              </w:rPr>
            </w:pPr>
            <w:r w:rsidRPr="00937EC3">
              <w:rPr>
                <w:rFonts w:ascii="Arial" w:hAnsi="Arial" w:cs="Arial"/>
                <w:bCs/>
                <w:szCs w:val="22"/>
              </w:rPr>
              <w:t>Putting items into or removing from oven</w:t>
            </w:r>
          </w:p>
        </w:tc>
        <w:tc>
          <w:tcPr>
            <w:tcW w:w="1537" w:type="dxa"/>
            <w:tcBorders>
              <w:top w:val="single" w:sz="4" w:space="0" w:color="auto"/>
              <w:left w:val="single" w:sz="4" w:space="0" w:color="auto"/>
              <w:bottom w:val="single" w:sz="4" w:space="0" w:color="auto"/>
              <w:right w:val="single" w:sz="4" w:space="0" w:color="auto"/>
            </w:tcBorders>
            <w:noWrap/>
            <w:hideMark/>
          </w:tcPr>
          <w:p w14:paraId="208A13A4" w14:textId="179FEA2C" w:rsidR="004C4496" w:rsidRPr="00937EC3" w:rsidRDefault="00937EC3">
            <w:pPr>
              <w:rPr>
                <w:rFonts w:ascii="Arial" w:hAnsi="Arial" w:cs="Arial"/>
                <w:bCs/>
                <w:szCs w:val="22"/>
              </w:rPr>
            </w:pPr>
            <w:r w:rsidRPr="00937EC3">
              <w:rPr>
                <w:rFonts w:ascii="Arial" w:hAnsi="Arial" w:cs="Arial"/>
                <w:bCs/>
                <w:szCs w:val="22"/>
              </w:rPr>
              <w:t>Burns</w:t>
            </w:r>
          </w:p>
        </w:tc>
        <w:tc>
          <w:tcPr>
            <w:tcW w:w="1856" w:type="dxa"/>
            <w:tcBorders>
              <w:top w:val="single" w:sz="4" w:space="0" w:color="auto"/>
              <w:left w:val="single" w:sz="4" w:space="0" w:color="auto"/>
              <w:bottom w:val="single" w:sz="4" w:space="0" w:color="auto"/>
              <w:right w:val="single" w:sz="4" w:space="0" w:color="auto"/>
            </w:tcBorders>
            <w:noWrap/>
            <w:hideMark/>
          </w:tcPr>
          <w:p w14:paraId="6C20340C" w14:textId="0445D72D" w:rsidR="004C4496" w:rsidRPr="00937EC3" w:rsidRDefault="00937EC3">
            <w:pPr>
              <w:rPr>
                <w:rFonts w:ascii="Arial" w:hAnsi="Arial" w:cs="Arial"/>
                <w:bCs/>
                <w:szCs w:val="22"/>
              </w:rPr>
            </w:pPr>
            <w:r w:rsidRPr="00937EC3">
              <w:rPr>
                <w:rFonts w:ascii="Arial" w:hAnsi="Arial" w:cs="Arial"/>
                <w:bCs/>
                <w:szCs w:val="22"/>
              </w:rPr>
              <w:t>Ensure appropriate temperature on the oven</w:t>
            </w:r>
            <w:r>
              <w:rPr>
                <w:rFonts w:ascii="Arial" w:hAnsi="Arial" w:cs="Arial"/>
                <w:bCs/>
                <w:szCs w:val="22"/>
              </w:rPr>
              <w:t>.</w:t>
            </w:r>
          </w:p>
        </w:tc>
        <w:tc>
          <w:tcPr>
            <w:tcW w:w="1856" w:type="dxa"/>
            <w:tcBorders>
              <w:top w:val="single" w:sz="4" w:space="0" w:color="auto"/>
              <w:left w:val="single" w:sz="4" w:space="0" w:color="auto"/>
              <w:bottom w:val="single" w:sz="4" w:space="0" w:color="auto"/>
              <w:right w:val="single" w:sz="4" w:space="0" w:color="auto"/>
            </w:tcBorders>
            <w:noWrap/>
            <w:hideMark/>
          </w:tcPr>
          <w:p w14:paraId="2A79966A" w14:textId="3FD6B5AB" w:rsidR="004C4496" w:rsidRPr="00937EC3" w:rsidRDefault="00937EC3">
            <w:pPr>
              <w:rPr>
                <w:rFonts w:ascii="Arial" w:hAnsi="Arial" w:cs="Arial"/>
                <w:bCs/>
                <w:szCs w:val="22"/>
              </w:rPr>
            </w:pPr>
            <w:r w:rsidRPr="00937EC3">
              <w:rPr>
                <w:rFonts w:ascii="Arial" w:hAnsi="Arial" w:cs="Arial"/>
                <w:bCs/>
                <w:szCs w:val="22"/>
              </w:rPr>
              <w:t>Complete training. Use tongs or mitts to remove hot items.</w:t>
            </w:r>
          </w:p>
        </w:tc>
        <w:tc>
          <w:tcPr>
            <w:tcW w:w="1856" w:type="dxa"/>
            <w:tcBorders>
              <w:top w:val="single" w:sz="4" w:space="0" w:color="auto"/>
              <w:left w:val="single" w:sz="4" w:space="0" w:color="auto"/>
              <w:bottom w:val="single" w:sz="4" w:space="0" w:color="auto"/>
              <w:right w:val="single" w:sz="4" w:space="0" w:color="auto"/>
            </w:tcBorders>
            <w:hideMark/>
          </w:tcPr>
          <w:p w14:paraId="158C2346" w14:textId="6535664C" w:rsidR="004C4496" w:rsidRPr="00937EC3" w:rsidRDefault="00937EC3">
            <w:pPr>
              <w:rPr>
                <w:rFonts w:ascii="Arial" w:hAnsi="Arial" w:cs="Arial"/>
                <w:bCs/>
                <w:szCs w:val="22"/>
              </w:rPr>
            </w:pPr>
            <w:r w:rsidRPr="00937EC3">
              <w:rPr>
                <w:rFonts w:ascii="Arial" w:hAnsi="Arial" w:cs="Arial"/>
                <w:bCs/>
                <w:szCs w:val="22"/>
              </w:rPr>
              <w:t>Thermal gloves, lab coat, eye protection.</w:t>
            </w:r>
          </w:p>
        </w:tc>
      </w:tr>
      <w:tr w:rsidR="004C4496" w14:paraId="031C2136"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60B1AB6D" w14:textId="77777777" w:rsidR="004C4496" w:rsidRDefault="004C4496">
            <w:pPr>
              <w:rPr>
                <w:rFonts w:ascii="Arial" w:hAnsi="Arial" w:cs="Arial"/>
                <w:b/>
                <w:i/>
                <w:iCs/>
                <w:szCs w:val="22"/>
              </w:rPr>
            </w:pPr>
          </w:p>
        </w:tc>
        <w:tc>
          <w:tcPr>
            <w:tcW w:w="1537" w:type="dxa"/>
            <w:tcBorders>
              <w:top w:val="single" w:sz="4" w:space="0" w:color="auto"/>
              <w:left w:val="single" w:sz="4" w:space="0" w:color="auto"/>
              <w:bottom w:val="single" w:sz="4" w:space="0" w:color="auto"/>
              <w:right w:val="single" w:sz="4" w:space="0" w:color="auto"/>
            </w:tcBorders>
            <w:noWrap/>
            <w:hideMark/>
          </w:tcPr>
          <w:p w14:paraId="1B0A68E4" w14:textId="77777777" w:rsidR="004C4496" w:rsidRDefault="004C4496">
            <w:pPr>
              <w:rPr>
                <w:rFonts w:ascii="Arial" w:hAnsi="Arial" w:cs="Arial"/>
                <w:b/>
                <w:i/>
                <w:iCs/>
                <w:szCs w:val="22"/>
              </w:rPr>
            </w:pPr>
            <w:r>
              <w:rPr>
                <w:rFonts w:ascii="Arial" w:hAnsi="Arial" w:cs="Arial"/>
                <w:b/>
                <w:i/>
                <w:iCs/>
                <w:szCs w:val="22"/>
              </w:rPr>
              <w:t> </w:t>
            </w:r>
          </w:p>
        </w:tc>
        <w:tc>
          <w:tcPr>
            <w:tcW w:w="1856" w:type="dxa"/>
            <w:tcBorders>
              <w:top w:val="single" w:sz="4" w:space="0" w:color="auto"/>
              <w:left w:val="single" w:sz="4" w:space="0" w:color="auto"/>
              <w:bottom w:val="single" w:sz="4" w:space="0" w:color="auto"/>
              <w:right w:val="single" w:sz="4" w:space="0" w:color="auto"/>
            </w:tcBorders>
            <w:hideMark/>
          </w:tcPr>
          <w:p w14:paraId="7966A2B4" w14:textId="77777777" w:rsidR="004C4496" w:rsidRDefault="004C4496">
            <w:pPr>
              <w:rPr>
                <w:rFonts w:ascii="Arial" w:hAnsi="Arial" w:cs="Arial"/>
                <w:b/>
                <w:i/>
                <w:iCs/>
                <w:szCs w:val="22"/>
              </w:rPr>
            </w:pPr>
            <w:r>
              <w:rPr>
                <w:rFonts w:ascii="Arial" w:hAnsi="Arial" w:cs="Arial"/>
                <w:b/>
                <w:i/>
                <w:iCs/>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717CD636" w14:textId="77777777" w:rsidR="004C4496" w:rsidRDefault="004C4496">
            <w:pPr>
              <w:rPr>
                <w:rFonts w:ascii="Arial" w:hAnsi="Arial" w:cs="Arial"/>
                <w:b/>
                <w:i/>
                <w:iCs/>
                <w:szCs w:val="22"/>
              </w:rPr>
            </w:pPr>
            <w:r>
              <w:rPr>
                <w:rFonts w:ascii="Arial" w:hAnsi="Arial" w:cs="Arial"/>
                <w:b/>
                <w:i/>
                <w:iCs/>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5D32DB83" w14:textId="77777777" w:rsidR="004C4496" w:rsidRDefault="004C4496">
            <w:pPr>
              <w:rPr>
                <w:rFonts w:ascii="Arial" w:hAnsi="Arial" w:cs="Arial"/>
                <w:b/>
                <w:i/>
                <w:iCs/>
                <w:szCs w:val="22"/>
              </w:rPr>
            </w:pPr>
            <w:r>
              <w:rPr>
                <w:rFonts w:ascii="Arial" w:hAnsi="Arial" w:cs="Arial"/>
                <w:b/>
                <w:i/>
                <w:iCs/>
                <w:szCs w:val="22"/>
              </w:rPr>
              <w:t> </w:t>
            </w:r>
          </w:p>
        </w:tc>
      </w:tr>
      <w:tr w:rsidR="004C4496" w14:paraId="725D89EE"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6932C851" w14:textId="77777777" w:rsidR="004C4496" w:rsidRDefault="004C4496">
            <w:pPr>
              <w:rPr>
                <w:rFonts w:ascii="Arial" w:hAnsi="Arial" w:cs="Arial"/>
                <w:b/>
                <w:szCs w:val="22"/>
              </w:rPr>
            </w:pPr>
          </w:p>
        </w:tc>
        <w:tc>
          <w:tcPr>
            <w:tcW w:w="1537" w:type="dxa"/>
            <w:tcBorders>
              <w:top w:val="single" w:sz="4" w:space="0" w:color="auto"/>
              <w:left w:val="single" w:sz="4" w:space="0" w:color="auto"/>
              <w:bottom w:val="single" w:sz="4" w:space="0" w:color="auto"/>
              <w:right w:val="single" w:sz="4" w:space="0" w:color="auto"/>
            </w:tcBorders>
            <w:noWrap/>
            <w:hideMark/>
          </w:tcPr>
          <w:p w14:paraId="5C3BB201"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7928B464"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299D4CFA"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129ED4FC" w14:textId="77777777" w:rsidR="004C4496" w:rsidRDefault="004C4496">
            <w:pPr>
              <w:rPr>
                <w:rFonts w:ascii="Arial" w:hAnsi="Arial" w:cs="Arial"/>
                <w:b/>
                <w:szCs w:val="22"/>
              </w:rPr>
            </w:pPr>
            <w:r>
              <w:rPr>
                <w:rFonts w:ascii="Arial" w:hAnsi="Arial" w:cs="Arial"/>
                <w:b/>
                <w:szCs w:val="22"/>
              </w:rPr>
              <w:t> </w:t>
            </w:r>
          </w:p>
        </w:tc>
      </w:tr>
      <w:tr w:rsidR="004C4496" w14:paraId="30C921F0"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09816D1F" w14:textId="77777777" w:rsidR="004C4496" w:rsidRDefault="004C4496">
            <w:pPr>
              <w:rPr>
                <w:rFonts w:ascii="Arial" w:hAnsi="Arial" w:cs="Arial"/>
                <w:b/>
                <w:szCs w:val="22"/>
              </w:rPr>
            </w:pPr>
          </w:p>
        </w:tc>
        <w:tc>
          <w:tcPr>
            <w:tcW w:w="1537" w:type="dxa"/>
            <w:tcBorders>
              <w:top w:val="single" w:sz="4" w:space="0" w:color="auto"/>
              <w:left w:val="single" w:sz="4" w:space="0" w:color="auto"/>
              <w:bottom w:val="single" w:sz="4" w:space="0" w:color="auto"/>
              <w:right w:val="single" w:sz="4" w:space="0" w:color="auto"/>
            </w:tcBorders>
            <w:noWrap/>
            <w:hideMark/>
          </w:tcPr>
          <w:p w14:paraId="4543E2E7"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58648AF0"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2432FCEB"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531D9425" w14:textId="77777777" w:rsidR="004C4496" w:rsidRDefault="004C4496">
            <w:pPr>
              <w:rPr>
                <w:rFonts w:ascii="Arial" w:hAnsi="Arial" w:cs="Arial"/>
                <w:b/>
                <w:szCs w:val="22"/>
              </w:rPr>
            </w:pPr>
            <w:r>
              <w:rPr>
                <w:rFonts w:ascii="Arial" w:hAnsi="Arial" w:cs="Arial"/>
                <w:b/>
                <w:szCs w:val="22"/>
              </w:rPr>
              <w:t> </w:t>
            </w:r>
          </w:p>
        </w:tc>
      </w:tr>
      <w:tr w:rsidR="004C4496" w14:paraId="15790125"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2F27CD81" w14:textId="77777777" w:rsidR="004C4496" w:rsidRDefault="004C4496">
            <w:pPr>
              <w:rPr>
                <w:rFonts w:ascii="Arial" w:hAnsi="Arial" w:cs="Arial"/>
                <w:b/>
                <w:szCs w:val="22"/>
              </w:rPr>
            </w:pPr>
          </w:p>
        </w:tc>
        <w:tc>
          <w:tcPr>
            <w:tcW w:w="1537" w:type="dxa"/>
            <w:tcBorders>
              <w:top w:val="single" w:sz="4" w:space="0" w:color="auto"/>
              <w:left w:val="single" w:sz="4" w:space="0" w:color="auto"/>
              <w:bottom w:val="single" w:sz="4" w:space="0" w:color="auto"/>
              <w:right w:val="single" w:sz="4" w:space="0" w:color="auto"/>
            </w:tcBorders>
            <w:noWrap/>
            <w:hideMark/>
          </w:tcPr>
          <w:p w14:paraId="2503951F"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157C9623"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67988851"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61B26FD4" w14:textId="77777777" w:rsidR="004C4496" w:rsidRDefault="004C4496">
            <w:pPr>
              <w:rPr>
                <w:rFonts w:ascii="Arial" w:hAnsi="Arial" w:cs="Arial"/>
                <w:b/>
                <w:szCs w:val="22"/>
              </w:rPr>
            </w:pPr>
            <w:r>
              <w:rPr>
                <w:rFonts w:ascii="Arial" w:hAnsi="Arial" w:cs="Arial"/>
                <w:b/>
                <w:szCs w:val="22"/>
              </w:rPr>
              <w:t> </w:t>
            </w:r>
          </w:p>
        </w:tc>
      </w:tr>
      <w:tr w:rsidR="004C4496" w14:paraId="48779603" w14:textId="77777777" w:rsidTr="00937EC3">
        <w:trPr>
          <w:trHeight w:val="499"/>
        </w:trPr>
        <w:tc>
          <w:tcPr>
            <w:tcW w:w="2245" w:type="dxa"/>
            <w:tcBorders>
              <w:top w:val="single" w:sz="4" w:space="0" w:color="auto"/>
              <w:left w:val="single" w:sz="4" w:space="0" w:color="auto"/>
              <w:bottom w:val="single" w:sz="4" w:space="0" w:color="auto"/>
              <w:right w:val="single" w:sz="4" w:space="0" w:color="auto"/>
            </w:tcBorders>
          </w:tcPr>
          <w:p w14:paraId="5E2D95D9" w14:textId="77777777" w:rsidR="004C4496" w:rsidRDefault="004C4496">
            <w:pPr>
              <w:rPr>
                <w:rFonts w:ascii="Arial" w:hAnsi="Arial" w:cs="Arial"/>
                <w:b/>
                <w:szCs w:val="22"/>
              </w:rPr>
            </w:pPr>
          </w:p>
        </w:tc>
        <w:tc>
          <w:tcPr>
            <w:tcW w:w="1537" w:type="dxa"/>
            <w:tcBorders>
              <w:top w:val="single" w:sz="4" w:space="0" w:color="auto"/>
              <w:left w:val="single" w:sz="4" w:space="0" w:color="auto"/>
              <w:bottom w:val="single" w:sz="4" w:space="0" w:color="auto"/>
              <w:right w:val="single" w:sz="4" w:space="0" w:color="auto"/>
            </w:tcBorders>
            <w:noWrap/>
            <w:hideMark/>
          </w:tcPr>
          <w:p w14:paraId="15DA8285"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7ACDF63D"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4A6C7EC4" w14:textId="77777777" w:rsidR="004C4496" w:rsidRDefault="004C4496">
            <w:pPr>
              <w:rPr>
                <w:rFonts w:ascii="Arial" w:hAnsi="Arial" w:cs="Arial"/>
                <w:b/>
                <w:szCs w:val="22"/>
              </w:rPr>
            </w:pPr>
            <w:r>
              <w:rPr>
                <w:rFonts w:ascii="Arial" w:hAnsi="Arial" w:cs="Arial"/>
                <w:b/>
                <w:szCs w:val="22"/>
              </w:rPr>
              <w:t> </w:t>
            </w:r>
          </w:p>
        </w:tc>
        <w:tc>
          <w:tcPr>
            <w:tcW w:w="1856" w:type="dxa"/>
            <w:tcBorders>
              <w:top w:val="single" w:sz="4" w:space="0" w:color="auto"/>
              <w:left w:val="single" w:sz="4" w:space="0" w:color="auto"/>
              <w:bottom w:val="single" w:sz="4" w:space="0" w:color="auto"/>
              <w:right w:val="single" w:sz="4" w:space="0" w:color="auto"/>
            </w:tcBorders>
            <w:noWrap/>
            <w:hideMark/>
          </w:tcPr>
          <w:p w14:paraId="3F4801BD" w14:textId="77777777" w:rsidR="004C4496" w:rsidRDefault="004C4496">
            <w:pPr>
              <w:rPr>
                <w:rFonts w:ascii="Arial" w:hAnsi="Arial" w:cs="Arial"/>
                <w:b/>
                <w:szCs w:val="22"/>
              </w:rPr>
            </w:pPr>
            <w:r>
              <w:rPr>
                <w:rFonts w:ascii="Arial" w:hAnsi="Arial" w:cs="Arial"/>
                <w:b/>
                <w:szCs w:val="22"/>
              </w:rPr>
              <w:t> </w:t>
            </w:r>
          </w:p>
        </w:tc>
      </w:tr>
    </w:tbl>
    <w:p w14:paraId="2EC2CF93" w14:textId="3C979D47" w:rsidR="004C4496" w:rsidRDefault="004C4496" w:rsidP="004C4496">
      <w:pPr>
        <w:ind w:left="-180"/>
        <w:rPr>
          <w:rFonts w:ascii="Arial" w:hAnsi="Arial" w:cs="Arial"/>
          <w:szCs w:val="22"/>
        </w:rPr>
      </w:pPr>
    </w:p>
    <w:p w14:paraId="1F797793" w14:textId="11ED0085" w:rsidR="004C4496" w:rsidRDefault="004C4496" w:rsidP="004C4496">
      <w:pPr>
        <w:ind w:left="-180"/>
        <w:rPr>
          <w:rFonts w:ascii="Arial" w:hAnsi="Arial" w:cs="Arial"/>
          <w:szCs w:val="22"/>
        </w:rPr>
      </w:pPr>
    </w:p>
    <w:p w14:paraId="02A2161E" w14:textId="77777777" w:rsidR="004C4496" w:rsidRDefault="004C4496" w:rsidP="004C4496">
      <w:pPr>
        <w:ind w:left="-180"/>
        <w:rPr>
          <w:rFonts w:ascii="Arial" w:hAnsi="Arial" w:cs="Arial"/>
          <w:szCs w:val="22"/>
        </w:rPr>
      </w:pPr>
    </w:p>
    <w:p w14:paraId="1F373CF7" w14:textId="77777777" w:rsidR="004C4496" w:rsidRDefault="004C4496" w:rsidP="004C4496">
      <w:pPr>
        <w:pStyle w:val="ListParagraph"/>
        <w:numPr>
          <w:ilvl w:val="0"/>
          <w:numId w:val="1"/>
        </w:numPr>
        <w:ind w:left="450" w:hanging="630"/>
        <w:jc w:val="center"/>
        <w:rPr>
          <w:rFonts w:ascii="Arial" w:hAnsi="Arial" w:cs="Arial"/>
          <w:b/>
          <w:sz w:val="28"/>
          <w:szCs w:val="28"/>
        </w:rPr>
      </w:pPr>
      <w:r>
        <w:rPr>
          <w:rFonts w:ascii="Arial" w:hAnsi="Arial" w:cs="Arial"/>
          <w:b/>
          <w:sz w:val="28"/>
          <w:szCs w:val="28"/>
        </w:rPr>
        <w:t>TRAINING RECORD</w:t>
      </w:r>
    </w:p>
    <w:p w14:paraId="252A8ED3" w14:textId="77777777" w:rsidR="004C4496" w:rsidRDefault="004C4496" w:rsidP="004C4496">
      <w:pPr>
        <w:pStyle w:val="ListParagraph"/>
        <w:ind w:left="-180"/>
        <w:jc w:val="center"/>
        <w:rPr>
          <w:rFonts w:ascii="Arial" w:hAnsi="Arial" w:cs="Arial"/>
          <w:szCs w:val="22"/>
        </w:rPr>
      </w:pPr>
      <w:r>
        <w:rPr>
          <w:rFonts w:ascii="Arial" w:hAnsi="Arial" w:cs="Arial"/>
          <w:szCs w:val="22"/>
        </w:rPr>
        <w:t>Use the following table to record the training associated with this Standard Operating Procedure.</w:t>
      </w:r>
    </w:p>
    <w:p w14:paraId="6CB5FCE1" w14:textId="77777777" w:rsidR="004C4496" w:rsidRDefault="004C4496" w:rsidP="004C4496">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2600"/>
        <w:gridCol w:w="2672"/>
        <w:gridCol w:w="2635"/>
        <w:gridCol w:w="1443"/>
      </w:tblGrid>
      <w:tr w:rsidR="004C4496" w14:paraId="199CCCD8" w14:textId="77777777" w:rsidTr="004C4496">
        <w:trPr>
          <w:trHeight w:val="274"/>
        </w:trPr>
        <w:tc>
          <w:tcPr>
            <w:tcW w:w="2968" w:type="dxa"/>
            <w:tcBorders>
              <w:top w:val="single" w:sz="4" w:space="0" w:color="auto"/>
              <w:left w:val="single" w:sz="4" w:space="0" w:color="auto"/>
              <w:bottom w:val="single" w:sz="4" w:space="0" w:color="auto"/>
              <w:right w:val="single" w:sz="4" w:space="0" w:color="auto"/>
            </w:tcBorders>
            <w:hideMark/>
          </w:tcPr>
          <w:p w14:paraId="1CB347D7" w14:textId="77777777" w:rsidR="004C4496" w:rsidRDefault="004C4496">
            <w:pPr>
              <w:pStyle w:val="ListParagraph"/>
              <w:ind w:left="0"/>
              <w:jc w:val="center"/>
              <w:rPr>
                <w:rFonts w:ascii="Arial" w:hAnsi="Arial" w:cs="Arial"/>
                <w:b/>
                <w:szCs w:val="22"/>
              </w:rPr>
            </w:pPr>
            <w:r>
              <w:rPr>
                <w:rFonts w:ascii="Arial" w:hAnsi="Arial" w:cs="Arial"/>
                <w:b/>
                <w:szCs w:val="22"/>
              </w:rPr>
              <w:t>Print Name</w:t>
            </w:r>
          </w:p>
        </w:tc>
        <w:tc>
          <w:tcPr>
            <w:tcW w:w="2968" w:type="dxa"/>
            <w:tcBorders>
              <w:top w:val="single" w:sz="4" w:space="0" w:color="auto"/>
              <w:left w:val="single" w:sz="4" w:space="0" w:color="auto"/>
              <w:bottom w:val="single" w:sz="4" w:space="0" w:color="auto"/>
              <w:right w:val="single" w:sz="4" w:space="0" w:color="auto"/>
            </w:tcBorders>
            <w:hideMark/>
          </w:tcPr>
          <w:p w14:paraId="24D7BF93" w14:textId="77777777" w:rsidR="004C4496" w:rsidRDefault="004C4496">
            <w:pPr>
              <w:pStyle w:val="ListParagraph"/>
              <w:ind w:left="0"/>
              <w:jc w:val="center"/>
              <w:rPr>
                <w:rFonts w:ascii="Arial" w:hAnsi="Arial" w:cs="Arial"/>
                <w:b/>
                <w:szCs w:val="22"/>
              </w:rPr>
            </w:pPr>
            <w:r>
              <w:rPr>
                <w:rFonts w:ascii="Arial" w:hAnsi="Arial" w:cs="Arial"/>
                <w:b/>
                <w:szCs w:val="22"/>
              </w:rPr>
              <w:t>Signature</w:t>
            </w:r>
          </w:p>
        </w:tc>
        <w:tc>
          <w:tcPr>
            <w:tcW w:w="2969" w:type="dxa"/>
            <w:tcBorders>
              <w:top w:val="single" w:sz="4" w:space="0" w:color="auto"/>
              <w:left w:val="single" w:sz="4" w:space="0" w:color="auto"/>
              <w:bottom w:val="single" w:sz="4" w:space="0" w:color="auto"/>
              <w:right w:val="single" w:sz="4" w:space="0" w:color="auto"/>
            </w:tcBorders>
            <w:hideMark/>
          </w:tcPr>
          <w:p w14:paraId="03DD3449" w14:textId="77777777" w:rsidR="004C4496" w:rsidRDefault="004C4496">
            <w:pPr>
              <w:pStyle w:val="ListParagraph"/>
              <w:ind w:left="0"/>
              <w:jc w:val="center"/>
              <w:rPr>
                <w:rFonts w:ascii="Arial" w:hAnsi="Arial" w:cs="Arial"/>
                <w:b/>
                <w:szCs w:val="22"/>
              </w:rPr>
            </w:pPr>
            <w:r>
              <w:rPr>
                <w:rFonts w:ascii="Arial" w:hAnsi="Arial" w:cs="Arial"/>
                <w:b/>
                <w:szCs w:val="22"/>
              </w:rPr>
              <w:t>Trained By</w:t>
            </w:r>
          </w:p>
        </w:tc>
        <w:tc>
          <w:tcPr>
            <w:tcW w:w="1597" w:type="dxa"/>
            <w:tcBorders>
              <w:top w:val="single" w:sz="4" w:space="0" w:color="auto"/>
              <w:left w:val="single" w:sz="4" w:space="0" w:color="auto"/>
              <w:bottom w:val="single" w:sz="4" w:space="0" w:color="auto"/>
              <w:right w:val="single" w:sz="4" w:space="0" w:color="auto"/>
            </w:tcBorders>
            <w:hideMark/>
          </w:tcPr>
          <w:p w14:paraId="582B8BBE" w14:textId="77777777" w:rsidR="004C4496" w:rsidRDefault="004C4496">
            <w:pPr>
              <w:pStyle w:val="ListParagraph"/>
              <w:ind w:left="0"/>
              <w:jc w:val="center"/>
              <w:rPr>
                <w:rFonts w:ascii="Arial" w:hAnsi="Arial" w:cs="Arial"/>
                <w:b/>
                <w:szCs w:val="22"/>
              </w:rPr>
            </w:pPr>
            <w:r>
              <w:rPr>
                <w:rFonts w:ascii="Arial" w:hAnsi="Arial" w:cs="Arial"/>
                <w:b/>
                <w:szCs w:val="22"/>
              </w:rPr>
              <w:t>Date</w:t>
            </w:r>
          </w:p>
        </w:tc>
      </w:tr>
      <w:tr w:rsidR="004C4496" w14:paraId="0C1B07E0" w14:textId="77777777" w:rsidTr="004C4496">
        <w:trPr>
          <w:trHeight w:val="284"/>
        </w:trPr>
        <w:tc>
          <w:tcPr>
            <w:tcW w:w="2968" w:type="dxa"/>
            <w:tcBorders>
              <w:top w:val="single" w:sz="4" w:space="0" w:color="auto"/>
              <w:left w:val="single" w:sz="4" w:space="0" w:color="auto"/>
              <w:bottom w:val="single" w:sz="4" w:space="0" w:color="auto"/>
              <w:right w:val="single" w:sz="4" w:space="0" w:color="auto"/>
            </w:tcBorders>
          </w:tcPr>
          <w:p w14:paraId="2F6B45A0" w14:textId="77777777" w:rsidR="004C4496" w:rsidRDefault="004C4496">
            <w:pPr>
              <w:pStyle w:val="ListParagraph"/>
              <w:ind w:left="0"/>
              <w:jc w:val="center"/>
              <w:rPr>
                <w:rFonts w:ascii="Arial" w:hAnsi="Arial" w:cs="Arial"/>
                <w:szCs w:val="22"/>
              </w:rPr>
            </w:pPr>
          </w:p>
        </w:tc>
        <w:tc>
          <w:tcPr>
            <w:tcW w:w="2968" w:type="dxa"/>
            <w:tcBorders>
              <w:top w:val="single" w:sz="4" w:space="0" w:color="auto"/>
              <w:left w:val="single" w:sz="4" w:space="0" w:color="auto"/>
              <w:bottom w:val="single" w:sz="4" w:space="0" w:color="auto"/>
              <w:right w:val="single" w:sz="4" w:space="0" w:color="auto"/>
            </w:tcBorders>
          </w:tcPr>
          <w:p w14:paraId="415AC5B8" w14:textId="77777777" w:rsidR="004C4496" w:rsidRDefault="004C4496">
            <w:pPr>
              <w:pStyle w:val="ListParagraph"/>
              <w:ind w:left="0"/>
              <w:jc w:val="center"/>
              <w:rPr>
                <w:rFonts w:ascii="Arial" w:hAnsi="Arial" w:cs="Arial"/>
                <w:szCs w:val="22"/>
              </w:rPr>
            </w:pPr>
          </w:p>
        </w:tc>
        <w:tc>
          <w:tcPr>
            <w:tcW w:w="2969" w:type="dxa"/>
            <w:tcBorders>
              <w:top w:val="single" w:sz="4" w:space="0" w:color="auto"/>
              <w:left w:val="single" w:sz="4" w:space="0" w:color="auto"/>
              <w:bottom w:val="single" w:sz="4" w:space="0" w:color="auto"/>
              <w:right w:val="single" w:sz="4" w:space="0" w:color="auto"/>
            </w:tcBorders>
          </w:tcPr>
          <w:p w14:paraId="525FFF55" w14:textId="77777777" w:rsidR="004C4496" w:rsidRDefault="004C4496">
            <w:pPr>
              <w:pStyle w:val="ListParagraph"/>
              <w:ind w:left="0"/>
              <w:jc w:val="center"/>
              <w:rPr>
                <w:rFonts w:ascii="Arial" w:hAnsi="Arial" w:cs="Arial"/>
                <w:szCs w:val="22"/>
              </w:rPr>
            </w:pPr>
          </w:p>
        </w:tc>
        <w:tc>
          <w:tcPr>
            <w:tcW w:w="1597" w:type="dxa"/>
            <w:tcBorders>
              <w:top w:val="single" w:sz="4" w:space="0" w:color="auto"/>
              <w:left w:val="single" w:sz="4" w:space="0" w:color="auto"/>
              <w:bottom w:val="single" w:sz="4" w:space="0" w:color="auto"/>
              <w:right w:val="single" w:sz="4" w:space="0" w:color="auto"/>
            </w:tcBorders>
          </w:tcPr>
          <w:p w14:paraId="47D33167" w14:textId="77777777" w:rsidR="004C4496" w:rsidRDefault="004C4496">
            <w:pPr>
              <w:pStyle w:val="ListParagraph"/>
              <w:ind w:left="0"/>
              <w:jc w:val="center"/>
              <w:rPr>
                <w:rFonts w:ascii="Arial" w:hAnsi="Arial" w:cs="Arial"/>
                <w:szCs w:val="22"/>
              </w:rPr>
            </w:pPr>
          </w:p>
        </w:tc>
      </w:tr>
      <w:tr w:rsidR="004C4496" w14:paraId="0CF1DA13" w14:textId="77777777" w:rsidTr="004C4496">
        <w:trPr>
          <w:trHeight w:val="284"/>
        </w:trPr>
        <w:tc>
          <w:tcPr>
            <w:tcW w:w="2968" w:type="dxa"/>
            <w:tcBorders>
              <w:top w:val="single" w:sz="4" w:space="0" w:color="auto"/>
              <w:left w:val="single" w:sz="4" w:space="0" w:color="auto"/>
              <w:bottom w:val="single" w:sz="4" w:space="0" w:color="auto"/>
              <w:right w:val="single" w:sz="4" w:space="0" w:color="auto"/>
            </w:tcBorders>
          </w:tcPr>
          <w:p w14:paraId="0409CC7C" w14:textId="77777777" w:rsidR="004C4496" w:rsidRDefault="004C4496">
            <w:pPr>
              <w:pStyle w:val="ListParagraph"/>
              <w:ind w:left="0"/>
              <w:jc w:val="center"/>
              <w:rPr>
                <w:rFonts w:ascii="Arial" w:hAnsi="Arial" w:cs="Arial"/>
                <w:szCs w:val="22"/>
              </w:rPr>
            </w:pPr>
          </w:p>
        </w:tc>
        <w:tc>
          <w:tcPr>
            <w:tcW w:w="2968" w:type="dxa"/>
            <w:tcBorders>
              <w:top w:val="single" w:sz="4" w:space="0" w:color="auto"/>
              <w:left w:val="single" w:sz="4" w:space="0" w:color="auto"/>
              <w:bottom w:val="single" w:sz="4" w:space="0" w:color="auto"/>
              <w:right w:val="single" w:sz="4" w:space="0" w:color="auto"/>
            </w:tcBorders>
          </w:tcPr>
          <w:p w14:paraId="06F655B1" w14:textId="77777777" w:rsidR="004C4496" w:rsidRDefault="004C4496">
            <w:pPr>
              <w:pStyle w:val="ListParagraph"/>
              <w:ind w:left="0"/>
              <w:jc w:val="center"/>
              <w:rPr>
                <w:rFonts w:ascii="Arial" w:hAnsi="Arial" w:cs="Arial"/>
                <w:szCs w:val="22"/>
              </w:rPr>
            </w:pPr>
          </w:p>
        </w:tc>
        <w:tc>
          <w:tcPr>
            <w:tcW w:w="2969" w:type="dxa"/>
            <w:tcBorders>
              <w:top w:val="single" w:sz="4" w:space="0" w:color="auto"/>
              <w:left w:val="single" w:sz="4" w:space="0" w:color="auto"/>
              <w:bottom w:val="single" w:sz="4" w:space="0" w:color="auto"/>
              <w:right w:val="single" w:sz="4" w:space="0" w:color="auto"/>
            </w:tcBorders>
          </w:tcPr>
          <w:p w14:paraId="334213F6" w14:textId="77777777" w:rsidR="004C4496" w:rsidRDefault="004C4496">
            <w:pPr>
              <w:pStyle w:val="ListParagraph"/>
              <w:ind w:left="0"/>
              <w:jc w:val="center"/>
              <w:rPr>
                <w:rFonts w:ascii="Arial" w:hAnsi="Arial" w:cs="Arial"/>
                <w:szCs w:val="22"/>
              </w:rPr>
            </w:pPr>
          </w:p>
        </w:tc>
        <w:tc>
          <w:tcPr>
            <w:tcW w:w="1597" w:type="dxa"/>
            <w:tcBorders>
              <w:top w:val="single" w:sz="4" w:space="0" w:color="auto"/>
              <w:left w:val="single" w:sz="4" w:space="0" w:color="auto"/>
              <w:bottom w:val="single" w:sz="4" w:space="0" w:color="auto"/>
              <w:right w:val="single" w:sz="4" w:space="0" w:color="auto"/>
            </w:tcBorders>
          </w:tcPr>
          <w:p w14:paraId="090481BD" w14:textId="77777777" w:rsidR="004C4496" w:rsidRDefault="004C4496">
            <w:pPr>
              <w:pStyle w:val="ListParagraph"/>
              <w:ind w:left="0"/>
              <w:jc w:val="center"/>
              <w:rPr>
                <w:rFonts w:ascii="Arial" w:hAnsi="Arial" w:cs="Arial"/>
                <w:szCs w:val="22"/>
              </w:rPr>
            </w:pPr>
          </w:p>
        </w:tc>
      </w:tr>
      <w:tr w:rsidR="004C4496" w14:paraId="088D50BB" w14:textId="77777777" w:rsidTr="004C4496">
        <w:trPr>
          <w:trHeight w:val="284"/>
        </w:trPr>
        <w:tc>
          <w:tcPr>
            <w:tcW w:w="2968" w:type="dxa"/>
            <w:tcBorders>
              <w:top w:val="single" w:sz="4" w:space="0" w:color="auto"/>
              <w:left w:val="single" w:sz="4" w:space="0" w:color="auto"/>
              <w:bottom w:val="single" w:sz="4" w:space="0" w:color="auto"/>
              <w:right w:val="single" w:sz="4" w:space="0" w:color="auto"/>
            </w:tcBorders>
          </w:tcPr>
          <w:p w14:paraId="3547B709" w14:textId="77777777" w:rsidR="004C4496" w:rsidRDefault="004C4496">
            <w:pPr>
              <w:pStyle w:val="ListParagraph"/>
              <w:ind w:left="0"/>
              <w:jc w:val="center"/>
              <w:rPr>
                <w:rFonts w:ascii="Arial" w:hAnsi="Arial" w:cs="Arial"/>
                <w:szCs w:val="22"/>
              </w:rPr>
            </w:pPr>
          </w:p>
        </w:tc>
        <w:tc>
          <w:tcPr>
            <w:tcW w:w="2968" w:type="dxa"/>
            <w:tcBorders>
              <w:top w:val="single" w:sz="4" w:space="0" w:color="auto"/>
              <w:left w:val="single" w:sz="4" w:space="0" w:color="auto"/>
              <w:bottom w:val="single" w:sz="4" w:space="0" w:color="auto"/>
              <w:right w:val="single" w:sz="4" w:space="0" w:color="auto"/>
            </w:tcBorders>
          </w:tcPr>
          <w:p w14:paraId="1B45AD96" w14:textId="77777777" w:rsidR="004C4496" w:rsidRDefault="004C4496">
            <w:pPr>
              <w:pStyle w:val="ListParagraph"/>
              <w:ind w:left="0"/>
              <w:jc w:val="center"/>
              <w:rPr>
                <w:rFonts w:ascii="Arial" w:hAnsi="Arial" w:cs="Arial"/>
                <w:szCs w:val="22"/>
              </w:rPr>
            </w:pPr>
          </w:p>
        </w:tc>
        <w:tc>
          <w:tcPr>
            <w:tcW w:w="2969" w:type="dxa"/>
            <w:tcBorders>
              <w:top w:val="single" w:sz="4" w:space="0" w:color="auto"/>
              <w:left w:val="single" w:sz="4" w:space="0" w:color="auto"/>
              <w:bottom w:val="single" w:sz="4" w:space="0" w:color="auto"/>
              <w:right w:val="single" w:sz="4" w:space="0" w:color="auto"/>
            </w:tcBorders>
          </w:tcPr>
          <w:p w14:paraId="5B211ABF" w14:textId="77777777" w:rsidR="004C4496" w:rsidRDefault="004C4496">
            <w:pPr>
              <w:pStyle w:val="ListParagraph"/>
              <w:ind w:left="0"/>
              <w:jc w:val="center"/>
              <w:rPr>
                <w:rFonts w:ascii="Arial" w:hAnsi="Arial" w:cs="Arial"/>
                <w:szCs w:val="22"/>
              </w:rPr>
            </w:pPr>
          </w:p>
        </w:tc>
        <w:tc>
          <w:tcPr>
            <w:tcW w:w="1597" w:type="dxa"/>
            <w:tcBorders>
              <w:top w:val="single" w:sz="4" w:space="0" w:color="auto"/>
              <w:left w:val="single" w:sz="4" w:space="0" w:color="auto"/>
              <w:bottom w:val="single" w:sz="4" w:space="0" w:color="auto"/>
              <w:right w:val="single" w:sz="4" w:space="0" w:color="auto"/>
            </w:tcBorders>
          </w:tcPr>
          <w:p w14:paraId="200C07A0" w14:textId="77777777" w:rsidR="004C4496" w:rsidRDefault="004C4496">
            <w:pPr>
              <w:pStyle w:val="ListParagraph"/>
              <w:ind w:left="0"/>
              <w:jc w:val="center"/>
              <w:rPr>
                <w:rFonts w:ascii="Arial" w:hAnsi="Arial" w:cs="Arial"/>
                <w:szCs w:val="22"/>
              </w:rPr>
            </w:pPr>
          </w:p>
        </w:tc>
      </w:tr>
      <w:tr w:rsidR="004C4496" w14:paraId="20F69B73" w14:textId="77777777" w:rsidTr="004C4496">
        <w:trPr>
          <w:trHeight w:val="274"/>
        </w:trPr>
        <w:tc>
          <w:tcPr>
            <w:tcW w:w="2968" w:type="dxa"/>
            <w:tcBorders>
              <w:top w:val="single" w:sz="4" w:space="0" w:color="auto"/>
              <w:left w:val="single" w:sz="4" w:space="0" w:color="auto"/>
              <w:bottom w:val="single" w:sz="4" w:space="0" w:color="auto"/>
              <w:right w:val="single" w:sz="4" w:space="0" w:color="auto"/>
            </w:tcBorders>
          </w:tcPr>
          <w:p w14:paraId="305ED3FA" w14:textId="77777777" w:rsidR="004C4496" w:rsidRDefault="004C4496">
            <w:pPr>
              <w:pStyle w:val="ListParagraph"/>
              <w:ind w:left="0"/>
              <w:jc w:val="center"/>
              <w:rPr>
                <w:rFonts w:ascii="Arial" w:hAnsi="Arial" w:cs="Arial"/>
                <w:szCs w:val="22"/>
              </w:rPr>
            </w:pPr>
          </w:p>
        </w:tc>
        <w:tc>
          <w:tcPr>
            <w:tcW w:w="2968" w:type="dxa"/>
            <w:tcBorders>
              <w:top w:val="single" w:sz="4" w:space="0" w:color="auto"/>
              <w:left w:val="single" w:sz="4" w:space="0" w:color="auto"/>
              <w:bottom w:val="single" w:sz="4" w:space="0" w:color="auto"/>
              <w:right w:val="single" w:sz="4" w:space="0" w:color="auto"/>
            </w:tcBorders>
          </w:tcPr>
          <w:p w14:paraId="40F6E095" w14:textId="77777777" w:rsidR="004C4496" w:rsidRDefault="004C4496">
            <w:pPr>
              <w:pStyle w:val="ListParagraph"/>
              <w:ind w:left="0"/>
              <w:jc w:val="center"/>
              <w:rPr>
                <w:rFonts w:ascii="Arial" w:hAnsi="Arial" w:cs="Arial"/>
                <w:szCs w:val="22"/>
              </w:rPr>
            </w:pPr>
          </w:p>
        </w:tc>
        <w:tc>
          <w:tcPr>
            <w:tcW w:w="2969" w:type="dxa"/>
            <w:tcBorders>
              <w:top w:val="single" w:sz="4" w:space="0" w:color="auto"/>
              <w:left w:val="single" w:sz="4" w:space="0" w:color="auto"/>
              <w:bottom w:val="single" w:sz="4" w:space="0" w:color="auto"/>
              <w:right w:val="single" w:sz="4" w:space="0" w:color="auto"/>
            </w:tcBorders>
          </w:tcPr>
          <w:p w14:paraId="5A1287E6" w14:textId="77777777" w:rsidR="004C4496" w:rsidRDefault="004C4496">
            <w:pPr>
              <w:pStyle w:val="ListParagraph"/>
              <w:ind w:left="0"/>
              <w:jc w:val="center"/>
              <w:rPr>
                <w:rFonts w:ascii="Arial" w:hAnsi="Arial" w:cs="Arial"/>
                <w:szCs w:val="22"/>
              </w:rPr>
            </w:pPr>
          </w:p>
        </w:tc>
        <w:tc>
          <w:tcPr>
            <w:tcW w:w="1597" w:type="dxa"/>
            <w:tcBorders>
              <w:top w:val="single" w:sz="4" w:space="0" w:color="auto"/>
              <w:left w:val="single" w:sz="4" w:space="0" w:color="auto"/>
              <w:bottom w:val="single" w:sz="4" w:space="0" w:color="auto"/>
              <w:right w:val="single" w:sz="4" w:space="0" w:color="auto"/>
            </w:tcBorders>
          </w:tcPr>
          <w:p w14:paraId="13F45F3E" w14:textId="77777777" w:rsidR="004C4496" w:rsidRDefault="004C4496">
            <w:pPr>
              <w:pStyle w:val="ListParagraph"/>
              <w:ind w:left="0"/>
              <w:jc w:val="center"/>
              <w:rPr>
                <w:rFonts w:ascii="Arial" w:hAnsi="Arial" w:cs="Arial"/>
                <w:szCs w:val="22"/>
              </w:rPr>
            </w:pPr>
          </w:p>
        </w:tc>
      </w:tr>
      <w:tr w:rsidR="004C4496" w14:paraId="6B4FBB0E" w14:textId="77777777" w:rsidTr="004C4496">
        <w:trPr>
          <w:trHeight w:val="292"/>
        </w:trPr>
        <w:tc>
          <w:tcPr>
            <w:tcW w:w="2968" w:type="dxa"/>
            <w:tcBorders>
              <w:top w:val="single" w:sz="4" w:space="0" w:color="auto"/>
              <w:left w:val="single" w:sz="4" w:space="0" w:color="auto"/>
              <w:bottom w:val="single" w:sz="4" w:space="0" w:color="auto"/>
              <w:right w:val="single" w:sz="4" w:space="0" w:color="auto"/>
            </w:tcBorders>
          </w:tcPr>
          <w:p w14:paraId="2FB66105" w14:textId="77777777" w:rsidR="004C4496" w:rsidRDefault="004C4496">
            <w:pPr>
              <w:pStyle w:val="ListParagraph"/>
              <w:ind w:left="0"/>
              <w:jc w:val="center"/>
              <w:rPr>
                <w:rFonts w:ascii="Arial" w:hAnsi="Arial" w:cs="Arial"/>
                <w:szCs w:val="22"/>
              </w:rPr>
            </w:pPr>
          </w:p>
        </w:tc>
        <w:tc>
          <w:tcPr>
            <w:tcW w:w="2968" w:type="dxa"/>
            <w:tcBorders>
              <w:top w:val="single" w:sz="4" w:space="0" w:color="auto"/>
              <w:left w:val="single" w:sz="4" w:space="0" w:color="auto"/>
              <w:bottom w:val="single" w:sz="4" w:space="0" w:color="auto"/>
              <w:right w:val="single" w:sz="4" w:space="0" w:color="auto"/>
            </w:tcBorders>
          </w:tcPr>
          <w:p w14:paraId="02B4D948" w14:textId="77777777" w:rsidR="004C4496" w:rsidRDefault="004C4496">
            <w:pPr>
              <w:pStyle w:val="ListParagraph"/>
              <w:ind w:left="0"/>
              <w:jc w:val="center"/>
              <w:rPr>
                <w:rFonts w:ascii="Arial" w:hAnsi="Arial" w:cs="Arial"/>
                <w:szCs w:val="22"/>
              </w:rPr>
            </w:pPr>
          </w:p>
        </w:tc>
        <w:tc>
          <w:tcPr>
            <w:tcW w:w="2969" w:type="dxa"/>
            <w:tcBorders>
              <w:top w:val="single" w:sz="4" w:space="0" w:color="auto"/>
              <w:left w:val="single" w:sz="4" w:space="0" w:color="auto"/>
              <w:bottom w:val="single" w:sz="4" w:space="0" w:color="auto"/>
              <w:right w:val="single" w:sz="4" w:space="0" w:color="auto"/>
            </w:tcBorders>
          </w:tcPr>
          <w:p w14:paraId="6F00582D" w14:textId="77777777" w:rsidR="004C4496" w:rsidRDefault="004C4496">
            <w:pPr>
              <w:pStyle w:val="ListParagraph"/>
              <w:ind w:left="0"/>
              <w:jc w:val="center"/>
              <w:rPr>
                <w:rFonts w:ascii="Arial" w:hAnsi="Arial" w:cs="Arial"/>
                <w:szCs w:val="22"/>
              </w:rPr>
            </w:pPr>
          </w:p>
        </w:tc>
        <w:tc>
          <w:tcPr>
            <w:tcW w:w="1597" w:type="dxa"/>
            <w:tcBorders>
              <w:top w:val="single" w:sz="4" w:space="0" w:color="auto"/>
              <w:left w:val="single" w:sz="4" w:space="0" w:color="auto"/>
              <w:bottom w:val="single" w:sz="4" w:space="0" w:color="auto"/>
              <w:right w:val="single" w:sz="4" w:space="0" w:color="auto"/>
            </w:tcBorders>
          </w:tcPr>
          <w:p w14:paraId="7B4398F4" w14:textId="77777777" w:rsidR="004C4496" w:rsidRDefault="004C4496">
            <w:pPr>
              <w:pStyle w:val="ListParagraph"/>
              <w:ind w:left="0"/>
              <w:jc w:val="center"/>
              <w:rPr>
                <w:rFonts w:ascii="Arial" w:hAnsi="Arial" w:cs="Arial"/>
                <w:szCs w:val="22"/>
              </w:rPr>
            </w:pPr>
          </w:p>
        </w:tc>
      </w:tr>
    </w:tbl>
    <w:p w14:paraId="4B42C924" w14:textId="1AFC412E" w:rsidR="00AF1A48" w:rsidRPr="003B6E4F" w:rsidRDefault="00AF1A48" w:rsidP="003B6E4F"/>
    <w:sectPr w:rsidR="00AF1A48" w:rsidRPr="003B6E4F" w:rsidSect="00DF178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8255" w14:textId="77777777" w:rsidR="00A648B2" w:rsidRDefault="00A648B2" w:rsidP="00AF1A48">
      <w:r>
        <w:separator/>
      </w:r>
    </w:p>
  </w:endnote>
  <w:endnote w:type="continuationSeparator" w:id="0">
    <w:p w14:paraId="2B813AFC" w14:textId="77777777" w:rsidR="00A648B2" w:rsidRDefault="00A648B2" w:rsidP="00AF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3EB" w14:textId="77777777" w:rsidR="00A648B2" w:rsidRDefault="00A648B2" w:rsidP="00AF1A48">
      <w:r>
        <w:separator/>
      </w:r>
    </w:p>
  </w:footnote>
  <w:footnote w:type="continuationSeparator" w:id="0">
    <w:p w14:paraId="4C6EE5CB" w14:textId="77777777" w:rsidR="00A648B2" w:rsidRDefault="00A648B2" w:rsidP="00AF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6DB"/>
    <w:multiLevelType w:val="hybridMultilevel"/>
    <w:tmpl w:val="170A3900"/>
    <w:lvl w:ilvl="0" w:tplc="53381E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5F234CD"/>
    <w:multiLevelType w:val="hybridMultilevel"/>
    <w:tmpl w:val="BFBAEB5E"/>
    <w:lvl w:ilvl="0" w:tplc="9B300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D508C"/>
    <w:multiLevelType w:val="hybridMultilevel"/>
    <w:tmpl w:val="DC7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357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3028204">
    <w:abstractNumId w:val="2"/>
  </w:num>
  <w:num w:numId="3" w16cid:durableId="1018507084">
    <w:abstractNumId w:val="0"/>
  </w:num>
  <w:num w:numId="4" w16cid:durableId="109320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8"/>
    <w:rsid w:val="0003684C"/>
    <w:rsid w:val="00266EC7"/>
    <w:rsid w:val="003417CA"/>
    <w:rsid w:val="003617FB"/>
    <w:rsid w:val="003B6E4F"/>
    <w:rsid w:val="004C4496"/>
    <w:rsid w:val="004F63A1"/>
    <w:rsid w:val="005C18BD"/>
    <w:rsid w:val="005D34DF"/>
    <w:rsid w:val="006864DE"/>
    <w:rsid w:val="00793C65"/>
    <w:rsid w:val="00895D99"/>
    <w:rsid w:val="00936C3F"/>
    <w:rsid w:val="00937EC3"/>
    <w:rsid w:val="00A648B2"/>
    <w:rsid w:val="00AF1A48"/>
    <w:rsid w:val="00B0707E"/>
    <w:rsid w:val="00C23903"/>
    <w:rsid w:val="00DF1781"/>
    <w:rsid w:val="00E61609"/>
    <w:rsid w:val="00FB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0EFF8"/>
  <w15:chartTrackingRefBased/>
  <w15:docId w15:val="{68360E91-1EA8-4912-8D40-28DD222F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96"/>
    <w:pPr>
      <w:spacing w:after="0" w:line="240" w:lineRule="auto"/>
    </w:pPr>
    <w:rPr>
      <w:rFonts w:ascii="Univers" w:eastAsia="Times New Roman" w:hAnsi="Univers" w:cs="Times New Roman"/>
      <w:szCs w:val="20"/>
    </w:rPr>
  </w:style>
  <w:style w:type="paragraph" w:styleId="Heading2">
    <w:name w:val="heading 2"/>
    <w:basedOn w:val="Normal"/>
    <w:next w:val="Normal"/>
    <w:link w:val="Heading2Char"/>
    <w:qFormat/>
    <w:rsid w:val="0003684C"/>
    <w:pPr>
      <w:keepNext/>
      <w:tabs>
        <w:tab w:val="right" w:pos="9270"/>
      </w:tabs>
      <w:outlineLvl w:val="1"/>
    </w:pPr>
    <w:rPr>
      <w:rFonts w:ascii="Times New Roman" w:hAnsi="Times New Roman"/>
      <w:b/>
      <w:smallCaps/>
      <w:position w:val="-2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A48"/>
    <w:pPr>
      <w:tabs>
        <w:tab w:val="center" w:pos="4680"/>
        <w:tab w:val="right" w:pos="9360"/>
      </w:tabs>
    </w:pPr>
  </w:style>
  <w:style w:type="character" w:customStyle="1" w:styleId="HeaderChar">
    <w:name w:val="Header Char"/>
    <w:basedOn w:val="DefaultParagraphFont"/>
    <w:link w:val="Header"/>
    <w:uiPriority w:val="99"/>
    <w:rsid w:val="00AF1A48"/>
  </w:style>
  <w:style w:type="paragraph" w:styleId="Footer">
    <w:name w:val="footer"/>
    <w:basedOn w:val="Normal"/>
    <w:link w:val="FooterChar"/>
    <w:uiPriority w:val="99"/>
    <w:unhideWhenUsed/>
    <w:rsid w:val="00AF1A48"/>
    <w:pPr>
      <w:tabs>
        <w:tab w:val="center" w:pos="4680"/>
        <w:tab w:val="right" w:pos="9360"/>
      </w:tabs>
    </w:pPr>
  </w:style>
  <w:style w:type="character" w:customStyle="1" w:styleId="FooterChar">
    <w:name w:val="Footer Char"/>
    <w:basedOn w:val="DefaultParagraphFont"/>
    <w:link w:val="Footer"/>
    <w:uiPriority w:val="99"/>
    <w:rsid w:val="00AF1A48"/>
  </w:style>
  <w:style w:type="character" w:styleId="PlaceholderText">
    <w:name w:val="Placeholder Text"/>
    <w:basedOn w:val="DefaultParagraphFont"/>
    <w:uiPriority w:val="99"/>
    <w:semiHidden/>
    <w:rsid w:val="00AF1A48"/>
    <w:rPr>
      <w:color w:val="808080"/>
    </w:rPr>
  </w:style>
  <w:style w:type="table" w:styleId="TableGrid">
    <w:name w:val="Table Grid"/>
    <w:basedOn w:val="TableNormal"/>
    <w:rsid w:val="00AF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F1A48"/>
    <w:pPr>
      <w:spacing w:after="0" w:line="240" w:lineRule="auto"/>
    </w:pPr>
    <w:tblPr>
      <w:tblStyleRowBandSize w:val="1"/>
      <w:tblStyleColBandSize w:val="1"/>
    </w:tblPr>
    <w:tblStylePr w:type="firstRow">
      <w:rPr>
        <w:b/>
        <w:bCs/>
        <w:caps/>
      </w:rPr>
      <w:tblPr/>
      <w:tcPr>
        <w:tcBorders>
          <w:bottom w:val="single" w:sz="4" w:space="0" w:color="C0AE7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0AE7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03684C"/>
    <w:rPr>
      <w:rFonts w:ascii="Times New Roman" w:eastAsia="Times New Roman" w:hAnsi="Times New Roman" w:cs="Times New Roman"/>
      <w:b/>
      <w:smallCaps/>
      <w:position w:val="-20"/>
      <w:sz w:val="40"/>
      <w:szCs w:val="20"/>
    </w:rPr>
  </w:style>
  <w:style w:type="paragraph" w:styleId="BodyText">
    <w:name w:val="Body Text"/>
    <w:basedOn w:val="Normal"/>
    <w:link w:val="BodyTextChar"/>
    <w:semiHidden/>
    <w:rsid w:val="0003684C"/>
    <w:rPr>
      <w:rFonts w:ascii="Times New Roman" w:hAnsi="Times New Roman"/>
      <w:sz w:val="24"/>
    </w:rPr>
  </w:style>
  <w:style w:type="character" w:customStyle="1" w:styleId="BodyTextChar">
    <w:name w:val="Body Text Char"/>
    <w:basedOn w:val="DefaultParagraphFont"/>
    <w:link w:val="BodyText"/>
    <w:semiHidden/>
    <w:rsid w:val="0003684C"/>
    <w:rPr>
      <w:rFonts w:ascii="Times New Roman" w:eastAsia="Times New Roman" w:hAnsi="Times New Roman" w:cs="Times New Roman"/>
      <w:sz w:val="24"/>
      <w:szCs w:val="20"/>
    </w:rPr>
  </w:style>
  <w:style w:type="paragraph" w:styleId="BodyText3">
    <w:name w:val="Body Text 3"/>
    <w:basedOn w:val="Normal"/>
    <w:link w:val="BodyText3Char"/>
    <w:semiHidden/>
    <w:rsid w:val="0003684C"/>
  </w:style>
  <w:style w:type="character" w:customStyle="1" w:styleId="BodyText3Char">
    <w:name w:val="Body Text 3 Char"/>
    <w:basedOn w:val="DefaultParagraphFont"/>
    <w:link w:val="BodyText3"/>
    <w:semiHidden/>
    <w:rsid w:val="0003684C"/>
    <w:rPr>
      <w:rFonts w:ascii="Univers" w:eastAsia="Times New Roman" w:hAnsi="Univers" w:cs="Times New Roman"/>
      <w:szCs w:val="20"/>
    </w:rPr>
  </w:style>
  <w:style w:type="character" w:styleId="PageNumber">
    <w:name w:val="page number"/>
    <w:basedOn w:val="DefaultParagraphFont"/>
    <w:semiHidden/>
    <w:rsid w:val="003417CA"/>
  </w:style>
  <w:style w:type="paragraph" w:styleId="BodyTextIndent">
    <w:name w:val="Body Text Indent"/>
    <w:basedOn w:val="Normal"/>
    <w:link w:val="BodyTextIndentChar"/>
    <w:semiHidden/>
    <w:unhideWhenUsed/>
    <w:rsid w:val="004C4496"/>
    <w:pPr>
      <w:spacing w:after="120"/>
      <w:ind w:left="360"/>
    </w:pPr>
  </w:style>
  <w:style w:type="character" w:customStyle="1" w:styleId="BodyTextIndentChar">
    <w:name w:val="Body Text Indent Char"/>
    <w:basedOn w:val="DefaultParagraphFont"/>
    <w:link w:val="BodyTextIndent"/>
    <w:semiHidden/>
    <w:rsid w:val="004C4496"/>
    <w:rPr>
      <w:rFonts w:ascii="Univers" w:eastAsia="Times New Roman" w:hAnsi="Univers" w:cs="Times New Roman"/>
      <w:szCs w:val="20"/>
    </w:rPr>
  </w:style>
  <w:style w:type="paragraph" w:styleId="ListParagraph">
    <w:name w:val="List Paragraph"/>
    <w:basedOn w:val="Normal"/>
    <w:uiPriority w:val="34"/>
    <w:qFormat/>
    <w:rsid w:val="004C4496"/>
    <w:pPr>
      <w:ind w:left="720"/>
      <w:contextualSpacing/>
    </w:pPr>
  </w:style>
  <w:style w:type="paragraph" w:customStyle="1" w:styleId="FormTitle">
    <w:name w:val="Form Title"/>
    <w:basedOn w:val="Normal"/>
    <w:rsid w:val="004C4496"/>
    <w:pPr>
      <w:tabs>
        <w:tab w:val="left" w:pos="720"/>
      </w:tabs>
      <w:spacing w:line="360" w:lineRule="atLeast"/>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524727"/>
      </a:dk1>
      <a:lt1>
        <a:srgbClr val="FFFFFF"/>
      </a:lt1>
      <a:dk2>
        <a:srgbClr val="707372"/>
      </a:dk2>
      <a:lt2>
        <a:srgbClr val="E7E6E6"/>
      </a:lt2>
      <a:accent1>
        <a:srgbClr val="C8102E"/>
      </a:accent1>
      <a:accent2>
        <a:srgbClr val="F1BE48"/>
      </a:accent2>
      <a:accent3>
        <a:srgbClr val="9B945F"/>
      </a:accent3>
      <a:accent4>
        <a:srgbClr val="76881D"/>
      </a:accent4>
      <a:accent5>
        <a:srgbClr val="CAC7A7"/>
      </a:accent5>
      <a:accent6>
        <a:srgbClr val="9A3324"/>
      </a:accent6>
      <a:hlink>
        <a:srgbClr val="006BA6"/>
      </a:hlink>
      <a:folHlink>
        <a:srgbClr val="003D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FDB9-7BBF-43E8-AB3B-57BF459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Riffo, Amber [EHS]</dc:creator>
  <cp:keywords/>
  <dc:description/>
  <cp:lastModifiedBy>Thompson, Michelle J [EHS]</cp:lastModifiedBy>
  <cp:revision>3</cp:revision>
  <dcterms:created xsi:type="dcterms:W3CDTF">2023-09-22T15:38:00Z</dcterms:created>
  <dcterms:modified xsi:type="dcterms:W3CDTF">2023-09-22T15:44:00Z</dcterms:modified>
</cp:coreProperties>
</file>